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54" w:rsidRPr="009C224A" w:rsidRDefault="00AE4D54" w:rsidP="00AE4D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24A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  <w:r w:rsidRPr="009C224A">
        <w:rPr>
          <w:rFonts w:ascii="Times New Roman" w:hAnsi="Times New Roman" w:cs="Times New Roman"/>
          <w:b/>
          <w:sz w:val="28"/>
          <w:szCs w:val="28"/>
        </w:rPr>
        <w:br/>
      </w:r>
      <w:r w:rsidRPr="009C224A">
        <w:rPr>
          <w:rFonts w:ascii="Times New Roman" w:hAnsi="Times New Roman" w:cs="Times New Roman"/>
          <w:sz w:val="28"/>
          <w:szCs w:val="28"/>
        </w:rPr>
        <w:t>к проекту закона Приднестровской Молдавской Республики</w:t>
      </w:r>
      <w:r w:rsidRPr="009C224A">
        <w:rPr>
          <w:rFonts w:ascii="Times New Roman" w:hAnsi="Times New Roman" w:cs="Times New Roman"/>
          <w:sz w:val="28"/>
          <w:szCs w:val="28"/>
        </w:rPr>
        <w:br/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З</w:t>
      </w:r>
      <w:r w:rsidRPr="009C224A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9C224A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налоге на имущество физических лиц</w:t>
      </w:r>
      <w:r w:rsidRPr="009C224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245"/>
        <w:gridCol w:w="4814"/>
      </w:tblGrid>
      <w:tr w:rsidR="00AE4D54" w:rsidRPr="009C224A" w:rsidTr="00306CC6">
        <w:tc>
          <w:tcPr>
            <w:tcW w:w="5245" w:type="dxa"/>
          </w:tcPr>
          <w:p w:rsidR="00AE4D54" w:rsidRPr="008F78E7" w:rsidRDefault="00AE4D54" w:rsidP="00306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8E7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814" w:type="dxa"/>
          </w:tcPr>
          <w:p w:rsidR="00AE4D54" w:rsidRPr="008F78E7" w:rsidRDefault="00AE4D54" w:rsidP="00306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8E7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</w:tr>
      <w:tr w:rsidR="00AE4D54" w:rsidRPr="009C224A" w:rsidTr="00306CC6">
        <w:trPr>
          <w:trHeight w:val="3634"/>
        </w:trPr>
        <w:tc>
          <w:tcPr>
            <w:tcW w:w="5245" w:type="dxa"/>
          </w:tcPr>
          <w:p w:rsidR="00AE4D54" w:rsidRPr="008F78E7" w:rsidRDefault="00AE4D54" w:rsidP="00306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8E7">
              <w:rPr>
                <w:rFonts w:ascii="Times New Roman" w:hAnsi="Times New Roman" w:cs="Times New Roman"/>
                <w:b/>
                <w:sz w:val="28"/>
                <w:szCs w:val="28"/>
              </w:rPr>
              <w:t>Подпункт</w:t>
            </w:r>
            <w:r w:rsidR="005C7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б)</w:t>
            </w:r>
            <w:r w:rsidRPr="008F7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пункта</w:t>
            </w:r>
            <w:r w:rsidR="005C7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8F7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статьи </w:t>
            </w:r>
            <w:r w:rsidR="005C72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632D0" w:rsidRDefault="006632D0" w:rsidP="00AE4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D0">
              <w:rPr>
                <w:rFonts w:ascii="Times New Roman" w:hAnsi="Times New Roman" w:cs="Times New Roman"/>
                <w:sz w:val="28"/>
                <w:szCs w:val="28"/>
              </w:rPr>
              <w:t>1. От уплаты налога на имущество физических лиц освобождаются:</w:t>
            </w:r>
          </w:p>
          <w:p w:rsidR="00AE4D54" w:rsidRPr="008F78E7" w:rsidRDefault="005C72A6" w:rsidP="00AE4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6">
              <w:rPr>
                <w:rFonts w:ascii="Times New Roman" w:hAnsi="Times New Roman" w:cs="Times New Roman"/>
                <w:sz w:val="28"/>
                <w:szCs w:val="28"/>
              </w:rPr>
              <w:t>б) Герои Советского Союза, Герои Социалистического Труда, полные кавалер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орденов Славы, Трудовой Славы.</w:t>
            </w:r>
          </w:p>
        </w:tc>
        <w:tc>
          <w:tcPr>
            <w:tcW w:w="4814" w:type="dxa"/>
          </w:tcPr>
          <w:p w:rsidR="00AE4D54" w:rsidRPr="008F78E7" w:rsidRDefault="00AE4D54" w:rsidP="00306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8E7">
              <w:rPr>
                <w:rFonts w:ascii="Times New Roman" w:hAnsi="Times New Roman" w:cs="Times New Roman"/>
                <w:b/>
                <w:sz w:val="28"/>
                <w:szCs w:val="28"/>
              </w:rPr>
              <w:t>Подпункт</w:t>
            </w:r>
            <w:r w:rsidR="005C7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б)</w:t>
            </w:r>
            <w:r w:rsidRPr="008F7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пункта 1 статьи </w:t>
            </w:r>
            <w:r w:rsidR="005C72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632D0" w:rsidRDefault="006632D0" w:rsidP="00306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D0">
              <w:rPr>
                <w:rFonts w:ascii="Times New Roman" w:hAnsi="Times New Roman" w:cs="Times New Roman"/>
                <w:sz w:val="28"/>
                <w:szCs w:val="28"/>
              </w:rPr>
              <w:t>1. От уплаты налога на имущество физических лиц освобождаются:</w:t>
            </w:r>
          </w:p>
          <w:p w:rsidR="00AE4D54" w:rsidRPr="008F78E7" w:rsidRDefault="005C72A6" w:rsidP="00306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E4D54" w:rsidRPr="008F78E7">
              <w:rPr>
                <w:rFonts w:ascii="Times New Roman" w:hAnsi="Times New Roman" w:cs="Times New Roman"/>
                <w:sz w:val="28"/>
                <w:szCs w:val="28"/>
              </w:rPr>
              <w:t xml:space="preserve">) Исключен. </w:t>
            </w:r>
            <w:bookmarkStart w:id="0" w:name="_GoBack"/>
            <w:bookmarkEnd w:id="0"/>
          </w:p>
        </w:tc>
      </w:tr>
    </w:tbl>
    <w:p w:rsidR="00AE4D54" w:rsidRDefault="00AE4D54" w:rsidP="00AE4D54">
      <w:pPr>
        <w:jc w:val="center"/>
        <w:rPr>
          <w:rFonts w:ascii="Times New Roman" w:hAnsi="Times New Roman" w:cs="Times New Roman"/>
          <w:b/>
        </w:rPr>
      </w:pPr>
    </w:p>
    <w:p w:rsidR="005A6D6B" w:rsidRDefault="005A6D6B"/>
    <w:sectPr w:rsidR="005A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5B"/>
    <w:rsid w:val="003D165B"/>
    <w:rsid w:val="005A6D6B"/>
    <w:rsid w:val="005C72A6"/>
    <w:rsid w:val="006632D0"/>
    <w:rsid w:val="00A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4126"/>
  <w15:chartTrackingRefBased/>
  <w15:docId w15:val="{52AD86BC-BC3D-45F4-9932-33140615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Купченко Валерия Ивановна</dc:creator>
  <cp:keywords/>
  <dc:description/>
  <cp:lastModifiedBy>Купченко Валерия Ивановна</cp:lastModifiedBy>
  <cp:revision>4</cp:revision>
  <dcterms:created xsi:type="dcterms:W3CDTF">2023-10-31T09:59:00Z</dcterms:created>
  <dcterms:modified xsi:type="dcterms:W3CDTF">2023-11-01T06:31:00Z</dcterms:modified>
</cp:coreProperties>
</file>