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AD" w:rsidRPr="005824C6" w:rsidRDefault="00222AAD" w:rsidP="00222AAD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222AAD" w:rsidRPr="005824C6" w:rsidRDefault="00222AAD" w:rsidP="00222A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22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сентября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222AAD" w:rsidRPr="00774C6F" w:rsidRDefault="00222AAD" w:rsidP="00222AA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22AAD" w:rsidRPr="005824C6" w:rsidRDefault="00222AAD" w:rsidP="00222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 ПЛЕНАРНЫХ ЗАСЕДАНИЙ</w:t>
      </w:r>
    </w:p>
    <w:p w:rsidR="00222AAD" w:rsidRPr="00774C6F" w:rsidRDefault="00222AAD" w:rsidP="00222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22AAD" w:rsidRPr="005824C6" w:rsidRDefault="00222AAD" w:rsidP="0022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222AAD" w:rsidRPr="00281AAA" w:rsidRDefault="00222AAD" w:rsidP="0022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22AAD" w:rsidRPr="005824C6" w:rsidRDefault="00222AAD" w:rsidP="0022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222AAD" w:rsidRPr="00281AAA" w:rsidRDefault="00222AAD" w:rsidP="00222A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222AAD" w:rsidRPr="005824C6" w:rsidRDefault="00222AAD" w:rsidP="00222AA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222AAD" w:rsidRPr="005824C6" w:rsidRDefault="00222AAD" w:rsidP="00222A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изменений в Закон Приднестровской Молдавской Республики «О республиканском бюджете на 2021 год»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9C319A" w:rsidRDefault="009C319A" w:rsidP="009C319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СОЗЫВ/262 (Б21-20)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9C319A" w:rsidRDefault="009C319A" w:rsidP="009C319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262 (Б21-20)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Правительство: 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13.08.21г. № 755р</w:t>
      </w: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Кырмыз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Андреевна</w:t>
      </w:r>
    </w:p>
    <w:p w:rsidR="009C319A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Адаменко Елена Анатольевна</w:t>
      </w: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1F" w:rsidRDefault="00164850" w:rsidP="00DE4D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DE4D1F" w:rsidRPr="00B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E4D1F" w:rsidRPr="00B43483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дополнений в некоторые законодательные акты Приднестровской Молдавской Республики»</w:t>
      </w:r>
      <w:r w:rsidR="00DE4D1F">
        <w:rPr>
          <w:rFonts w:ascii="Times New Roman" w:hAnsi="Times New Roman" w:cs="Times New Roman"/>
          <w:sz w:val="28"/>
          <w:szCs w:val="28"/>
        </w:rPr>
        <w:t xml:space="preserve"> </w:t>
      </w:r>
      <w:r w:rsidR="00DE4D1F">
        <w:rPr>
          <w:rFonts w:ascii="Times New Roman" w:hAnsi="Times New Roman" w:cs="Times New Roman"/>
          <w:b/>
          <w:sz w:val="28"/>
          <w:szCs w:val="28"/>
        </w:rPr>
        <w:t>(</w:t>
      </w:r>
      <w:r w:rsidR="00DE4D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E4D1F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DE4D1F" w:rsidRDefault="00DE4D1F" w:rsidP="00DE4D1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СОЗЫВ/247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DE4D1F" w:rsidRDefault="00DE4D1F" w:rsidP="00DE4D1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247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Правительство: 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13.08.21г. № 738р</w:t>
      </w: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DE4D1F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DE4D1F" w:rsidRPr="007337D2" w:rsidRDefault="00DE4D1F" w:rsidP="00DE4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319A" w:rsidRPr="007337D2" w:rsidRDefault="009C319A" w:rsidP="009C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7D4724" w:rsidRDefault="00164850" w:rsidP="007D4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D4724" w:rsidRPr="00B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D4724" w:rsidRPr="00B43483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</w:t>
      </w:r>
      <w:r w:rsidR="007D4724">
        <w:rPr>
          <w:rFonts w:ascii="Times New Roman" w:hAnsi="Times New Roman" w:cs="Times New Roman"/>
          <w:sz w:val="28"/>
          <w:szCs w:val="28"/>
        </w:rPr>
        <w:t>изменений</w:t>
      </w:r>
      <w:r w:rsidR="007D4724" w:rsidRPr="00B43483">
        <w:rPr>
          <w:rFonts w:ascii="Times New Roman" w:hAnsi="Times New Roman" w:cs="Times New Roman"/>
          <w:sz w:val="28"/>
          <w:szCs w:val="28"/>
        </w:rPr>
        <w:t xml:space="preserve"> в некоторые законодательные акты Приднестровской Молдавской Республики»</w:t>
      </w:r>
      <w:r w:rsidR="007D47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4724">
        <w:rPr>
          <w:rFonts w:ascii="Times New Roman" w:hAnsi="Times New Roman" w:cs="Times New Roman"/>
          <w:b/>
          <w:sz w:val="28"/>
          <w:szCs w:val="28"/>
        </w:rPr>
        <w:t>(</w:t>
      </w:r>
      <w:r w:rsidR="007D47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D4724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7D4724" w:rsidRDefault="007D4724" w:rsidP="007D47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СОЗЫВ/264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7D4724" w:rsidRDefault="007D4724" w:rsidP="007D47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264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Правительство: 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13.08.21г. № 757р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7D4724" w:rsidRPr="007337D2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D4724" w:rsidRPr="005E4FEC" w:rsidRDefault="007D4724" w:rsidP="007D4724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4724" w:rsidRDefault="00164850" w:rsidP="007D4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7D4724" w:rsidRPr="007A17FA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дополнений в Закон Приднестровской Молдавской Республики «О налоге на доходы организаций»</w:t>
      </w:r>
      <w:r w:rsidR="007D4724">
        <w:rPr>
          <w:rFonts w:ascii="Times New Roman" w:hAnsi="Times New Roman" w:cs="Times New Roman"/>
          <w:sz w:val="28"/>
          <w:szCs w:val="28"/>
        </w:rPr>
        <w:t xml:space="preserve"> </w:t>
      </w:r>
      <w:r w:rsidR="007D4724">
        <w:rPr>
          <w:rFonts w:ascii="Times New Roman" w:hAnsi="Times New Roman" w:cs="Times New Roman"/>
          <w:b/>
          <w:sz w:val="28"/>
          <w:szCs w:val="28"/>
        </w:rPr>
        <w:t>(</w:t>
      </w:r>
      <w:r w:rsidR="007D47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D4724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СОЗЫВ/274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7D4724" w:rsidRDefault="007D4724" w:rsidP="007D47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274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Правительство: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proofErr w:type="gramEnd"/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520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31.08.21г. № 806р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 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7D4724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Кошелев Евгений Сергеевич </w:t>
      </w:r>
    </w:p>
    <w:p w:rsidR="007D4724" w:rsidRPr="007337D2" w:rsidRDefault="007D4724" w:rsidP="007D4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934">
        <w:rPr>
          <w:rFonts w:ascii="Times New Roman" w:hAnsi="Times New Roman" w:cs="Times New Roman"/>
          <w:sz w:val="28"/>
          <w:szCs w:val="28"/>
        </w:rPr>
        <w:t>1</w:t>
      </w:r>
      <w:r w:rsidR="00164850">
        <w:rPr>
          <w:rFonts w:ascii="Times New Roman" w:hAnsi="Times New Roman" w:cs="Times New Roman"/>
          <w:sz w:val="28"/>
          <w:szCs w:val="28"/>
        </w:rPr>
        <w:t>.5</w:t>
      </w:r>
      <w:r w:rsidRPr="00F87F51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некоторые законодательные акты Приднестровской Молдавской Республики</w:t>
      </w:r>
      <w:r w:rsidRPr="00F87F51">
        <w:rPr>
          <w:rFonts w:ascii="Times New Roman" w:eastAsia="MS Mincho" w:hAnsi="Times New Roman" w:cs="Times New Roman"/>
          <w:sz w:val="28"/>
          <w:szCs w:val="28"/>
        </w:rPr>
        <w:t>»</w:t>
      </w:r>
      <w:r w:rsidRPr="00F87F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СОЗЫВ/177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CF6934" w:rsidRDefault="00CF6934" w:rsidP="00CF693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177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Правительство: </w:t>
      </w:r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="00925F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от 03.06.21г. № 476р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Куличенко Елена Николаевна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Федотов Олег Александрович 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Берёза Алевтина Александровна 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Кротова Анна Владимировна </w:t>
      </w:r>
    </w:p>
    <w:p w:rsidR="00CF6934" w:rsidRPr="007337D2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</w:p>
    <w:p w:rsidR="00222AAD" w:rsidRDefault="00222AAD" w:rsidP="00222AAD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4850">
        <w:rPr>
          <w:rFonts w:ascii="Times New Roman" w:hAnsi="Times New Roman" w:cs="Times New Roman"/>
          <w:sz w:val="28"/>
          <w:szCs w:val="28"/>
        </w:rPr>
        <w:t>6</w:t>
      </w:r>
      <w:r w:rsidRPr="00BB4A7B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</w:t>
      </w:r>
      <w:r w:rsidRPr="00BB4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A7B">
        <w:rPr>
          <w:rFonts w:ascii="Times New Roman" w:eastAsia="MS Mincho" w:hAnsi="Times New Roman" w:cs="Times New Roman"/>
          <w:sz w:val="28"/>
          <w:szCs w:val="28"/>
        </w:rPr>
        <w:t>«О внесении дополнения в Земельный кодекс Приднестровской Молдавской Республики</w:t>
      </w:r>
      <w:r w:rsidRPr="00BB4A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F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</w:t>
      </w:r>
      <w:r w:rsidRPr="00BB4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в 2-х чтениях</w:t>
      </w:r>
    </w:p>
    <w:p w:rsidR="00CF6934" w:rsidRDefault="00CF6934" w:rsidP="00CF693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 w:rsidRPr="00BB4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депутаты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Герман Борис Ильич </w:t>
      </w:r>
    </w:p>
    <w:p w:rsidR="00CF6934" w:rsidRPr="003733E2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  </w:t>
      </w:r>
    </w:p>
    <w:p w:rsidR="00CF6934" w:rsidRPr="007337D2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Pr="00BB4A7B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</w:p>
    <w:p w:rsidR="00CF6934" w:rsidRPr="0085045C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Ефимий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Иванович  </w:t>
      </w:r>
    </w:p>
    <w:p w:rsidR="00CF6934" w:rsidRDefault="00CF6934" w:rsidP="00222AAD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9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4850">
        <w:rPr>
          <w:rFonts w:ascii="Times New Roman" w:hAnsi="Times New Roman" w:cs="Times New Roman"/>
          <w:sz w:val="28"/>
          <w:szCs w:val="28"/>
        </w:rPr>
        <w:t>7</w:t>
      </w:r>
      <w:r w:rsidRPr="004A10FD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</w:t>
      </w:r>
      <w:r w:rsidRPr="004A10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СОЗЫВ/206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1 чтение</w:t>
      </w:r>
    </w:p>
    <w:p w:rsidR="00CF6934" w:rsidRDefault="00CF6934" w:rsidP="00CF693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(папка № 206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</w:t>
      </w:r>
      <w:r w:rsidRPr="007B46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 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Леонтьев Олег Сергеевич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Баев Олег Маркович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Онуфриенко Антон Николаевич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Писаренко Сергей Андреевич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Ярыч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 Теодорович</w:t>
      </w:r>
    </w:p>
    <w:p w:rsidR="00CF6934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Герман Борис Ильич </w:t>
      </w:r>
    </w:p>
    <w:p w:rsidR="00CF6934" w:rsidRPr="003733E2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Васильевич  </w:t>
      </w:r>
    </w:p>
    <w:p w:rsidR="00CF6934" w:rsidRPr="007337D2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6934" w:rsidRPr="00BB4A7B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Леонтьев Олег Сергеевич </w:t>
      </w:r>
    </w:p>
    <w:p w:rsidR="00CF6934" w:rsidRPr="007A32DE" w:rsidRDefault="00CF6934" w:rsidP="00CF6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6934" w:rsidRPr="00D75BD1" w:rsidRDefault="00CF6934" w:rsidP="00CF6934">
      <w:pPr>
        <w:tabs>
          <w:tab w:val="left" w:pos="709"/>
        </w:tabs>
        <w:spacing w:after="0"/>
        <w:ind w:left="709" w:right="-65" w:hanging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75BD1">
        <w:rPr>
          <w:rFonts w:ascii="Times New Roman" w:hAnsi="Times New Roman" w:cs="Times New Roman"/>
          <w:b/>
          <w:bCs/>
          <w:i/>
          <w:sz w:val="28"/>
          <w:szCs w:val="28"/>
        </w:rPr>
        <w:t>Приглашённые:</w:t>
      </w:r>
      <w:r w:rsidRPr="00D75BD1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Pr="00D75BD1">
        <w:rPr>
          <w:rFonts w:ascii="Times New Roman" w:hAnsi="Times New Roman" w:cs="Times New Roman"/>
          <w:b/>
          <w:i/>
          <w:sz w:val="28"/>
          <w:szCs w:val="28"/>
        </w:rPr>
        <w:t>Кипяткова</w:t>
      </w:r>
      <w:proofErr w:type="spellEnd"/>
      <w:r w:rsidRPr="00D75BD1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Геннадьевна – </w:t>
      </w:r>
      <w:r w:rsidRPr="00D75BD1">
        <w:rPr>
          <w:rFonts w:ascii="Times New Roman" w:hAnsi="Times New Roman" w:cs="Times New Roman"/>
          <w:i/>
          <w:sz w:val="28"/>
          <w:szCs w:val="28"/>
        </w:rPr>
        <w:t>полномочный представитель Президента ПМР в Верховном Совете ПМР</w:t>
      </w:r>
    </w:p>
    <w:p w:rsidR="00CF6934" w:rsidRPr="00547E67" w:rsidRDefault="00CF6934" w:rsidP="00CF6934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38B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18538B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18538B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государственной власти</w:t>
      </w:r>
    </w:p>
    <w:p w:rsidR="00CF6934" w:rsidRDefault="00CF6934" w:rsidP="00222AAD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AAD" w:rsidRDefault="00222AAD" w:rsidP="00222AAD">
      <w:pPr>
        <w:tabs>
          <w:tab w:val="left" w:pos="-360"/>
          <w:tab w:val="left" w:pos="0"/>
        </w:tabs>
        <w:spacing w:after="0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 Разное</w:t>
      </w:r>
    </w:p>
    <w:p w:rsidR="00222AAD" w:rsidRDefault="00222AAD" w:rsidP="0022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8" w:rsidRDefault="00925FD8" w:rsidP="0022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8" w:rsidRPr="00925FD8" w:rsidRDefault="00925FD8" w:rsidP="0022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AD" w:rsidRDefault="00222AAD" w:rsidP="0022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222AAD" w:rsidRDefault="00222AAD" w:rsidP="00222AAD">
      <w:pPr>
        <w:spacing w:after="0" w:line="240" w:lineRule="auto"/>
        <w:jc w:val="both"/>
        <w:outlineLvl w:val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КОРШУНОВ</w:t>
      </w:r>
    </w:p>
    <w:p w:rsidR="00222AAD" w:rsidRDefault="00222AAD" w:rsidP="00222AAD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</w:p>
    <w:p w:rsidR="00222AAD" w:rsidRDefault="00222AAD" w:rsidP="00222AAD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</w:p>
    <w:p w:rsidR="00222AAD" w:rsidRDefault="00222AAD" w:rsidP="00222AAD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</w:p>
    <w:p w:rsidR="00222AAD" w:rsidRDefault="00222AAD" w:rsidP="00222AAD"/>
    <w:p w:rsidR="00222AAD" w:rsidRDefault="00222AAD" w:rsidP="00222AAD"/>
    <w:p w:rsidR="000C3565" w:rsidRDefault="000C3565"/>
    <w:sectPr w:rsidR="000C3565" w:rsidSect="008A3A75">
      <w:headerReference w:type="even" r:id="rId6"/>
      <w:footerReference w:type="even" r:id="rId7"/>
      <w:footerReference w:type="default" r:id="rId8"/>
      <w:pgSz w:w="11906" w:h="16838"/>
      <w:pgMar w:top="567" w:right="39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D2" w:rsidRDefault="007200D2">
      <w:pPr>
        <w:spacing w:after="0" w:line="240" w:lineRule="auto"/>
      </w:pPr>
      <w:r>
        <w:separator/>
      </w:r>
    </w:p>
  </w:endnote>
  <w:endnote w:type="continuationSeparator" w:id="0">
    <w:p w:rsidR="007200D2" w:rsidRDefault="0072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222AAD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7200D2" w:rsidP="002E35F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222AAD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17DC">
      <w:rPr>
        <w:rStyle w:val="a7"/>
        <w:noProof/>
      </w:rPr>
      <w:t>2</w:t>
    </w:r>
    <w:r>
      <w:rPr>
        <w:rStyle w:val="a7"/>
      </w:rPr>
      <w:fldChar w:fldCharType="end"/>
    </w:r>
  </w:p>
  <w:p w:rsidR="006E33E8" w:rsidRDefault="007200D2" w:rsidP="002E35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D2" w:rsidRDefault="007200D2">
      <w:pPr>
        <w:spacing w:after="0" w:line="240" w:lineRule="auto"/>
      </w:pPr>
      <w:r>
        <w:separator/>
      </w:r>
    </w:p>
  </w:footnote>
  <w:footnote w:type="continuationSeparator" w:id="0">
    <w:p w:rsidR="007200D2" w:rsidRDefault="0072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222AAD" w:rsidP="002E35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7200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AD"/>
    <w:rsid w:val="000A1B6E"/>
    <w:rsid w:val="000C3565"/>
    <w:rsid w:val="000C673D"/>
    <w:rsid w:val="00164850"/>
    <w:rsid w:val="00222AAD"/>
    <w:rsid w:val="00520BA5"/>
    <w:rsid w:val="007200D2"/>
    <w:rsid w:val="007A32DE"/>
    <w:rsid w:val="007D4724"/>
    <w:rsid w:val="00925FD8"/>
    <w:rsid w:val="009C319A"/>
    <w:rsid w:val="00CC76A1"/>
    <w:rsid w:val="00CF6934"/>
    <w:rsid w:val="00DE4D1F"/>
    <w:rsid w:val="00EF7109"/>
    <w:rsid w:val="00F44525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19E2"/>
  <w15:chartTrackingRefBased/>
  <w15:docId w15:val="{28EE6B88-DC50-4AB3-9D30-093547AF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AAD"/>
  </w:style>
  <w:style w:type="paragraph" w:styleId="a5">
    <w:name w:val="footer"/>
    <w:basedOn w:val="a"/>
    <w:link w:val="a6"/>
    <w:uiPriority w:val="99"/>
    <w:unhideWhenUsed/>
    <w:rsid w:val="0022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AAD"/>
  </w:style>
  <w:style w:type="character" w:styleId="a7">
    <w:name w:val="page number"/>
    <w:basedOn w:val="a0"/>
    <w:rsid w:val="00222AAD"/>
  </w:style>
  <w:style w:type="character" w:customStyle="1" w:styleId="blk">
    <w:name w:val="blk"/>
    <w:rsid w:val="00222AAD"/>
  </w:style>
  <w:style w:type="paragraph" w:styleId="a8">
    <w:name w:val="Balloon Text"/>
    <w:basedOn w:val="a"/>
    <w:link w:val="a9"/>
    <w:uiPriority w:val="99"/>
    <w:semiHidden/>
    <w:unhideWhenUsed/>
    <w:rsid w:val="0092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11</cp:revision>
  <cp:lastPrinted>2021-09-16T05:54:00Z</cp:lastPrinted>
  <dcterms:created xsi:type="dcterms:W3CDTF">2021-09-13T10:50:00Z</dcterms:created>
  <dcterms:modified xsi:type="dcterms:W3CDTF">2021-09-16T06:06:00Z</dcterms:modified>
</cp:coreProperties>
</file>