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30" w:rsidRPr="008F7855" w:rsidRDefault="00D71330" w:rsidP="001B28B2">
      <w:pPr>
        <w:pStyle w:val="a4"/>
        <w:jc w:val="center"/>
        <w:outlineLvl w:val="0"/>
        <w:rPr>
          <w:rFonts w:ascii="Times New Roman" w:hAnsi="Times New Roman"/>
          <w:sz w:val="28"/>
          <w:szCs w:val="28"/>
        </w:rPr>
      </w:pPr>
      <w:r w:rsidRPr="008F7855">
        <w:rPr>
          <w:rFonts w:ascii="Times New Roman" w:hAnsi="Times New Roman"/>
          <w:sz w:val="28"/>
          <w:szCs w:val="28"/>
        </w:rPr>
        <w:t>BAZ</w:t>
      </w:r>
    </w:p>
    <w:p w:rsidR="00D71330" w:rsidRPr="008F7855" w:rsidRDefault="00D71330" w:rsidP="001B28B2">
      <w:pPr>
        <w:pStyle w:val="a4"/>
        <w:jc w:val="center"/>
        <w:rPr>
          <w:rFonts w:ascii="Times New Roman" w:hAnsi="Times New Roman"/>
          <w:sz w:val="28"/>
          <w:szCs w:val="28"/>
        </w:rPr>
      </w:pPr>
    </w:p>
    <w:p w:rsidR="00D71330" w:rsidRPr="008F7855" w:rsidRDefault="00D71330" w:rsidP="001B28B2">
      <w:pPr>
        <w:spacing w:after="0" w:line="240" w:lineRule="auto"/>
        <w:jc w:val="center"/>
        <w:outlineLvl w:val="0"/>
        <w:rPr>
          <w:rFonts w:ascii="Times New Roman" w:hAnsi="Times New Roman"/>
          <w:b/>
          <w:sz w:val="28"/>
          <w:szCs w:val="28"/>
        </w:rPr>
      </w:pPr>
      <w:r w:rsidRPr="008F7855">
        <w:rPr>
          <w:rFonts w:ascii="Times New Roman" w:hAnsi="Times New Roman"/>
          <w:b/>
          <w:sz w:val="28"/>
          <w:szCs w:val="28"/>
        </w:rPr>
        <w:t>О порядке въезда в Приднестровскую Молдавскую Республику</w:t>
      </w:r>
    </w:p>
    <w:p w:rsidR="00D71330" w:rsidRPr="008F7855" w:rsidRDefault="00D71330" w:rsidP="001B28B2">
      <w:pPr>
        <w:spacing w:after="0" w:line="240" w:lineRule="auto"/>
        <w:jc w:val="center"/>
        <w:outlineLvl w:val="0"/>
        <w:rPr>
          <w:rFonts w:ascii="Times New Roman" w:hAnsi="Times New Roman"/>
          <w:b/>
          <w:sz w:val="28"/>
          <w:szCs w:val="28"/>
        </w:rPr>
      </w:pPr>
      <w:r w:rsidRPr="008F7855">
        <w:rPr>
          <w:rFonts w:ascii="Times New Roman" w:hAnsi="Times New Roman"/>
          <w:b/>
          <w:sz w:val="28"/>
          <w:szCs w:val="28"/>
        </w:rPr>
        <w:t>и выезда из Приднестровской Молдавской Республики</w:t>
      </w:r>
    </w:p>
    <w:p w:rsidR="00D71330" w:rsidRPr="008F7855" w:rsidRDefault="00D71330" w:rsidP="001B28B2">
      <w:pPr>
        <w:pStyle w:val="a4"/>
        <w:jc w:val="center"/>
        <w:rPr>
          <w:rFonts w:ascii="Times New Roman" w:hAnsi="Times New Roman"/>
          <w:sz w:val="28"/>
          <w:szCs w:val="28"/>
        </w:rPr>
      </w:pPr>
      <w:r w:rsidRPr="008F7855">
        <w:rPr>
          <w:rFonts w:ascii="Times New Roman" w:hAnsi="Times New Roman"/>
          <w:sz w:val="28"/>
          <w:szCs w:val="28"/>
        </w:rPr>
        <w:t xml:space="preserve">(ТЕКУЩАЯ РЕДАКЦИЯ ПО СОСТОЯНИЮ НА </w:t>
      </w:r>
      <w:r w:rsidR="00C954A4" w:rsidRPr="008F7855">
        <w:rPr>
          <w:rFonts w:ascii="Times New Roman" w:hAnsi="Times New Roman"/>
          <w:sz w:val="28"/>
          <w:szCs w:val="28"/>
        </w:rPr>
        <w:t>2</w:t>
      </w:r>
      <w:r w:rsidR="00246C67" w:rsidRPr="008F7855">
        <w:rPr>
          <w:rFonts w:ascii="Times New Roman" w:hAnsi="Times New Roman"/>
          <w:sz w:val="28"/>
          <w:szCs w:val="28"/>
        </w:rPr>
        <w:t>9</w:t>
      </w:r>
      <w:r w:rsidR="001B4A7D" w:rsidRPr="008F7855">
        <w:rPr>
          <w:rFonts w:ascii="Times New Roman" w:hAnsi="Times New Roman"/>
          <w:sz w:val="28"/>
          <w:szCs w:val="28"/>
        </w:rPr>
        <w:t xml:space="preserve"> </w:t>
      </w:r>
      <w:r w:rsidR="00246C67" w:rsidRPr="008F7855">
        <w:rPr>
          <w:rFonts w:ascii="Times New Roman" w:hAnsi="Times New Roman"/>
          <w:sz w:val="28"/>
          <w:szCs w:val="28"/>
        </w:rPr>
        <w:t>МАРТА</w:t>
      </w:r>
      <w:r w:rsidR="001B4A7D" w:rsidRPr="008F7855">
        <w:rPr>
          <w:rFonts w:ascii="Times New Roman" w:hAnsi="Times New Roman"/>
          <w:sz w:val="28"/>
          <w:szCs w:val="28"/>
        </w:rPr>
        <w:t xml:space="preserve"> 202</w:t>
      </w:r>
      <w:r w:rsidR="00246C67" w:rsidRPr="008F7855">
        <w:rPr>
          <w:rFonts w:ascii="Times New Roman" w:hAnsi="Times New Roman"/>
          <w:sz w:val="28"/>
          <w:szCs w:val="28"/>
        </w:rPr>
        <w:t>2</w:t>
      </w:r>
      <w:r w:rsidRPr="008F7855">
        <w:rPr>
          <w:rFonts w:ascii="Times New Roman" w:hAnsi="Times New Roman"/>
          <w:sz w:val="28"/>
          <w:szCs w:val="28"/>
        </w:rPr>
        <w:t xml:space="preserve"> ГОДА)</w:t>
      </w:r>
    </w:p>
    <w:p w:rsidR="00D71330" w:rsidRPr="008F7855" w:rsidRDefault="00D71330" w:rsidP="001B28B2">
      <w:pPr>
        <w:pStyle w:val="a4"/>
        <w:jc w:val="center"/>
        <w:rPr>
          <w:rFonts w:ascii="Times New Roman" w:hAnsi="Times New Roman"/>
          <w:sz w:val="28"/>
          <w:szCs w:val="28"/>
        </w:rPr>
      </w:pPr>
    </w:p>
    <w:p w:rsidR="00D71330" w:rsidRPr="008F7855" w:rsidRDefault="00D71330" w:rsidP="001B28B2">
      <w:pPr>
        <w:pStyle w:val="a4"/>
        <w:jc w:val="center"/>
        <w:outlineLvl w:val="0"/>
        <w:rPr>
          <w:rFonts w:ascii="Times New Roman" w:hAnsi="Times New Roman"/>
          <w:sz w:val="28"/>
          <w:szCs w:val="28"/>
        </w:rPr>
      </w:pPr>
      <w:r w:rsidRPr="008F7855">
        <w:rPr>
          <w:rFonts w:ascii="Times New Roman" w:hAnsi="Times New Roman"/>
          <w:sz w:val="28"/>
          <w:szCs w:val="28"/>
        </w:rPr>
        <w:t>ЗАКОН</w:t>
      </w:r>
    </w:p>
    <w:p w:rsidR="00D71330" w:rsidRPr="008F7855" w:rsidRDefault="00D71330" w:rsidP="001B28B2">
      <w:pPr>
        <w:pStyle w:val="a4"/>
        <w:jc w:val="center"/>
        <w:rPr>
          <w:rFonts w:ascii="Times New Roman" w:hAnsi="Times New Roman"/>
          <w:sz w:val="28"/>
          <w:szCs w:val="28"/>
        </w:rPr>
      </w:pPr>
    </w:p>
    <w:p w:rsidR="00D71330" w:rsidRPr="008F7855" w:rsidRDefault="00D71330" w:rsidP="001B28B2">
      <w:pPr>
        <w:pStyle w:val="a4"/>
        <w:jc w:val="center"/>
        <w:outlineLvl w:val="0"/>
        <w:rPr>
          <w:rFonts w:ascii="Times New Roman" w:hAnsi="Times New Roman"/>
          <w:sz w:val="28"/>
          <w:szCs w:val="28"/>
        </w:rPr>
      </w:pPr>
      <w:r w:rsidRPr="008F7855">
        <w:rPr>
          <w:rFonts w:ascii="Times New Roman" w:hAnsi="Times New Roman"/>
          <w:sz w:val="28"/>
          <w:szCs w:val="28"/>
        </w:rPr>
        <w:t>ПРЕЗИДЕНТ</w:t>
      </w:r>
    </w:p>
    <w:p w:rsidR="00D71330" w:rsidRPr="008F7855" w:rsidRDefault="00D71330" w:rsidP="001B28B2">
      <w:pPr>
        <w:pStyle w:val="a4"/>
        <w:jc w:val="center"/>
        <w:rPr>
          <w:rFonts w:ascii="Times New Roman" w:hAnsi="Times New Roman"/>
          <w:sz w:val="28"/>
          <w:szCs w:val="28"/>
        </w:rPr>
      </w:pPr>
      <w:r w:rsidRPr="008F7855">
        <w:rPr>
          <w:rFonts w:ascii="Times New Roman" w:hAnsi="Times New Roman"/>
          <w:sz w:val="28"/>
          <w:szCs w:val="28"/>
        </w:rPr>
        <w:t>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b/>
          <w:sz w:val="28"/>
          <w:szCs w:val="28"/>
        </w:rPr>
      </w:pPr>
      <w:r w:rsidRPr="008F7855">
        <w:rPr>
          <w:rFonts w:ascii="Times New Roman" w:hAnsi="Times New Roman"/>
          <w:sz w:val="28"/>
          <w:szCs w:val="28"/>
        </w:rPr>
        <w:tab/>
      </w:r>
      <w:r w:rsidRPr="008F7855">
        <w:rPr>
          <w:rFonts w:ascii="Times New Roman" w:hAnsi="Times New Roman"/>
          <w:b/>
          <w:sz w:val="28"/>
          <w:szCs w:val="28"/>
        </w:rPr>
        <w:t>Глава 1. Общие положения</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w:t>
      </w: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b/>
          <w:sz w:val="28"/>
          <w:szCs w:val="28"/>
        </w:rPr>
        <w:tab/>
        <w:t xml:space="preserve">Статья 1. </w:t>
      </w:r>
      <w:r w:rsidRPr="008F7855">
        <w:rPr>
          <w:rFonts w:ascii="Times New Roman" w:hAnsi="Times New Roman"/>
          <w:sz w:val="28"/>
          <w:szCs w:val="28"/>
        </w:rPr>
        <w:t>Предмет регулирования настоящего Закона</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Настоящий Закон определяет порядок въезда в Приднестровскую Молдавскую Республику и выезда из Приднестровской Молдавской Республики (включая транзитный проезд) граждан Приднестровской Молдавской Республики, иностранных граждан и лиц без гражданства, а также правоотношения, возникающие между указанными лицами и органами государственной власти, должностными лицами органов государственной власти в связи с въездом в Приднестровскую Молдавскую Республику и выездом из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Настоящий Закон не распространяется на правоотношения, связанные с въездом в Приднестровскую Молдавскую Республику и выездом из Приднестровской Молдавской Республики лиц, пользующихся консульскими и дипломатическими иммунитетами и привилегиями; военнослужащих миротворческих сил, оперативной группы российских войск, дислоцирующейся в Приднестровье, а также представителей Прокуратуры Российской Федерации и иных органов власти Российской Федерации, непосредственно обеспечивающих деятельность военного контингента Российской Федерации в Приднестровье, членов Объединенной контрольной комиссии.</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Статья 2.</w:t>
      </w:r>
      <w:r w:rsidRPr="008F7855">
        <w:rPr>
          <w:rFonts w:ascii="Times New Roman" w:hAnsi="Times New Roman"/>
          <w:sz w:val="28"/>
          <w:szCs w:val="28"/>
        </w:rPr>
        <w:t xml:space="preserve"> Законодательство в сфере регулирования правоотношений,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возникающих в связи с въездом в Приднестровскую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Молдавскую Республику и выездом из Приднестровской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Молдавской Республики </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1. Правоотношения, возникающие в связи с въездом в Приднестровскую Молдавскую Республику и выездом из Приднестровской Молдавской Республики (включая транзитный проезд через ее территорию), регулируются Конституцией Приднестровской Молдавской Республики, международными договорами Приднестровской Молдавской Республики, </w:t>
      </w:r>
      <w:r w:rsidRPr="008F7855">
        <w:rPr>
          <w:rFonts w:ascii="Times New Roman" w:hAnsi="Times New Roman"/>
          <w:sz w:val="28"/>
          <w:szCs w:val="28"/>
        </w:rPr>
        <w:lastRenderedPageBreak/>
        <w:t>настоящим Законом, другими законами, а также принятыми на основании данных законов нормативными правовыми актами.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2. Если международным договором Приднестровской Молдавской Республики устанавливаются иные правила, чем предусмотренные настоящим Законом, правила международного договора применяются в порядке, установленном действующим законодательством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3. Порядок пересечения государственной границы Приднестровской Молдавской Республики при осуществлении въезда в Приднестровскую Молдавскую Республику и выезда из Приднестровской Молдавской Республики регулируется законодательством о государственной границе Приднестровской Молдавской Республики и настоящим Законом.</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Статья 3.</w:t>
      </w:r>
      <w:r w:rsidRPr="008F7855">
        <w:rPr>
          <w:rFonts w:ascii="Times New Roman" w:hAnsi="Times New Roman"/>
          <w:sz w:val="28"/>
          <w:szCs w:val="28"/>
        </w:rPr>
        <w:t xml:space="preserve"> Основные права граждан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при въезде в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Приднестровскую Молдавскую Республику и выезде из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w:t>
      </w:r>
    </w:p>
    <w:p w:rsidR="001B4A7D" w:rsidRPr="008F7855" w:rsidRDefault="001B4A7D" w:rsidP="001B28B2">
      <w:pPr>
        <w:spacing w:after="0" w:line="240" w:lineRule="auto"/>
        <w:jc w:val="both"/>
        <w:rPr>
          <w:rFonts w:ascii="Times New Roman" w:hAnsi="Times New Roman"/>
          <w:sz w:val="28"/>
          <w:szCs w:val="28"/>
        </w:rPr>
      </w:pPr>
    </w:p>
    <w:p w:rsidR="008F7855" w:rsidRPr="00AC3777" w:rsidRDefault="001B4A7D" w:rsidP="001B28B2">
      <w:pPr>
        <w:spacing w:after="0" w:line="240" w:lineRule="auto"/>
        <w:jc w:val="both"/>
        <w:rPr>
          <w:rFonts w:ascii="Times New Roman" w:hAnsi="Times New Roman"/>
          <w:b/>
          <w:i/>
          <w:sz w:val="24"/>
          <w:szCs w:val="24"/>
          <w:lang w:eastAsia="ru-RU"/>
        </w:rPr>
      </w:pPr>
      <w:r w:rsidRPr="008F7855">
        <w:rPr>
          <w:rFonts w:ascii="Times New Roman" w:hAnsi="Times New Roman"/>
          <w:b/>
          <w:i/>
          <w:sz w:val="24"/>
          <w:szCs w:val="24"/>
        </w:rPr>
        <w:t xml:space="preserve">-- Пункт 2 статьи 3 </w:t>
      </w:r>
      <w:r w:rsidRPr="008F7855">
        <w:rPr>
          <w:rFonts w:ascii="Times New Roman" w:hAnsi="Times New Roman"/>
          <w:b/>
          <w:i/>
          <w:color w:val="00B050"/>
          <w:sz w:val="24"/>
          <w:szCs w:val="24"/>
        </w:rPr>
        <w:t>в новой редакции</w:t>
      </w:r>
      <w:r w:rsidRPr="008F7855">
        <w:rPr>
          <w:rFonts w:ascii="Times New Roman" w:hAnsi="Times New Roman"/>
          <w:b/>
          <w:i/>
          <w:sz w:val="24"/>
          <w:szCs w:val="24"/>
        </w:rPr>
        <w:t xml:space="preserve"> </w:t>
      </w:r>
      <w:r w:rsidR="001F1F42" w:rsidRPr="008F7855">
        <w:rPr>
          <w:rFonts w:ascii="Times New Roman" w:eastAsia="Times New Roman" w:hAnsi="Times New Roman"/>
          <w:b/>
          <w:i/>
          <w:sz w:val="24"/>
          <w:szCs w:val="24"/>
          <w:lang w:eastAsia="ru-RU"/>
        </w:rPr>
        <w:t>(Закон № 77-ЗИД-</w:t>
      </w:r>
      <w:r w:rsidR="001F1F42" w:rsidRPr="008F7855">
        <w:rPr>
          <w:rFonts w:ascii="Times New Roman" w:eastAsia="Times New Roman" w:hAnsi="Times New Roman"/>
          <w:b/>
          <w:i/>
          <w:sz w:val="24"/>
          <w:szCs w:val="24"/>
          <w:lang w:val="en-US" w:eastAsia="ru-RU"/>
        </w:rPr>
        <w:t>VI</w:t>
      </w:r>
      <w:r w:rsidR="001F1F42" w:rsidRPr="008F7855">
        <w:rPr>
          <w:rFonts w:ascii="Times New Roman" w:eastAsia="Times New Roman" w:hAnsi="Times New Roman"/>
          <w:b/>
          <w:i/>
          <w:sz w:val="24"/>
          <w:szCs w:val="24"/>
          <w:lang w:eastAsia="ru-RU"/>
        </w:rPr>
        <w:t xml:space="preserve"> от 15.06.20г. с изм. </w:t>
      </w:r>
      <w:r w:rsidR="001F1F42" w:rsidRPr="008F7855">
        <w:rPr>
          <w:rFonts w:ascii="Times New Roman" w:eastAsia="Times New Roman" w:hAnsi="Times New Roman"/>
          <w:b/>
          <w:i/>
          <w:sz w:val="24"/>
          <w:szCs w:val="24"/>
          <w:lang w:eastAsia="ru-RU"/>
        </w:rPr>
        <w:br/>
        <w:t>№ 144-З-</w:t>
      </w:r>
      <w:r w:rsidR="001F1F42" w:rsidRPr="008F7855">
        <w:rPr>
          <w:rFonts w:ascii="Times New Roman" w:eastAsia="Times New Roman" w:hAnsi="Times New Roman"/>
          <w:b/>
          <w:i/>
          <w:sz w:val="24"/>
          <w:szCs w:val="24"/>
          <w:lang w:val="en-US" w:eastAsia="ru-RU"/>
        </w:rPr>
        <w:t>VI</w:t>
      </w:r>
      <w:r w:rsidR="001F1F42" w:rsidRPr="008F7855">
        <w:rPr>
          <w:rFonts w:ascii="Times New Roman" w:eastAsia="Times New Roman" w:hAnsi="Times New Roman"/>
          <w:b/>
          <w:i/>
          <w:sz w:val="24"/>
          <w:szCs w:val="24"/>
          <w:lang w:eastAsia="ru-RU"/>
        </w:rPr>
        <w:t xml:space="preserve"> от 28.09.20г</w:t>
      </w:r>
      <w:r w:rsidR="000B4581" w:rsidRPr="008F7855">
        <w:rPr>
          <w:rFonts w:ascii="Times New Roman" w:hAnsi="Times New Roman"/>
          <w:b/>
          <w:i/>
          <w:sz w:val="24"/>
          <w:szCs w:val="24"/>
        </w:rPr>
        <w:t xml:space="preserve">, с изм. 11 ноября </w:t>
      </w:r>
      <w:r w:rsidR="000B4581" w:rsidRPr="008F7855">
        <w:rPr>
          <w:rFonts w:ascii="Times New Roman" w:hAnsi="Times New Roman"/>
          <w:b/>
          <w:i/>
          <w:caps/>
          <w:sz w:val="24"/>
          <w:szCs w:val="24"/>
        </w:rPr>
        <w:t xml:space="preserve">2020 </w:t>
      </w:r>
      <w:r w:rsidR="000B4581" w:rsidRPr="008F7855">
        <w:rPr>
          <w:rFonts w:ascii="Times New Roman" w:hAnsi="Times New Roman"/>
          <w:b/>
          <w:i/>
          <w:sz w:val="24"/>
          <w:szCs w:val="24"/>
        </w:rPr>
        <w:t>года № 187-ЗИ-</w:t>
      </w:r>
      <w:r w:rsidR="000B4581" w:rsidRPr="008F7855">
        <w:rPr>
          <w:rFonts w:ascii="Times New Roman" w:hAnsi="Times New Roman"/>
          <w:b/>
          <w:i/>
          <w:sz w:val="24"/>
          <w:szCs w:val="24"/>
          <w:lang w:val="en-US"/>
        </w:rPr>
        <w:t>VI</w:t>
      </w:r>
      <w:r w:rsidR="000B4581" w:rsidRPr="008F7855">
        <w:rPr>
          <w:rFonts w:ascii="Times New Roman" w:hAnsi="Times New Roman"/>
          <w:b/>
          <w:i/>
          <w:sz w:val="24"/>
          <w:szCs w:val="24"/>
        </w:rPr>
        <w:t>, с изм. № 218-ЗИ-</w:t>
      </w:r>
      <w:r w:rsidR="000B4581" w:rsidRPr="008F7855">
        <w:rPr>
          <w:rFonts w:ascii="Times New Roman" w:hAnsi="Times New Roman"/>
          <w:b/>
          <w:i/>
          <w:sz w:val="24"/>
          <w:szCs w:val="24"/>
          <w:lang w:val="en-US"/>
        </w:rPr>
        <w:t>VI</w:t>
      </w:r>
      <w:r w:rsidR="000B4581" w:rsidRPr="008F7855">
        <w:rPr>
          <w:rFonts w:ascii="Times New Roman" w:hAnsi="Times New Roman"/>
          <w:b/>
          <w:i/>
          <w:sz w:val="24"/>
          <w:szCs w:val="24"/>
        </w:rPr>
        <w:t xml:space="preserve"> от 14.12.20г, </w:t>
      </w:r>
      <w:r w:rsidR="00B10995" w:rsidRPr="008F7855">
        <w:rPr>
          <w:rFonts w:ascii="Times New Roman" w:hAnsi="Times New Roman"/>
          <w:b/>
          <w:i/>
          <w:sz w:val="24"/>
          <w:szCs w:val="24"/>
        </w:rPr>
        <w:t>с изм. № 2-ЗИ-</w:t>
      </w:r>
      <w:r w:rsidR="00B10995" w:rsidRPr="008F7855">
        <w:rPr>
          <w:rFonts w:ascii="Times New Roman" w:hAnsi="Times New Roman"/>
          <w:b/>
          <w:i/>
          <w:sz w:val="24"/>
          <w:szCs w:val="24"/>
          <w:lang w:val="en-US"/>
        </w:rPr>
        <w:t>VII</w:t>
      </w:r>
      <w:r w:rsidR="00B10995" w:rsidRPr="008F7855">
        <w:rPr>
          <w:rFonts w:ascii="Times New Roman" w:hAnsi="Times New Roman"/>
          <w:b/>
          <w:i/>
          <w:sz w:val="24"/>
          <w:szCs w:val="24"/>
        </w:rPr>
        <w:t xml:space="preserve"> от 26.01.21г</w:t>
      </w:r>
      <w:r w:rsidR="00C93275" w:rsidRPr="008F7855">
        <w:rPr>
          <w:rFonts w:ascii="Times New Roman" w:hAnsi="Times New Roman"/>
          <w:b/>
          <w:i/>
          <w:sz w:val="24"/>
          <w:szCs w:val="24"/>
        </w:rPr>
        <w:t>, с изм. № 53-ЗИ-</w:t>
      </w:r>
      <w:r w:rsidR="00C93275" w:rsidRPr="008F7855">
        <w:rPr>
          <w:rFonts w:ascii="Times New Roman" w:hAnsi="Times New Roman"/>
          <w:b/>
          <w:i/>
          <w:sz w:val="24"/>
          <w:szCs w:val="24"/>
          <w:lang w:val="en-US"/>
        </w:rPr>
        <w:t>VII</w:t>
      </w:r>
      <w:r w:rsidR="00C93275" w:rsidRPr="008F7855">
        <w:rPr>
          <w:rFonts w:ascii="Times New Roman" w:hAnsi="Times New Roman"/>
          <w:b/>
          <w:i/>
          <w:sz w:val="24"/>
          <w:szCs w:val="24"/>
        </w:rPr>
        <w:t xml:space="preserve"> от 30.03.21г</w:t>
      </w:r>
      <w:r w:rsidR="00065266" w:rsidRPr="008F7855">
        <w:rPr>
          <w:rFonts w:ascii="Times New Roman" w:hAnsi="Times New Roman"/>
          <w:b/>
          <w:i/>
          <w:sz w:val="24"/>
          <w:szCs w:val="24"/>
        </w:rPr>
        <w:t>,</w:t>
      </w:r>
      <w:r w:rsidR="00B10995" w:rsidRPr="008F7855">
        <w:rPr>
          <w:rFonts w:ascii="Times New Roman" w:hAnsi="Times New Roman"/>
          <w:b/>
          <w:i/>
          <w:sz w:val="24"/>
          <w:szCs w:val="24"/>
        </w:rPr>
        <w:t xml:space="preserve"> </w:t>
      </w:r>
      <w:r w:rsidR="00E76C52" w:rsidRPr="008F7855">
        <w:rPr>
          <w:rFonts w:ascii="Times New Roman" w:hAnsi="Times New Roman"/>
          <w:b/>
          <w:i/>
          <w:sz w:val="24"/>
          <w:szCs w:val="24"/>
        </w:rPr>
        <w:t xml:space="preserve">с изм. </w:t>
      </w:r>
      <w:r w:rsidR="00E76C52" w:rsidRPr="008F7855">
        <w:rPr>
          <w:rFonts w:ascii="Times New Roman" w:hAnsi="Times New Roman"/>
          <w:b/>
          <w:i/>
          <w:sz w:val="24"/>
          <w:szCs w:val="24"/>
        </w:rPr>
        <w:br/>
        <w:t>№ 90-ЗИ-</w:t>
      </w:r>
      <w:r w:rsidR="00E76C52" w:rsidRPr="008F7855">
        <w:rPr>
          <w:rFonts w:ascii="Times New Roman" w:hAnsi="Times New Roman"/>
          <w:b/>
          <w:i/>
          <w:sz w:val="24"/>
          <w:szCs w:val="24"/>
          <w:lang w:val="en-US"/>
        </w:rPr>
        <w:t>VII</w:t>
      </w:r>
      <w:r w:rsidR="00E76C52" w:rsidRPr="008F7855">
        <w:rPr>
          <w:rFonts w:ascii="Times New Roman" w:hAnsi="Times New Roman"/>
          <w:b/>
          <w:i/>
          <w:sz w:val="24"/>
          <w:szCs w:val="24"/>
        </w:rPr>
        <w:t xml:space="preserve"> от 14.05.21г</w:t>
      </w:r>
      <w:r w:rsidR="00DE4F23" w:rsidRPr="008F7855">
        <w:rPr>
          <w:rFonts w:ascii="Times New Roman" w:hAnsi="Times New Roman"/>
          <w:b/>
          <w:i/>
          <w:sz w:val="24"/>
          <w:szCs w:val="24"/>
        </w:rPr>
        <w:t>, с изм</w:t>
      </w:r>
      <w:r w:rsidR="00DE4F23" w:rsidRPr="00C26674">
        <w:rPr>
          <w:rFonts w:ascii="Times New Roman" w:hAnsi="Times New Roman"/>
          <w:b/>
          <w:i/>
          <w:sz w:val="24"/>
          <w:szCs w:val="24"/>
        </w:rPr>
        <w:t>. № 126-ЗИ-</w:t>
      </w:r>
      <w:r w:rsidR="00DE4F23" w:rsidRPr="00C26674">
        <w:rPr>
          <w:rFonts w:ascii="Times New Roman" w:hAnsi="Times New Roman"/>
          <w:b/>
          <w:i/>
          <w:sz w:val="24"/>
          <w:szCs w:val="24"/>
          <w:lang w:val="en-US"/>
        </w:rPr>
        <w:t>VII</w:t>
      </w:r>
      <w:r w:rsidR="00DE4F23" w:rsidRPr="00C26674">
        <w:rPr>
          <w:rFonts w:ascii="Times New Roman" w:hAnsi="Times New Roman"/>
          <w:b/>
          <w:i/>
          <w:sz w:val="24"/>
          <w:szCs w:val="24"/>
        </w:rPr>
        <w:t xml:space="preserve"> от 15.06.21г</w:t>
      </w:r>
      <w:r w:rsidR="00D67C93" w:rsidRPr="00C26674">
        <w:rPr>
          <w:rFonts w:ascii="Times New Roman" w:hAnsi="Times New Roman"/>
          <w:b/>
          <w:i/>
          <w:sz w:val="24"/>
          <w:szCs w:val="24"/>
        </w:rPr>
        <w:t>, с изм. № 169-ЗИ-</w:t>
      </w:r>
      <w:r w:rsidR="00D67C93" w:rsidRPr="00C26674">
        <w:rPr>
          <w:rFonts w:ascii="Times New Roman" w:hAnsi="Times New Roman"/>
          <w:b/>
          <w:i/>
          <w:sz w:val="24"/>
          <w:szCs w:val="24"/>
          <w:lang w:val="en-US"/>
        </w:rPr>
        <w:t>VII</w:t>
      </w:r>
      <w:r w:rsidR="00D67C93" w:rsidRPr="00C26674">
        <w:rPr>
          <w:rFonts w:ascii="Times New Roman" w:hAnsi="Times New Roman"/>
          <w:b/>
          <w:i/>
          <w:sz w:val="24"/>
          <w:szCs w:val="24"/>
        </w:rPr>
        <w:t xml:space="preserve"> от 19.07.21г</w:t>
      </w:r>
      <w:r w:rsidR="006667EA" w:rsidRPr="00C26674">
        <w:rPr>
          <w:rFonts w:ascii="Times New Roman" w:hAnsi="Times New Roman"/>
          <w:b/>
          <w:i/>
          <w:sz w:val="24"/>
          <w:szCs w:val="24"/>
        </w:rPr>
        <w:t>, с изм. № 217-ЗИ-</w:t>
      </w:r>
      <w:r w:rsidR="006667EA" w:rsidRPr="00C26674">
        <w:rPr>
          <w:rFonts w:ascii="Times New Roman" w:hAnsi="Times New Roman"/>
          <w:b/>
          <w:i/>
          <w:sz w:val="24"/>
          <w:szCs w:val="24"/>
          <w:lang w:val="en-US"/>
        </w:rPr>
        <w:t>VII</w:t>
      </w:r>
      <w:r w:rsidR="006667EA" w:rsidRPr="00C26674">
        <w:rPr>
          <w:rFonts w:ascii="Times New Roman" w:hAnsi="Times New Roman"/>
          <w:b/>
          <w:i/>
          <w:sz w:val="24"/>
          <w:szCs w:val="24"/>
        </w:rPr>
        <w:t xml:space="preserve"> от 13.09.21г</w:t>
      </w:r>
      <w:r w:rsidR="009E7E34" w:rsidRPr="00C26674">
        <w:rPr>
          <w:rFonts w:ascii="Times New Roman" w:hAnsi="Times New Roman"/>
          <w:b/>
          <w:i/>
          <w:sz w:val="24"/>
          <w:szCs w:val="24"/>
        </w:rPr>
        <w:t>,</w:t>
      </w:r>
      <w:r w:rsidR="006667EA" w:rsidRPr="00C26674">
        <w:rPr>
          <w:rFonts w:ascii="Times New Roman" w:hAnsi="Times New Roman"/>
          <w:b/>
          <w:i/>
          <w:sz w:val="24"/>
          <w:szCs w:val="24"/>
        </w:rPr>
        <w:t xml:space="preserve"> </w:t>
      </w:r>
      <w:r w:rsidR="009E7E34" w:rsidRPr="00C26674">
        <w:rPr>
          <w:rFonts w:ascii="Times New Roman" w:hAnsi="Times New Roman"/>
          <w:b/>
          <w:i/>
          <w:sz w:val="24"/>
          <w:szCs w:val="24"/>
        </w:rPr>
        <w:t>с изм. № 234-ЗИ-</w:t>
      </w:r>
      <w:r w:rsidR="009E7E34" w:rsidRPr="00C26674">
        <w:rPr>
          <w:rFonts w:ascii="Times New Roman" w:hAnsi="Times New Roman"/>
          <w:b/>
          <w:i/>
          <w:sz w:val="24"/>
          <w:szCs w:val="24"/>
          <w:lang w:val="en-US"/>
        </w:rPr>
        <w:t>VII</w:t>
      </w:r>
      <w:r w:rsidR="009E7E34" w:rsidRPr="00C26674">
        <w:rPr>
          <w:rFonts w:ascii="Times New Roman" w:hAnsi="Times New Roman"/>
          <w:b/>
          <w:i/>
          <w:sz w:val="24"/>
          <w:szCs w:val="24"/>
        </w:rPr>
        <w:t xml:space="preserve"> от 30.09.21г</w:t>
      </w:r>
      <w:r w:rsidR="009C67C4" w:rsidRPr="00C26674">
        <w:rPr>
          <w:rFonts w:ascii="Times New Roman" w:hAnsi="Times New Roman"/>
          <w:b/>
          <w:i/>
          <w:sz w:val="24"/>
          <w:szCs w:val="24"/>
        </w:rPr>
        <w:t>, с изм. № 340-ЗИ-</w:t>
      </w:r>
      <w:r w:rsidR="009C67C4" w:rsidRPr="00C26674">
        <w:rPr>
          <w:rFonts w:ascii="Times New Roman" w:hAnsi="Times New Roman"/>
          <w:b/>
          <w:i/>
          <w:sz w:val="24"/>
          <w:szCs w:val="24"/>
          <w:lang w:val="en-US"/>
        </w:rPr>
        <w:t>VII</w:t>
      </w:r>
      <w:r w:rsidR="009C67C4" w:rsidRPr="00C26674">
        <w:rPr>
          <w:rFonts w:ascii="Times New Roman" w:hAnsi="Times New Roman"/>
          <w:b/>
          <w:i/>
          <w:sz w:val="24"/>
          <w:szCs w:val="24"/>
        </w:rPr>
        <w:t xml:space="preserve"> от 23.12.21г</w:t>
      </w:r>
      <w:r w:rsidR="008F7855" w:rsidRPr="00C26674">
        <w:rPr>
          <w:rFonts w:ascii="Times New Roman" w:hAnsi="Times New Roman"/>
          <w:b/>
          <w:i/>
          <w:sz w:val="24"/>
          <w:szCs w:val="24"/>
        </w:rPr>
        <w:t>,</w:t>
      </w:r>
      <w:r w:rsidR="009E7E34" w:rsidRPr="00C26674">
        <w:rPr>
          <w:rFonts w:ascii="Times New Roman" w:hAnsi="Times New Roman"/>
          <w:b/>
          <w:i/>
          <w:sz w:val="24"/>
          <w:szCs w:val="24"/>
        </w:rPr>
        <w:t xml:space="preserve"> </w:t>
      </w:r>
      <w:r w:rsidR="008F7855" w:rsidRPr="00C26674">
        <w:rPr>
          <w:rFonts w:ascii="Times New Roman" w:hAnsi="Times New Roman"/>
          <w:b/>
          <w:i/>
          <w:sz w:val="24"/>
          <w:szCs w:val="24"/>
        </w:rPr>
        <w:t>с изм. № 43-ЗИ-</w:t>
      </w:r>
      <w:r w:rsidR="008F7855" w:rsidRPr="00C26674">
        <w:rPr>
          <w:rFonts w:ascii="Times New Roman" w:hAnsi="Times New Roman"/>
          <w:b/>
          <w:i/>
          <w:sz w:val="24"/>
          <w:szCs w:val="24"/>
          <w:lang w:val="en-US"/>
        </w:rPr>
        <w:t>VII</w:t>
      </w:r>
      <w:r w:rsidR="008F7855" w:rsidRPr="00C26674">
        <w:rPr>
          <w:rFonts w:ascii="Times New Roman" w:hAnsi="Times New Roman"/>
          <w:b/>
          <w:i/>
          <w:sz w:val="24"/>
          <w:szCs w:val="24"/>
        </w:rPr>
        <w:t xml:space="preserve"> от 28.03.</w:t>
      </w:r>
      <w:r w:rsidR="008F7855" w:rsidRPr="00AC3777">
        <w:rPr>
          <w:rFonts w:ascii="Times New Roman" w:hAnsi="Times New Roman"/>
          <w:b/>
          <w:i/>
          <w:sz w:val="24"/>
          <w:szCs w:val="24"/>
        </w:rPr>
        <w:t>22г – действует до 30.06.22г.(включительно);</w:t>
      </w:r>
    </w:p>
    <w:p w:rsidR="00B10995" w:rsidRPr="008F7855" w:rsidRDefault="00B10995" w:rsidP="001B28B2">
      <w:pPr>
        <w:spacing w:after="0" w:line="240" w:lineRule="auto"/>
        <w:jc w:val="both"/>
        <w:rPr>
          <w:rFonts w:ascii="Times New Roman" w:eastAsia="Times New Roman" w:hAnsi="Times New Roman"/>
          <w:b/>
          <w:i/>
          <w:sz w:val="24"/>
          <w:szCs w:val="24"/>
          <w:lang w:eastAsia="ru-RU"/>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4"/>
          <w:szCs w:val="24"/>
        </w:rPr>
        <w:tab/>
      </w:r>
      <w:r w:rsidRPr="008F7855">
        <w:rPr>
          <w:rFonts w:ascii="Times New Roman" w:hAnsi="Times New Roman"/>
          <w:sz w:val="28"/>
          <w:szCs w:val="28"/>
        </w:rPr>
        <w:t xml:space="preserve">1. Гражданин Приднестровской Молдавской Республики не может быть лишен права на въезд в Приднестровскую Молдавскую Республику. </w:t>
      </w:r>
    </w:p>
    <w:p w:rsidR="00D71330" w:rsidRPr="007575F8"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r>
      <w:r w:rsidRPr="007575F8">
        <w:rPr>
          <w:rFonts w:ascii="Times New Roman" w:hAnsi="Times New Roman"/>
          <w:sz w:val="28"/>
          <w:szCs w:val="28"/>
        </w:rPr>
        <w:t xml:space="preserve">2. </w:t>
      </w:r>
      <w:r w:rsidR="007575F8" w:rsidRPr="007575F8">
        <w:rPr>
          <w:rFonts w:ascii="Times New Roman" w:hAnsi="Times New Roman"/>
          <w:sz w:val="28"/>
          <w:szCs w:val="28"/>
        </w:rPr>
        <w:t>Утратил силу</w:t>
      </w:r>
      <w:r w:rsidRPr="007575F8">
        <w:rPr>
          <w:rFonts w:ascii="Times New Roman" w:hAnsi="Times New Roman"/>
          <w:sz w:val="28"/>
          <w:szCs w:val="28"/>
        </w:rPr>
        <w:t>.</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3. Выезд гражданина Приднестровской Молдавской Республики из Приднестровской Молдавской Республики не влечет для него, его супруга (супруги) или близких родственников каких-либо ограничений прав, гарантированных действующим законодательством Приднестровской Молдавской Республики и международными обязательствами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Статья 4.</w:t>
      </w:r>
      <w:r w:rsidRPr="008F7855">
        <w:rPr>
          <w:rFonts w:ascii="Times New Roman" w:hAnsi="Times New Roman"/>
          <w:sz w:val="28"/>
          <w:szCs w:val="28"/>
        </w:rPr>
        <w:t xml:space="preserve"> Государственная защита граждан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1. Граждане Приднестровской Молдавской Республики, пребывающие за пределами Приднестровской Молдавской Республики, находятся под защитой и покровительством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rPr>
        <w:tab/>
      </w:r>
      <w:r w:rsidRPr="008F7855">
        <w:rPr>
          <w:rFonts w:ascii="Times New Roman" w:hAnsi="Times New Roman"/>
          <w:sz w:val="28"/>
          <w:szCs w:val="28"/>
        </w:rPr>
        <w:t xml:space="preserve">2. Дипломатические представительства и консульские учреждения Приднестровской Молдавской Республики обязаны обеспечивать меры по защите граждан Приднестровской Молдавской Республики и оказывать им </w:t>
      </w:r>
      <w:r w:rsidRPr="008F7855">
        <w:rPr>
          <w:rFonts w:ascii="Times New Roman" w:hAnsi="Times New Roman"/>
          <w:sz w:val="28"/>
          <w:szCs w:val="28"/>
        </w:rPr>
        <w:lastRenderedPageBreak/>
        <w:t>покровительство в порядке, определяемом действующим законодательством Приднестровской Молдавской Республики и международными договорами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3. В случае если на территории какого-либо иностранного государства возникают обстоятельства, серьезно затрудняющие принятие мер по защите граждан Приднестровской Молдавской Республики и оказанию им покровительства со стороны Приднестровской Молдавской Республики, Правительство Приднестровской Молдавской Республики принимает меры по доведению до сведения граждан Приднестровской Молдавской Республики рекомендаций о нежелательности въезда в это государство. Такие рекомендации не являются основанием для временного ограничения права на выезд из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b/>
          <w:sz w:val="28"/>
          <w:szCs w:val="28"/>
        </w:rPr>
      </w:pPr>
      <w:r w:rsidRPr="008F7855">
        <w:rPr>
          <w:rFonts w:ascii="Times New Roman" w:hAnsi="Times New Roman"/>
          <w:b/>
          <w:sz w:val="28"/>
          <w:szCs w:val="28"/>
        </w:rPr>
        <w:tab/>
        <w:t xml:space="preserve">Глава 2. Порядок въезда в Приднестровскую Молдавскую Республику и выезда из Приднестровской Молдавской Республики граждан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b/>
          <w:sz w:val="28"/>
          <w:szCs w:val="28"/>
        </w:rPr>
        <w:tab/>
        <w:t xml:space="preserve">Статья 5. </w:t>
      </w:r>
      <w:r w:rsidRPr="008F7855">
        <w:rPr>
          <w:rFonts w:ascii="Times New Roman" w:hAnsi="Times New Roman"/>
          <w:sz w:val="28"/>
          <w:szCs w:val="28"/>
        </w:rPr>
        <w:t xml:space="preserve">Документы, необходимые для въезда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в Приднестровскую Молдавскую Республику и выезда из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гражданам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w:t>
      </w:r>
    </w:p>
    <w:p w:rsidR="00D71330" w:rsidRPr="00C755E6" w:rsidRDefault="00D71330" w:rsidP="001B28B2">
      <w:pPr>
        <w:spacing w:after="0" w:line="240" w:lineRule="auto"/>
        <w:jc w:val="both"/>
        <w:rPr>
          <w:rFonts w:ascii="Times New Roman" w:hAnsi="Times New Roman"/>
          <w:i/>
          <w:sz w:val="24"/>
          <w:szCs w:val="24"/>
        </w:rPr>
      </w:pPr>
    </w:p>
    <w:p w:rsidR="00AC3777" w:rsidRPr="00AC3777" w:rsidRDefault="00D71330" w:rsidP="00AC3777">
      <w:pPr>
        <w:pStyle w:val="a4"/>
        <w:jc w:val="both"/>
        <w:rPr>
          <w:rFonts w:ascii="Times New Roman" w:hAnsi="Times New Roman"/>
          <w:i/>
          <w:sz w:val="24"/>
          <w:szCs w:val="24"/>
        </w:rPr>
      </w:pPr>
      <w:r w:rsidRPr="00C755E6">
        <w:rPr>
          <w:rFonts w:ascii="Times New Roman" w:hAnsi="Times New Roman"/>
          <w:i/>
          <w:sz w:val="24"/>
          <w:szCs w:val="24"/>
        </w:rPr>
        <w:t xml:space="preserve">-- </w:t>
      </w:r>
      <w:r w:rsidR="00C755E6" w:rsidRPr="00C755E6">
        <w:rPr>
          <w:rFonts w:ascii="Times New Roman" w:hAnsi="Times New Roman"/>
          <w:i/>
          <w:sz w:val="24"/>
          <w:szCs w:val="24"/>
        </w:rPr>
        <w:t xml:space="preserve">Положения </w:t>
      </w:r>
      <w:r w:rsidR="00C755E6" w:rsidRPr="008F7855">
        <w:rPr>
          <w:rFonts w:ascii="Times New Roman" w:hAnsi="Times New Roman"/>
          <w:i/>
          <w:sz w:val="24"/>
          <w:szCs w:val="24"/>
        </w:rPr>
        <w:t>п</w:t>
      </w:r>
      <w:r w:rsidRPr="008F7855">
        <w:rPr>
          <w:rFonts w:ascii="Times New Roman" w:hAnsi="Times New Roman"/>
          <w:i/>
          <w:sz w:val="24"/>
          <w:szCs w:val="24"/>
        </w:rPr>
        <w:t>ункт</w:t>
      </w:r>
      <w:r w:rsidR="00C755E6">
        <w:rPr>
          <w:rFonts w:ascii="Times New Roman" w:hAnsi="Times New Roman"/>
          <w:i/>
          <w:sz w:val="24"/>
          <w:szCs w:val="24"/>
        </w:rPr>
        <w:t>а</w:t>
      </w:r>
      <w:r w:rsidRPr="008F7855">
        <w:rPr>
          <w:rFonts w:ascii="Times New Roman" w:hAnsi="Times New Roman"/>
          <w:i/>
          <w:sz w:val="24"/>
          <w:szCs w:val="24"/>
        </w:rPr>
        <w:t xml:space="preserve"> 2 статьи 5 </w:t>
      </w:r>
      <w:r w:rsidR="00AC3777" w:rsidRPr="00AC3777">
        <w:rPr>
          <w:rFonts w:ascii="Times New Roman" w:hAnsi="Times New Roman"/>
          <w:i/>
          <w:sz w:val="24"/>
          <w:szCs w:val="24"/>
        </w:rPr>
        <w:t>предусматривающих в качестве документов, удостоверяющих личность гражданина ПМР, по которым граждане ПМР осуществляют въезд в ПМР и выезд из ПМР, паспорт гражданина ПМР для въезда в ПМР и выезда из ПМР, дипломатический паспорт, служебный паспорт, которые вступают в силу со дня вступления в силу пунктов 2, 3, 4 статьи 2 Закона Приднестровской Молдавской Республики «О паспорте гражданина ПМР»</w:t>
      </w:r>
      <w:r w:rsidR="00AC3777">
        <w:rPr>
          <w:rFonts w:ascii="Times New Roman" w:hAnsi="Times New Roman"/>
          <w:i/>
          <w:sz w:val="24"/>
          <w:szCs w:val="24"/>
        </w:rPr>
        <w:t xml:space="preserve"> (Закон от </w:t>
      </w:r>
      <w:r w:rsidR="00AC3777" w:rsidRPr="00AC3777">
        <w:rPr>
          <w:rFonts w:ascii="Times New Roman" w:hAnsi="Times New Roman"/>
          <w:i/>
          <w:sz w:val="24"/>
          <w:szCs w:val="24"/>
        </w:rPr>
        <w:t>5 марта 2002 г. № 104-З-III (САЗ 02-11)</w:t>
      </w:r>
      <w:r w:rsidR="00AC3777">
        <w:rPr>
          <w:rFonts w:ascii="Times New Roman" w:hAnsi="Times New Roman"/>
          <w:i/>
          <w:sz w:val="24"/>
          <w:szCs w:val="24"/>
        </w:rPr>
        <w:t>)</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1. Въезд в Приднестровскую Молдавскую Республику и выезд из Приднестровской Молдавской Республики граждане Приднестровской Молдавской Республики осуществляют по действительным документам, удостоверяющим личность.</w:t>
      </w:r>
    </w:p>
    <w:p w:rsidR="00D71330" w:rsidRPr="00C755E6" w:rsidRDefault="00D71330" w:rsidP="001B28B2">
      <w:pPr>
        <w:spacing w:after="0" w:line="240" w:lineRule="auto"/>
        <w:jc w:val="both"/>
        <w:rPr>
          <w:rFonts w:ascii="Times New Roman" w:hAnsi="Times New Roman"/>
          <w:i/>
          <w:sz w:val="28"/>
          <w:szCs w:val="28"/>
        </w:rPr>
      </w:pPr>
      <w:r w:rsidRPr="008F7855">
        <w:rPr>
          <w:rFonts w:ascii="Times New Roman" w:hAnsi="Times New Roman"/>
          <w:sz w:val="28"/>
          <w:szCs w:val="28"/>
        </w:rPr>
        <w:tab/>
      </w:r>
      <w:r w:rsidRPr="00C755E6">
        <w:rPr>
          <w:rFonts w:ascii="Times New Roman" w:hAnsi="Times New Roman"/>
          <w:i/>
          <w:sz w:val="28"/>
          <w:szCs w:val="28"/>
        </w:rPr>
        <w:t xml:space="preserve">2. Документами, удостоверяющими личность гражданина Приднестровской Молдавской Республики, по которым граждане Приднестровской Молдавской Республики осуществляют въезд в Приднестровскую Молдавскую Республику и выезд из Приднестровской Молдавской Республики, являются паспорт гражданина Приднестровской Молдавской Республики,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служебный паспорт, а также паспорт СССР, содержащий указание на принадлежность к гражданству Приднестровской Молдавской Республики, свидетельство о рождении (с момента рождения до получения паспорта по достижении </w:t>
      </w:r>
      <w:r w:rsidRPr="00C755E6">
        <w:rPr>
          <w:rFonts w:ascii="Times New Roman" w:hAnsi="Times New Roman"/>
          <w:i/>
          <w:sz w:val="28"/>
          <w:szCs w:val="28"/>
        </w:rPr>
        <w:br/>
      </w:r>
      <w:r w:rsidRPr="00C755E6">
        <w:rPr>
          <w:rFonts w:ascii="Times New Roman" w:hAnsi="Times New Roman"/>
          <w:i/>
          <w:sz w:val="28"/>
          <w:szCs w:val="28"/>
        </w:rPr>
        <w:lastRenderedPageBreak/>
        <w:t xml:space="preserve">возраста 16 (шестнадцати) лет), справка об освобождении (для лиц, освободившихся из мест лишения свободы, – с момента освобождения до получения паспорта), военный билет (для военнослужащих, проходящих военную службу по призыву, – на время прохождения военной службы), свидетельство на возвращение – для однократного въезда в Приднестровскую Молдавскую Республику.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3. Порядок оформления и выдачи этих документов определяется действующим законодательством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4. Въезд в Приднестровскую Молдавскую Республику и выезд из Приднестровской Молдавской Республики может осуществляться гражданами Приднестровской Молдавской Республики, являющимися одновременно гражданами иностранного государства, на основании удостоверяющего их личность действительного документа гражданина иностранного государства, предусмотренного для въезда и выезда пунктом 1 статьи 10 настоящего Закона.</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 xml:space="preserve">Статья 6. </w:t>
      </w:r>
      <w:r w:rsidRPr="008F7855">
        <w:rPr>
          <w:rFonts w:ascii="Times New Roman" w:hAnsi="Times New Roman"/>
          <w:sz w:val="28"/>
          <w:szCs w:val="28"/>
        </w:rPr>
        <w:t xml:space="preserve">Ограничения права на выезд гражданина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из Приднестровской Молдавской Республики </w:t>
      </w:r>
    </w:p>
    <w:p w:rsidR="00D71330" w:rsidRPr="008F7855" w:rsidRDefault="00D71330" w:rsidP="001B28B2">
      <w:pPr>
        <w:spacing w:after="0" w:line="240" w:lineRule="auto"/>
        <w:jc w:val="both"/>
        <w:rPr>
          <w:rFonts w:ascii="Times New Roman" w:hAnsi="Times New Roman"/>
          <w:sz w:val="16"/>
          <w:szCs w:val="16"/>
        </w:rPr>
      </w:pPr>
    </w:p>
    <w:p w:rsidR="00510CCA" w:rsidRPr="008F7855" w:rsidRDefault="00510CCA" w:rsidP="001B28B2">
      <w:pPr>
        <w:spacing w:after="0" w:line="240" w:lineRule="auto"/>
        <w:jc w:val="both"/>
        <w:rPr>
          <w:rFonts w:ascii="Times New Roman" w:hAnsi="Times New Roman"/>
          <w:b/>
          <w:i/>
          <w:sz w:val="24"/>
          <w:szCs w:val="24"/>
        </w:rPr>
      </w:pPr>
      <w:r w:rsidRPr="008F7855">
        <w:rPr>
          <w:rFonts w:ascii="Times New Roman" w:hAnsi="Times New Roman"/>
          <w:b/>
          <w:i/>
          <w:sz w:val="24"/>
          <w:szCs w:val="24"/>
        </w:rPr>
        <w:t>-- Подпункт б) части первой пункт 1 статьи 6</w:t>
      </w:r>
      <w:r w:rsidR="00164C2A" w:rsidRPr="008F7855">
        <w:rPr>
          <w:rFonts w:ascii="Times New Roman" w:hAnsi="Times New Roman"/>
          <w:b/>
          <w:i/>
          <w:sz w:val="24"/>
          <w:szCs w:val="24"/>
        </w:rPr>
        <w:t xml:space="preserve"> с</w:t>
      </w:r>
      <w:r w:rsidRPr="008F7855">
        <w:rPr>
          <w:rFonts w:ascii="Times New Roman" w:hAnsi="Times New Roman"/>
          <w:b/>
          <w:i/>
          <w:sz w:val="24"/>
          <w:szCs w:val="24"/>
        </w:rPr>
        <w:t xml:space="preserve"> дополнен</w:t>
      </w:r>
      <w:r w:rsidR="00164C2A" w:rsidRPr="008F7855">
        <w:rPr>
          <w:rFonts w:ascii="Times New Roman" w:hAnsi="Times New Roman"/>
          <w:b/>
          <w:i/>
          <w:sz w:val="24"/>
          <w:szCs w:val="24"/>
        </w:rPr>
        <w:t>ием</w:t>
      </w:r>
      <w:r w:rsidRPr="008F7855">
        <w:rPr>
          <w:rFonts w:ascii="Times New Roman" w:hAnsi="Times New Roman"/>
          <w:b/>
          <w:i/>
          <w:sz w:val="24"/>
          <w:szCs w:val="24"/>
        </w:rPr>
        <w:t xml:space="preserve"> (З-н № 62-ЗД-V</w:t>
      </w:r>
      <w:r w:rsidRPr="008F7855">
        <w:rPr>
          <w:rFonts w:ascii="Times New Roman" w:hAnsi="Times New Roman"/>
          <w:b/>
          <w:i/>
          <w:sz w:val="24"/>
          <w:szCs w:val="24"/>
          <w:lang w:val="en-US"/>
        </w:rPr>
        <w:t>I</w:t>
      </w:r>
      <w:r w:rsidRPr="008F7855">
        <w:rPr>
          <w:rFonts w:ascii="Times New Roman" w:hAnsi="Times New Roman"/>
          <w:b/>
          <w:i/>
          <w:sz w:val="24"/>
          <w:szCs w:val="24"/>
        </w:rPr>
        <w:t>I</w:t>
      </w:r>
      <w:r w:rsidRPr="008F7855">
        <w:rPr>
          <w:rFonts w:ascii="Times New Roman" w:hAnsi="Times New Roman"/>
          <w:b/>
          <w:i/>
          <w:sz w:val="24"/>
          <w:szCs w:val="24"/>
        </w:rPr>
        <w:br/>
        <w:t>от 08 апреля 2021 года);</w:t>
      </w:r>
    </w:p>
    <w:p w:rsidR="00D71330" w:rsidRPr="008F7855" w:rsidRDefault="00D71330" w:rsidP="001B28B2">
      <w:pPr>
        <w:spacing w:after="0" w:line="240" w:lineRule="auto"/>
        <w:jc w:val="both"/>
        <w:rPr>
          <w:rFonts w:ascii="Times New Roman" w:hAnsi="Times New Roman"/>
          <w:b/>
          <w:i/>
          <w:sz w:val="24"/>
          <w:szCs w:val="24"/>
        </w:rPr>
      </w:pPr>
      <w:r w:rsidRPr="008F7855">
        <w:rPr>
          <w:rFonts w:ascii="Times New Roman" w:hAnsi="Times New Roman"/>
          <w:b/>
          <w:i/>
          <w:sz w:val="24"/>
          <w:szCs w:val="24"/>
        </w:rPr>
        <w:t xml:space="preserve">-- Пункт 1 статьи 6 дополнен подпунктом ж) (Закон № 313-ЗД-VI от 22 ноября </w:t>
      </w:r>
      <w:r w:rsidRPr="008F7855">
        <w:rPr>
          <w:rFonts w:ascii="Times New Roman" w:hAnsi="Times New Roman"/>
          <w:b/>
          <w:i/>
          <w:sz w:val="24"/>
          <w:szCs w:val="24"/>
        </w:rPr>
        <w:br/>
        <w:t>2018 года)</w:t>
      </w:r>
      <w:r w:rsidR="001B4A7D" w:rsidRPr="008F7855">
        <w:rPr>
          <w:rFonts w:ascii="Times New Roman" w:hAnsi="Times New Roman"/>
          <w:b/>
          <w:i/>
          <w:sz w:val="24"/>
          <w:szCs w:val="24"/>
        </w:rPr>
        <w:t>;</w:t>
      </w:r>
    </w:p>
    <w:p w:rsidR="005C0CA5" w:rsidRPr="008F7855" w:rsidRDefault="005C0CA5" w:rsidP="001B28B2">
      <w:pPr>
        <w:spacing w:after="0" w:line="240" w:lineRule="auto"/>
        <w:jc w:val="both"/>
        <w:rPr>
          <w:rFonts w:ascii="Times New Roman" w:hAnsi="Times New Roman"/>
          <w:b/>
          <w:i/>
          <w:sz w:val="24"/>
          <w:szCs w:val="24"/>
        </w:rPr>
      </w:pPr>
      <w:r w:rsidRPr="008F7855">
        <w:rPr>
          <w:rFonts w:ascii="Times New Roman" w:hAnsi="Times New Roman"/>
          <w:b/>
          <w:i/>
          <w:sz w:val="24"/>
          <w:szCs w:val="24"/>
        </w:rPr>
        <w:t>--  Часть первая пункта 1 статьи 6 дополнена подпунктом з) (З-н № 62-ЗД-V</w:t>
      </w:r>
      <w:r w:rsidRPr="008F7855">
        <w:rPr>
          <w:rFonts w:ascii="Times New Roman" w:hAnsi="Times New Roman"/>
          <w:b/>
          <w:i/>
          <w:sz w:val="24"/>
          <w:szCs w:val="24"/>
          <w:lang w:val="en-US"/>
        </w:rPr>
        <w:t>I</w:t>
      </w:r>
      <w:r w:rsidRPr="008F7855">
        <w:rPr>
          <w:rFonts w:ascii="Times New Roman" w:hAnsi="Times New Roman"/>
          <w:b/>
          <w:i/>
          <w:sz w:val="24"/>
          <w:szCs w:val="24"/>
        </w:rPr>
        <w:t>I</w:t>
      </w:r>
      <w:r w:rsidRPr="008F7855">
        <w:rPr>
          <w:rFonts w:ascii="Times New Roman" w:hAnsi="Times New Roman"/>
          <w:b/>
          <w:i/>
          <w:sz w:val="24"/>
          <w:szCs w:val="24"/>
        </w:rPr>
        <w:br/>
        <w:t>от 08 апреля 2021 года);</w:t>
      </w:r>
    </w:p>
    <w:p w:rsidR="000926B4" w:rsidRPr="008F7855" w:rsidRDefault="000926B4" w:rsidP="001B28B2">
      <w:pPr>
        <w:spacing w:after="0" w:line="240" w:lineRule="auto"/>
        <w:jc w:val="both"/>
        <w:rPr>
          <w:rFonts w:ascii="Times New Roman" w:hAnsi="Times New Roman"/>
          <w:b/>
          <w:i/>
          <w:sz w:val="24"/>
          <w:szCs w:val="24"/>
        </w:rPr>
      </w:pPr>
    </w:p>
    <w:p w:rsidR="00AE13C6" w:rsidRPr="00FE07A9" w:rsidRDefault="001B4A7D" w:rsidP="001B28B2">
      <w:pPr>
        <w:spacing w:after="0" w:line="240" w:lineRule="auto"/>
        <w:jc w:val="both"/>
        <w:rPr>
          <w:rFonts w:ascii="Times New Roman" w:hAnsi="Times New Roman"/>
          <w:b/>
          <w:i/>
          <w:sz w:val="24"/>
          <w:szCs w:val="24"/>
          <w:lang w:eastAsia="ru-RU"/>
        </w:rPr>
      </w:pPr>
      <w:r w:rsidRPr="008F7855">
        <w:rPr>
          <w:rFonts w:ascii="Times New Roman" w:hAnsi="Times New Roman"/>
          <w:b/>
          <w:i/>
          <w:sz w:val="24"/>
          <w:szCs w:val="24"/>
        </w:rPr>
        <w:t xml:space="preserve">-- Пункт 1 статьи 6 дополнен частью второй </w:t>
      </w:r>
      <w:r w:rsidR="00A85DD9" w:rsidRPr="008F7855">
        <w:rPr>
          <w:rFonts w:ascii="Times New Roman" w:eastAsia="Times New Roman" w:hAnsi="Times New Roman"/>
          <w:b/>
          <w:i/>
          <w:sz w:val="24"/>
          <w:szCs w:val="24"/>
          <w:lang w:eastAsia="ru-RU"/>
        </w:rPr>
        <w:t>(Закон № 77-ЗИД-</w:t>
      </w:r>
      <w:r w:rsidR="00A85DD9" w:rsidRPr="008F7855">
        <w:rPr>
          <w:rFonts w:ascii="Times New Roman" w:eastAsia="Times New Roman" w:hAnsi="Times New Roman"/>
          <w:b/>
          <w:i/>
          <w:sz w:val="24"/>
          <w:szCs w:val="24"/>
          <w:lang w:val="en-US" w:eastAsia="ru-RU"/>
        </w:rPr>
        <w:t>VI</w:t>
      </w:r>
      <w:r w:rsidR="00A85DD9" w:rsidRPr="008F7855">
        <w:rPr>
          <w:rFonts w:ascii="Times New Roman" w:eastAsia="Times New Roman" w:hAnsi="Times New Roman"/>
          <w:b/>
          <w:i/>
          <w:sz w:val="24"/>
          <w:szCs w:val="24"/>
          <w:lang w:eastAsia="ru-RU"/>
        </w:rPr>
        <w:t xml:space="preserve"> от 15.06.20г. с изм. </w:t>
      </w:r>
      <w:r w:rsidR="00A85DD9" w:rsidRPr="008F7855">
        <w:rPr>
          <w:rFonts w:ascii="Times New Roman" w:eastAsia="Times New Roman" w:hAnsi="Times New Roman"/>
          <w:b/>
          <w:i/>
          <w:sz w:val="24"/>
          <w:szCs w:val="24"/>
          <w:lang w:eastAsia="ru-RU"/>
        </w:rPr>
        <w:br/>
        <w:t>№ 144-З-</w:t>
      </w:r>
      <w:r w:rsidR="00A85DD9" w:rsidRPr="008F7855">
        <w:rPr>
          <w:rFonts w:ascii="Times New Roman" w:eastAsia="Times New Roman" w:hAnsi="Times New Roman"/>
          <w:b/>
          <w:i/>
          <w:sz w:val="24"/>
          <w:szCs w:val="24"/>
          <w:lang w:val="en-US" w:eastAsia="ru-RU"/>
        </w:rPr>
        <w:t>VI</w:t>
      </w:r>
      <w:r w:rsidR="00A85DD9" w:rsidRPr="008F7855">
        <w:rPr>
          <w:rFonts w:ascii="Times New Roman" w:eastAsia="Times New Roman" w:hAnsi="Times New Roman"/>
          <w:b/>
          <w:i/>
          <w:sz w:val="24"/>
          <w:szCs w:val="24"/>
          <w:lang w:eastAsia="ru-RU"/>
        </w:rPr>
        <w:t xml:space="preserve"> от 28.09.20г</w:t>
      </w:r>
      <w:r w:rsidR="00525133" w:rsidRPr="008F7855">
        <w:rPr>
          <w:rFonts w:ascii="Times New Roman" w:hAnsi="Times New Roman"/>
          <w:b/>
          <w:i/>
          <w:sz w:val="24"/>
          <w:szCs w:val="24"/>
        </w:rPr>
        <w:t xml:space="preserve">, с изм. 11 ноября </w:t>
      </w:r>
      <w:r w:rsidR="00525133" w:rsidRPr="008F7855">
        <w:rPr>
          <w:rFonts w:ascii="Times New Roman" w:hAnsi="Times New Roman"/>
          <w:b/>
          <w:i/>
          <w:caps/>
          <w:sz w:val="24"/>
          <w:szCs w:val="24"/>
        </w:rPr>
        <w:t xml:space="preserve">2020 </w:t>
      </w:r>
      <w:r w:rsidR="00525133" w:rsidRPr="008F7855">
        <w:rPr>
          <w:rFonts w:ascii="Times New Roman" w:hAnsi="Times New Roman"/>
          <w:b/>
          <w:i/>
          <w:sz w:val="24"/>
          <w:szCs w:val="24"/>
        </w:rPr>
        <w:t>года № 187-ЗИ-</w:t>
      </w:r>
      <w:r w:rsidR="00525133" w:rsidRPr="008F7855">
        <w:rPr>
          <w:rFonts w:ascii="Times New Roman" w:hAnsi="Times New Roman"/>
          <w:b/>
          <w:i/>
          <w:sz w:val="24"/>
          <w:szCs w:val="24"/>
          <w:lang w:val="en-US"/>
        </w:rPr>
        <w:t>VI</w:t>
      </w:r>
      <w:r w:rsidR="00525133" w:rsidRPr="008F7855">
        <w:rPr>
          <w:rFonts w:ascii="Times New Roman" w:hAnsi="Times New Roman"/>
          <w:b/>
          <w:i/>
          <w:sz w:val="24"/>
          <w:szCs w:val="24"/>
        </w:rPr>
        <w:t>, с изм. № 218-ЗИ-</w:t>
      </w:r>
      <w:r w:rsidR="00525133" w:rsidRPr="008F7855">
        <w:rPr>
          <w:rFonts w:ascii="Times New Roman" w:hAnsi="Times New Roman"/>
          <w:b/>
          <w:i/>
          <w:sz w:val="24"/>
          <w:szCs w:val="24"/>
          <w:lang w:val="en-US"/>
        </w:rPr>
        <w:t>VI</w:t>
      </w:r>
      <w:r w:rsidR="00525133" w:rsidRPr="008F7855">
        <w:rPr>
          <w:rFonts w:ascii="Times New Roman" w:hAnsi="Times New Roman"/>
          <w:b/>
          <w:i/>
          <w:sz w:val="24"/>
          <w:szCs w:val="24"/>
        </w:rPr>
        <w:t xml:space="preserve"> от 14.12.20г, </w:t>
      </w:r>
      <w:r w:rsidR="00B10995" w:rsidRPr="008F7855">
        <w:rPr>
          <w:rFonts w:ascii="Times New Roman" w:hAnsi="Times New Roman"/>
          <w:b/>
          <w:i/>
          <w:sz w:val="24"/>
          <w:szCs w:val="24"/>
        </w:rPr>
        <w:t>с изм. № 2-ЗИ-</w:t>
      </w:r>
      <w:r w:rsidR="00B10995" w:rsidRPr="008F7855">
        <w:rPr>
          <w:rFonts w:ascii="Times New Roman" w:hAnsi="Times New Roman"/>
          <w:b/>
          <w:i/>
          <w:sz w:val="24"/>
          <w:szCs w:val="24"/>
          <w:lang w:val="en-US"/>
        </w:rPr>
        <w:t>VII</w:t>
      </w:r>
      <w:r w:rsidR="00B10995" w:rsidRPr="008F7855">
        <w:rPr>
          <w:rFonts w:ascii="Times New Roman" w:hAnsi="Times New Roman"/>
          <w:b/>
          <w:i/>
          <w:sz w:val="24"/>
          <w:szCs w:val="24"/>
        </w:rPr>
        <w:t xml:space="preserve"> от 26.01.21г</w:t>
      </w:r>
      <w:r w:rsidR="007B10FA" w:rsidRPr="008F7855">
        <w:rPr>
          <w:rFonts w:ascii="Times New Roman" w:hAnsi="Times New Roman"/>
          <w:b/>
          <w:i/>
          <w:sz w:val="24"/>
          <w:szCs w:val="24"/>
        </w:rPr>
        <w:t>,</w:t>
      </w:r>
      <w:r w:rsidR="00B10995" w:rsidRPr="008F7855">
        <w:rPr>
          <w:rFonts w:ascii="Times New Roman" w:hAnsi="Times New Roman"/>
          <w:b/>
          <w:i/>
          <w:sz w:val="24"/>
          <w:szCs w:val="24"/>
        </w:rPr>
        <w:t xml:space="preserve"> </w:t>
      </w:r>
      <w:r w:rsidR="007B10FA" w:rsidRPr="008F7855">
        <w:rPr>
          <w:rFonts w:ascii="Times New Roman" w:hAnsi="Times New Roman"/>
          <w:b/>
          <w:i/>
          <w:sz w:val="24"/>
          <w:szCs w:val="24"/>
        </w:rPr>
        <w:t>с изм. № 53-ЗИ-</w:t>
      </w:r>
      <w:r w:rsidR="007B10FA" w:rsidRPr="008F7855">
        <w:rPr>
          <w:rFonts w:ascii="Times New Roman" w:hAnsi="Times New Roman"/>
          <w:b/>
          <w:i/>
          <w:sz w:val="24"/>
          <w:szCs w:val="24"/>
          <w:lang w:val="en-US"/>
        </w:rPr>
        <w:t>VII</w:t>
      </w:r>
      <w:r w:rsidR="007B10FA" w:rsidRPr="008F7855">
        <w:rPr>
          <w:rFonts w:ascii="Times New Roman" w:hAnsi="Times New Roman"/>
          <w:b/>
          <w:i/>
          <w:sz w:val="24"/>
          <w:szCs w:val="24"/>
        </w:rPr>
        <w:t xml:space="preserve"> от 30.03.21г</w:t>
      </w:r>
      <w:r w:rsidR="0054486D" w:rsidRPr="008F7855">
        <w:rPr>
          <w:rFonts w:ascii="Times New Roman" w:hAnsi="Times New Roman"/>
          <w:b/>
          <w:i/>
          <w:sz w:val="24"/>
          <w:szCs w:val="24"/>
        </w:rPr>
        <w:t>,</w:t>
      </w:r>
      <w:r w:rsidR="007B10FA" w:rsidRPr="008F7855">
        <w:rPr>
          <w:rFonts w:ascii="Times New Roman" w:hAnsi="Times New Roman"/>
          <w:b/>
          <w:i/>
          <w:sz w:val="24"/>
          <w:szCs w:val="24"/>
        </w:rPr>
        <w:t xml:space="preserve"> </w:t>
      </w:r>
      <w:r w:rsidR="0054486D" w:rsidRPr="008F7855">
        <w:rPr>
          <w:rFonts w:ascii="Times New Roman" w:hAnsi="Times New Roman"/>
          <w:b/>
          <w:i/>
          <w:sz w:val="24"/>
          <w:szCs w:val="24"/>
        </w:rPr>
        <w:t xml:space="preserve">с изм. </w:t>
      </w:r>
      <w:r w:rsidR="0054486D" w:rsidRPr="008F7855">
        <w:rPr>
          <w:rFonts w:ascii="Times New Roman" w:hAnsi="Times New Roman"/>
          <w:b/>
          <w:i/>
          <w:sz w:val="24"/>
          <w:szCs w:val="24"/>
        </w:rPr>
        <w:br/>
        <w:t>№ 90-ЗИ-</w:t>
      </w:r>
      <w:r w:rsidR="0054486D" w:rsidRPr="008F7855">
        <w:rPr>
          <w:rFonts w:ascii="Times New Roman" w:hAnsi="Times New Roman"/>
          <w:b/>
          <w:i/>
          <w:sz w:val="24"/>
          <w:szCs w:val="24"/>
          <w:lang w:val="en-US"/>
        </w:rPr>
        <w:t>VII</w:t>
      </w:r>
      <w:r w:rsidR="0054486D" w:rsidRPr="008F7855">
        <w:rPr>
          <w:rFonts w:ascii="Times New Roman" w:hAnsi="Times New Roman"/>
          <w:b/>
          <w:i/>
          <w:sz w:val="24"/>
          <w:szCs w:val="24"/>
        </w:rPr>
        <w:t xml:space="preserve"> от 14.05.</w:t>
      </w:r>
      <w:r w:rsidR="0054486D" w:rsidRPr="00AE13C6">
        <w:rPr>
          <w:rFonts w:ascii="Times New Roman" w:hAnsi="Times New Roman"/>
          <w:b/>
          <w:i/>
          <w:sz w:val="24"/>
          <w:szCs w:val="24"/>
        </w:rPr>
        <w:t xml:space="preserve">21г </w:t>
      </w:r>
      <w:r w:rsidR="008549F5" w:rsidRPr="00AE13C6">
        <w:rPr>
          <w:rFonts w:ascii="Times New Roman" w:hAnsi="Times New Roman"/>
          <w:b/>
          <w:i/>
          <w:sz w:val="24"/>
          <w:szCs w:val="24"/>
        </w:rPr>
        <w:t>с изм. № 126-ЗИ-</w:t>
      </w:r>
      <w:r w:rsidR="008549F5" w:rsidRPr="00AE13C6">
        <w:rPr>
          <w:rFonts w:ascii="Times New Roman" w:hAnsi="Times New Roman"/>
          <w:b/>
          <w:i/>
          <w:sz w:val="24"/>
          <w:szCs w:val="24"/>
          <w:lang w:val="en-US"/>
        </w:rPr>
        <w:t>VII</w:t>
      </w:r>
      <w:r w:rsidR="008549F5" w:rsidRPr="00AE13C6">
        <w:rPr>
          <w:rFonts w:ascii="Times New Roman" w:hAnsi="Times New Roman"/>
          <w:b/>
          <w:i/>
          <w:sz w:val="24"/>
          <w:szCs w:val="24"/>
        </w:rPr>
        <w:t xml:space="preserve"> от 15.06.21г</w:t>
      </w:r>
      <w:r w:rsidR="00502CA3" w:rsidRPr="00AE13C6">
        <w:rPr>
          <w:rFonts w:ascii="Times New Roman" w:hAnsi="Times New Roman"/>
          <w:b/>
          <w:i/>
          <w:sz w:val="24"/>
          <w:szCs w:val="24"/>
        </w:rPr>
        <w:t>, с изм. № 169-ЗИ-</w:t>
      </w:r>
      <w:r w:rsidR="00502CA3" w:rsidRPr="00AE13C6">
        <w:rPr>
          <w:rFonts w:ascii="Times New Roman" w:hAnsi="Times New Roman"/>
          <w:b/>
          <w:i/>
          <w:sz w:val="24"/>
          <w:szCs w:val="24"/>
          <w:lang w:val="en-US"/>
        </w:rPr>
        <w:t>VII</w:t>
      </w:r>
      <w:r w:rsidR="00502CA3" w:rsidRPr="00AE13C6">
        <w:rPr>
          <w:rFonts w:ascii="Times New Roman" w:hAnsi="Times New Roman"/>
          <w:b/>
          <w:i/>
          <w:sz w:val="24"/>
          <w:szCs w:val="24"/>
        </w:rPr>
        <w:t xml:space="preserve"> от 19.07.21г</w:t>
      </w:r>
      <w:r w:rsidR="00E52304" w:rsidRPr="00AE13C6">
        <w:rPr>
          <w:rFonts w:ascii="Times New Roman" w:hAnsi="Times New Roman"/>
          <w:b/>
          <w:i/>
          <w:sz w:val="24"/>
          <w:szCs w:val="24"/>
        </w:rPr>
        <w:t>, с изм. № 217-ЗИ-</w:t>
      </w:r>
      <w:r w:rsidR="00E52304" w:rsidRPr="00FE07A9">
        <w:rPr>
          <w:rFonts w:ascii="Times New Roman" w:hAnsi="Times New Roman"/>
          <w:b/>
          <w:i/>
          <w:sz w:val="24"/>
          <w:szCs w:val="24"/>
          <w:lang w:val="en-US"/>
        </w:rPr>
        <w:t>VII</w:t>
      </w:r>
      <w:r w:rsidR="00E52304" w:rsidRPr="00FE07A9">
        <w:rPr>
          <w:rFonts w:ascii="Times New Roman" w:hAnsi="Times New Roman"/>
          <w:b/>
          <w:i/>
          <w:sz w:val="24"/>
          <w:szCs w:val="24"/>
        </w:rPr>
        <w:t xml:space="preserve"> от 13.09.21г</w:t>
      </w:r>
      <w:r w:rsidR="00090923" w:rsidRPr="00FE07A9">
        <w:rPr>
          <w:rFonts w:ascii="Times New Roman" w:hAnsi="Times New Roman"/>
          <w:b/>
          <w:i/>
          <w:sz w:val="24"/>
          <w:szCs w:val="24"/>
        </w:rPr>
        <w:t>, с изм. № 234-ЗИ-</w:t>
      </w:r>
      <w:r w:rsidR="00090923" w:rsidRPr="00FE07A9">
        <w:rPr>
          <w:rFonts w:ascii="Times New Roman" w:hAnsi="Times New Roman"/>
          <w:b/>
          <w:i/>
          <w:sz w:val="24"/>
          <w:szCs w:val="24"/>
          <w:lang w:val="en-US"/>
        </w:rPr>
        <w:t>VII</w:t>
      </w:r>
      <w:r w:rsidR="00090923" w:rsidRPr="00FE07A9">
        <w:rPr>
          <w:rFonts w:ascii="Times New Roman" w:hAnsi="Times New Roman"/>
          <w:b/>
          <w:i/>
          <w:sz w:val="24"/>
          <w:szCs w:val="24"/>
        </w:rPr>
        <w:t xml:space="preserve"> от 30.09.21г</w:t>
      </w:r>
      <w:r w:rsidR="00F87F06" w:rsidRPr="00FE07A9">
        <w:rPr>
          <w:rFonts w:ascii="Times New Roman" w:hAnsi="Times New Roman"/>
          <w:b/>
          <w:i/>
          <w:sz w:val="24"/>
          <w:szCs w:val="24"/>
        </w:rPr>
        <w:t>,</w:t>
      </w:r>
      <w:r w:rsidR="00090923" w:rsidRPr="00FE07A9">
        <w:rPr>
          <w:rFonts w:ascii="Times New Roman" w:hAnsi="Times New Roman"/>
          <w:b/>
          <w:i/>
          <w:sz w:val="24"/>
          <w:szCs w:val="24"/>
        </w:rPr>
        <w:t xml:space="preserve"> </w:t>
      </w:r>
      <w:r w:rsidR="00F87F06" w:rsidRPr="00FE07A9">
        <w:rPr>
          <w:rFonts w:ascii="Times New Roman" w:hAnsi="Times New Roman"/>
          <w:b/>
          <w:i/>
          <w:sz w:val="24"/>
          <w:szCs w:val="24"/>
        </w:rPr>
        <w:t>с изм. № 340-ЗИ-</w:t>
      </w:r>
      <w:r w:rsidR="00F87F06" w:rsidRPr="00FE07A9">
        <w:rPr>
          <w:rFonts w:ascii="Times New Roman" w:hAnsi="Times New Roman"/>
          <w:b/>
          <w:i/>
          <w:sz w:val="24"/>
          <w:szCs w:val="24"/>
          <w:lang w:val="en-US"/>
        </w:rPr>
        <w:t>VII</w:t>
      </w:r>
      <w:r w:rsidR="00F87F06" w:rsidRPr="00FE07A9">
        <w:rPr>
          <w:rFonts w:ascii="Times New Roman" w:hAnsi="Times New Roman"/>
          <w:b/>
          <w:i/>
          <w:sz w:val="24"/>
          <w:szCs w:val="24"/>
        </w:rPr>
        <w:t xml:space="preserve"> от 23.12.21г</w:t>
      </w:r>
      <w:r w:rsidR="00AE13C6" w:rsidRPr="00FE07A9">
        <w:rPr>
          <w:rFonts w:ascii="Times New Roman" w:hAnsi="Times New Roman"/>
          <w:b/>
          <w:i/>
          <w:sz w:val="24"/>
          <w:szCs w:val="24"/>
        </w:rPr>
        <w:t>, с изм. № 43-ЗИ-</w:t>
      </w:r>
      <w:r w:rsidR="00AE13C6" w:rsidRPr="00FE07A9">
        <w:rPr>
          <w:rFonts w:ascii="Times New Roman" w:hAnsi="Times New Roman"/>
          <w:b/>
          <w:i/>
          <w:sz w:val="24"/>
          <w:szCs w:val="24"/>
          <w:lang w:val="en-US"/>
        </w:rPr>
        <w:t>VII</w:t>
      </w:r>
      <w:r w:rsidR="00AE13C6" w:rsidRPr="00FE07A9">
        <w:rPr>
          <w:rFonts w:ascii="Times New Roman" w:hAnsi="Times New Roman"/>
          <w:b/>
          <w:i/>
          <w:sz w:val="24"/>
          <w:szCs w:val="24"/>
        </w:rPr>
        <w:t xml:space="preserve"> от 28.03.22г – действует до 30.06.22г.(включительно);</w:t>
      </w:r>
    </w:p>
    <w:p w:rsidR="000926B4" w:rsidRPr="00FE07A9" w:rsidRDefault="000926B4" w:rsidP="001B28B2">
      <w:pPr>
        <w:spacing w:after="0" w:line="240" w:lineRule="auto"/>
        <w:jc w:val="both"/>
        <w:rPr>
          <w:rFonts w:ascii="Times New Roman" w:hAnsi="Times New Roman"/>
          <w:b/>
          <w:i/>
          <w:sz w:val="24"/>
          <w:szCs w:val="24"/>
        </w:rPr>
      </w:pPr>
    </w:p>
    <w:p w:rsidR="00F13C95" w:rsidRPr="00FE07A9" w:rsidRDefault="001B4A7D" w:rsidP="001B28B2">
      <w:pPr>
        <w:spacing w:after="0" w:line="240" w:lineRule="auto"/>
        <w:jc w:val="both"/>
        <w:rPr>
          <w:rFonts w:ascii="Times New Roman" w:hAnsi="Times New Roman"/>
          <w:b/>
          <w:i/>
          <w:sz w:val="24"/>
          <w:szCs w:val="24"/>
          <w:lang w:eastAsia="ru-RU"/>
        </w:rPr>
      </w:pPr>
      <w:r w:rsidRPr="00FE07A9">
        <w:rPr>
          <w:rFonts w:ascii="Times New Roman" w:hAnsi="Times New Roman"/>
          <w:b/>
          <w:i/>
          <w:sz w:val="24"/>
          <w:szCs w:val="24"/>
        </w:rPr>
        <w:t xml:space="preserve">-- Пункт 2 статьи 6 с изменением </w:t>
      </w:r>
      <w:r w:rsidR="0065475E" w:rsidRPr="00FE07A9">
        <w:rPr>
          <w:rFonts w:ascii="Times New Roman" w:eastAsia="Times New Roman" w:hAnsi="Times New Roman"/>
          <w:b/>
          <w:i/>
          <w:sz w:val="24"/>
          <w:szCs w:val="24"/>
          <w:lang w:eastAsia="ru-RU"/>
        </w:rPr>
        <w:t>(Закон № 77-ЗИД-</w:t>
      </w:r>
      <w:r w:rsidR="0065475E" w:rsidRPr="00FE07A9">
        <w:rPr>
          <w:rFonts w:ascii="Times New Roman" w:eastAsia="Times New Roman" w:hAnsi="Times New Roman"/>
          <w:b/>
          <w:i/>
          <w:sz w:val="24"/>
          <w:szCs w:val="24"/>
          <w:lang w:val="en-US" w:eastAsia="ru-RU"/>
        </w:rPr>
        <w:t>VI</w:t>
      </w:r>
      <w:r w:rsidR="0065475E" w:rsidRPr="00FE07A9">
        <w:rPr>
          <w:rFonts w:ascii="Times New Roman" w:eastAsia="Times New Roman" w:hAnsi="Times New Roman"/>
          <w:b/>
          <w:i/>
          <w:sz w:val="24"/>
          <w:szCs w:val="24"/>
          <w:lang w:eastAsia="ru-RU"/>
        </w:rPr>
        <w:t xml:space="preserve"> от 15.06.20г. с изм. </w:t>
      </w:r>
      <w:r w:rsidR="0065475E" w:rsidRPr="00FE07A9">
        <w:rPr>
          <w:rFonts w:ascii="Times New Roman" w:eastAsia="Times New Roman" w:hAnsi="Times New Roman"/>
          <w:b/>
          <w:i/>
          <w:sz w:val="24"/>
          <w:szCs w:val="24"/>
          <w:lang w:eastAsia="ru-RU"/>
        </w:rPr>
        <w:br/>
        <w:t>№ 144-З-</w:t>
      </w:r>
      <w:r w:rsidR="0065475E" w:rsidRPr="00FE07A9">
        <w:rPr>
          <w:rFonts w:ascii="Times New Roman" w:eastAsia="Times New Roman" w:hAnsi="Times New Roman"/>
          <w:b/>
          <w:i/>
          <w:sz w:val="24"/>
          <w:szCs w:val="24"/>
          <w:lang w:val="en-US" w:eastAsia="ru-RU"/>
        </w:rPr>
        <w:t>VI</w:t>
      </w:r>
      <w:r w:rsidR="0065475E" w:rsidRPr="00FE07A9">
        <w:rPr>
          <w:rFonts w:ascii="Times New Roman" w:eastAsia="Times New Roman" w:hAnsi="Times New Roman"/>
          <w:b/>
          <w:i/>
          <w:sz w:val="24"/>
          <w:szCs w:val="24"/>
          <w:lang w:eastAsia="ru-RU"/>
        </w:rPr>
        <w:t xml:space="preserve"> от 28.09.20г</w:t>
      </w:r>
      <w:r w:rsidR="00525133" w:rsidRPr="00FE07A9">
        <w:rPr>
          <w:rFonts w:ascii="Times New Roman" w:hAnsi="Times New Roman"/>
          <w:b/>
          <w:i/>
          <w:sz w:val="24"/>
          <w:szCs w:val="24"/>
        </w:rPr>
        <w:t xml:space="preserve">, с изм. 11 ноября </w:t>
      </w:r>
      <w:r w:rsidR="00525133" w:rsidRPr="00FE07A9">
        <w:rPr>
          <w:rFonts w:ascii="Times New Roman" w:hAnsi="Times New Roman"/>
          <w:b/>
          <w:i/>
          <w:caps/>
          <w:sz w:val="24"/>
          <w:szCs w:val="24"/>
        </w:rPr>
        <w:t xml:space="preserve">2020 </w:t>
      </w:r>
      <w:r w:rsidR="00525133" w:rsidRPr="00FE07A9">
        <w:rPr>
          <w:rFonts w:ascii="Times New Roman" w:hAnsi="Times New Roman"/>
          <w:b/>
          <w:i/>
          <w:sz w:val="24"/>
          <w:szCs w:val="24"/>
        </w:rPr>
        <w:t>года № 187-ЗИ-</w:t>
      </w:r>
      <w:r w:rsidR="00525133" w:rsidRPr="00FE07A9">
        <w:rPr>
          <w:rFonts w:ascii="Times New Roman" w:hAnsi="Times New Roman"/>
          <w:b/>
          <w:i/>
          <w:sz w:val="24"/>
          <w:szCs w:val="24"/>
          <w:lang w:val="en-US"/>
        </w:rPr>
        <w:t>VI</w:t>
      </w:r>
      <w:r w:rsidR="00525133" w:rsidRPr="00FE07A9">
        <w:rPr>
          <w:rFonts w:ascii="Times New Roman" w:hAnsi="Times New Roman"/>
          <w:b/>
          <w:i/>
          <w:sz w:val="24"/>
          <w:szCs w:val="24"/>
        </w:rPr>
        <w:t>, с изм. № 218-ЗИ-</w:t>
      </w:r>
      <w:r w:rsidR="00525133" w:rsidRPr="00FE07A9">
        <w:rPr>
          <w:rFonts w:ascii="Times New Roman" w:hAnsi="Times New Roman"/>
          <w:b/>
          <w:i/>
          <w:sz w:val="24"/>
          <w:szCs w:val="24"/>
          <w:lang w:val="en-US"/>
        </w:rPr>
        <w:t>VI</w:t>
      </w:r>
      <w:r w:rsidR="00525133" w:rsidRPr="00FE07A9">
        <w:rPr>
          <w:rFonts w:ascii="Times New Roman" w:hAnsi="Times New Roman"/>
          <w:b/>
          <w:i/>
          <w:sz w:val="24"/>
          <w:szCs w:val="24"/>
        </w:rPr>
        <w:t xml:space="preserve"> от 14.12.20г, </w:t>
      </w:r>
      <w:r w:rsidR="00075230" w:rsidRPr="00FE07A9">
        <w:rPr>
          <w:rFonts w:ascii="Times New Roman" w:hAnsi="Times New Roman"/>
          <w:b/>
          <w:i/>
          <w:sz w:val="24"/>
          <w:szCs w:val="24"/>
        </w:rPr>
        <w:t>с изм. № 2-ЗИ-</w:t>
      </w:r>
      <w:r w:rsidR="00075230" w:rsidRPr="00FE07A9">
        <w:rPr>
          <w:rFonts w:ascii="Times New Roman" w:hAnsi="Times New Roman"/>
          <w:b/>
          <w:i/>
          <w:sz w:val="24"/>
          <w:szCs w:val="24"/>
          <w:lang w:val="en-US"/>
        </w:rPr>
        <w:t>VII</w:t>
      </w:r>
      <w:r w:rsidR="00075230" w:rsidRPr="00FE07A9">
        <w:rPr>
          <w:rFonts w:ascii="Times New Roman" w:hAnsi="Times New Roman"/>
          <w:b/>
          <w:i/>
          <w:sz w:val="24"/>
          <w:szCs w:val="24"/>
        </w:rPr>
        <w:t xml:space="preserve"> от 26.01.21г </w:t>
      </w:r>
      <w:r w:rsidR="006D4D1B" w:rsidRPr="00FE07A9">
        <w:rPr>
          <w:rFonts w:ascii="Times New Roman" w:hAnsi="Times New Roman"/>
          <w:b/>
          <w:i/>
          <w:sz w:val="24"/>
          <w:szCs w:val="24"/>
        </w:rPr>
        <w:t>с изм. № 53-ЗИ-</w:t>
      </w:r>
      <w:r w:rsidR="006D4D1B" w:rsidRPr="00FE07A9">
        <w:rPr>
          <w:rFonts w:ascii="Times New Roman" w:hAnsi="Times New Roman"/>
          <w:b/>
          <w:i/>
          <w:sz w:val="24"/>
          <w:szCs w:val="24"/>
          <w:lang w:val="en-US"/>
        </w:rPr>
        <w:t>VII</w:t>
      </w:r>
      <w:r w:rsidR="006D4D1B" w:rsidRPr="00FE07A9">
        <w:rPr>
          <w:rFonts w:ascii="Times New Roman" w:hAnsi="Times New Roman"/>
          <w:b/>
          <w:i/>
          <w:sz w:val="24"/>
          <w:szCs w:val="24"/>
        </w:rPr>
        <w:t xml:space="preserve"> от 30.03.21г</w:t>
      </w:r>
      <w:r w:rsidR="00346757" w:rsidRPr="00FE07A9">
        <w:rPr>
          <w:rFonts w:ascii="Times New Roman" w:hAnsi="Times New Roman"/>
          <w:b/>
          <w:i/>
          <w:sz w:val="24"/>
          <w:szCs w:val="24"/>
        </w:rPr>
        <w:t>,</w:t>
      </w:r>
      <w:r w:rsidR="006D4D1B" w:rsidRPr="00FE07A9">
        <w:rPr>
          <w:rFonts w:ascii="Times New Roman" w:hAnsi="Times New Roman"/>
          <w:b/>
          <w:i/>
          <w:sz w:val="24"/>
          <w:szCs w:val="24"/>
        </w:rPr>
        <w:t xml:space="preserve"> </w:t>
      </w:r>
      <w:r w:rsidR="00346757" w:rsidRPr="00FE07A9">
        <w:rPr>
          <w:rFonts w:ascii="Times New Roman" w:hAnsi="Times New Roman"/>
          <w:b/>
          <w:i/>
          <w:sz w:val="24"/>
          <w:szCs w:val="24"/>
        </w:rPr>
        <w:t xml:space="preserve">с изм. </w:t>
      </w:r>
      <w:r w:rsidR="00346757" w:rsidRPr="00FE07A9">
        <w:rPr>
          <w:rFonts w:ascii="Times New Roman" w:hAnsi="Times New Roman"/>
          <w:b/>
          <w:i/>
          <w:sz w:val="24"/>
          <w:szCs w:val="24"/>
        </w:rPr>
        <w:br/>
        <w:t>№ 90-ЗИ-</w:t>
      </w:r>
      <w:r w:rsidR="00346757" w:rsidRPr="00FE07A9">
        <w:rPr>
          <w:rFonts w:ascii="Times New Roman" w:hAnsi="Times New Roman"/>
          <w:b/>
          <w:i/>
          <w:sz w:val="24"/>
          <w:szCs w:val="24"/>
          <w:lang w:val="en-US"/>
        </w:rPr>
        <w:t>VII</w:t>
      </w:r>
      <w:r w:rsidR="00346757" w:rsidRPr="00FE07A9">
        <w:rPr>
          <w:rFonts w:ascii="Times New Roman" w:hAnsi="Times New Roman"/>
          <w:b/>
          <w:i/>
          <w:sz w:val="24"/>
          <w:szCs w:val="24"/>
        </w:rPr>
        <w:t xml:space="preserve"> от 14.05.21г</w:t>
      </w:r>
      <w:r w:rsidR="00EA2FA3" w:rsidRPr="00FE07A9">
        <w:rPr>
          <w:rFonts w:ascii="Times New Roman" w:hAnsi="Times New Roman"/>
          <w:b/>
          <w:i/>
          <w:sz w:val="24"/>
          <w:szCs w:val="24"/>
        </w:rPr>
        <w:t>,</w:t>
      </w:r>
      <w:r w:rsidR="00346757" w:rsidRPr="00FE07A9">
        <w:rPr>
          <w:rFonts w:ascii="Times New Roman" w:hAnsi="Times New Roman"/>
          <w:b/>
          <w:i/>
          <w:sz w:val="24"/>
          <w:szCs w:val="24"/>
        </w:rPr>
        <w:t xml:space="preserve"> </w:t>
      </w:r>
      <w:r w:rsidR="00EA2FA3" w:rsidRPr="00FE07A9">
        <w:rPr>
          <w:rFonts w:ascii="Times New Roman" w:hAnsi="Times New Roman"/>
          <w:b/>
          <w:i/>
          <w:sz w:val="24"/>
          <w:szCs w:val="24"/>
        </w:rPr>
        <w:t>с изм. № 126-ЗИ-</w:t>
      </w:r>
      <w:r w:rsidR="00EA2FA3" w:rsidRPr="00FE07A9">
        <w:rPr>
          <w:rFonts w:ascii="Times New Roman" w:hAnsi="Times New Roman"/>
          <w:b/>
          <w:i/>
          <w:sz w:val="24"/>
          <w:szCs w:val="24"/>
          <w:lang w:val="en-US"/>
        </w:rPr>
        <w:t>VII</w:t>
      </w:r>
      <w:r w:rsidR="00EA2FA3" w:rsidRPr="00FE07A9">
        <w:rPr>
          <w:rFonts w:ascii="Times New Roman" w:hAnsi="Times New Roman"/>
          <w:b/>
          <w:i/>
          <w:sz w:val="24"/>
          <w:szCs w:val="24"/>
        </w:rPr>
        <w:t xml:space="preserve"> от 15.06.21г</w:t>
      </w:r>
      <w:r w:rsidR="00502CA3" w:rsidRPr="00FE07A9">
        <w:rPr>
          <w:rFonts w:ascii="Times New Roman" w:hAnsi="Times New Roman"/>
          <w:b/>
          <w:i/>
          <w:sz w:val="24"/>
          <w:szCs w:val="24"/>
        </w:rPr>
        <w:t>, с изм. № 169-ЗИ-</w:t>
      </w:r>
      <w:r w:rsidR="00502CA3" w:rsidRPr="00FE07A9">
        <w:rPr>
          <w:rFonts w:ascii="Times New Roman" w:hAnsi="Times New Roman"/>
          <w:b/>
          <w:i/>
          <w:sz w:val="24"/>
          <w:szCs w:val="24"/>
          <w:lang w:val="en-US"/>
        </w:rPr>
        <w:t>VII</w:t>
      </w:r>
      <w:r w:rsidR="00502CA3" w:rsidRPr="00FE07A9">
        <w:rPr>
          <w:rFonts w:ascii="Times New Roman" w:hAnsi="Times New Roman"/>
          <w:b/>
          <w:i/>
          <w:sz w:val="24"/>
          <w:szCs w:val="24"/>
        </w:rPr>
        <w:t xml:space="preserve"> от 19.07.21г</w:t>
      </w:r>
      <w:r w:rsidR="003D3ACC" w:rsidRPr="00FE07A9">
        <w:rPr>
          <w:rFonts w:ascii="Times New Roman" w:hAnsi="Times New Roman"/>
          <w:b/>
          <w:i/>
          <w:sz w:val="24"/>
          <w:szCs w:val="24"/>
        </w:rPr>
        <w:t>, с изм. № 217-ЗИ-</w:t>
      </w:r>
      <w:r w:rsidR="003D3ACC" w:rsidRPr="00FE07A9">
        <w:rPr>
          <w:rFonts w:ascii="Times New Roman" w:hAnsi="Times New Roman"/>
          <w:b/>
          <w:i/>
          <w:sz w:val="24"/>
          <w:szCs w:val="24"/>
          <w:lang w:val="en-US"/>
        </w:rPr>
        <w:t>VII</w:t>
      </w:r>
      <w:r w:rsidR="003D3ACC" w:rsidRPr="00FE07A9">
        <w:rPr>
          <w:rFonts w:ascii="Times New Roman" w:hAnsi="Times New Roman"/>
          <w:b/>
          <w:i/>
          <w:sz w:val="24"/>
          <w:szCs w:val="24"/>
        </w:rPr>
        <w:t xml:space="preserve"> от 13.09.21г</w:t>
      </w:r>
      <w:r w:rsidR="00ED279A" w:rsidRPr="00FE07A9">
        <w:rPr>
          <w:rFonts w:ascii="Times New Roman" w:hAnsi="Times New Roman"/>
          <w:b/>
          <w:i/>
          <w:sz w:val="24"/>
          <w:szCs w:val="24"/>
        </w:rPr>
        <w:t>, с изм. № 234-ЗИ-</w:t>
      </w:r>
      <w:r w:rsidR="00ED279A" w:rsidRPr="00FE07A9">
        <w:rPr>
          <w:rFonts w:ascii="Times New Roman" w:hAnsi="Times New Roman"/>
          <w:b/>
          <w:i/>
          <w:sz w:val="24"/>
          <w:szCs w:val="24"/>
          <w:lang w:val="en-US"/>
        </w:rPr>
        <w:t>VII</w:t>
      </w:r>
      <w:r w:rsidR="00ED279A" w:rsidRPr="00FE07A9">
        <w:rPr>
          <w:rFonts w:ascii="Times New Roman" w:hAnsi="Times New Roman"/>
          <w:b/>
          <w:i/>
          <w:sz w:val="24"/>
          <w:szCs w:val="24"/>
        </w:rPr>
        <w:t xml:space="preserve"> от 30.09.21г</w:t>
      </w:r>
      <w:r w:rsidR="00F87F06" w:rsidRPr="00FE07A9">
        <w:rPr>
          <w:rFonts w:ascii="Times New Roman" w:hAnsi="Times New Roman"/>
          <w:b/>
          <w:i/>
          <w:sz w:val="24"/>
          <w:szCs w:val="24"/>
        </w:rPr>
        <w:t>,</w:t>
      </w:r>
      <w:r w:rsidR="00ED279A" w:rsidRPr="00FE07A9">
        <w:rPr>
          <w:rFonts w:ascii="Times New Roman" w:hAnsi="Times New Roman"/>
          <w:b/>
          <w:i/>
          <w:sz w:val="24"/>
          <w:szCs w:val="24"/>
        </w:rPr>
        <w:t xml:space="preserve"> </w:t>
      </w:r>
      <w:r w:rsidR="00F87F06" w:rsidRPr="00FE07A9">
        <w:rPr>
          <w:rFonts w:ascii="Times New Roman" w:hAnsi="Times New Roman"/>
          <w:b/>
          <w:i/>
          <w:sz w:val="24"/>
          <w:szCs w:val="24"/>
        </w:rPr>
        <w:t>с изм. № 340-ЗИ-</w:t>
      </w:r>
      <w:r w:rsidR="00F87F06" w:rsidRPr="00FE07A9">
        <w:rPr>
          <w:rFonts w:ascii="Times New Roman" w:hAnsi="Times New Roman"/>
          <w:b/>
          <w:i/>
          <w:sz w:val="24"/>
          <w:szCs w:val="24"/>
          <w:lang w:val="en-US"/>
        </w:rPr>
        <w:t>VII</w:t>
      </w:r>
      <w:r w:rsidR="00F87F06" w:rsidRPr="00FE07A9">
        <w:rPr>
          <w:rFonts w:ascii="Times New Roman" w:hAnsi="Times New Roman"/>
          <w:b/>
          <w:i/>
          <w:sz w:val="24"/>
          <w:szCs w:val="24"/>
        </w:rPr>
        <w:t xml:space="preserve"> от 23.12.21г</w:t>
      </w:r>
      <w:r w:rsidR="00F13C95" w:rsidRPr="00FE07A9">
        <w:rPr>
          <w:rFonts w:ascii="Times New Roman" w:hAnsi="Times New Roman"/>
          <w:b/>
          <w:i/>
          <w:sz w:val="24"/>
          <w:szCs w:val="24"/>
        </w:rPr>
        <w:t>, с изм. № 43-ЗИ-</w:t>
      </w:r>
      <w:r w:rsidR="00F13C95" w:rsidRPr="00FE07A9">
        <w:rPr>
          <w:rFonts w:ascii="Times New Roman" w:hAnsi="Times New Roman"/>
          <w:b/>
          <w:i/>
          <w:sz w:val="24"/>
          <w:szCs w:val="24"/>
          <w:lang w:val="en-US"/>
        </w:rPr>
        <w:t>VII</w:t>
      </w:r>
      <w:r w:rsidR="00F13C95" w:rsidRPr="00FE07A9">
        <w:rPr>
          <w:rFonts w:ascii="Times New Roman" w:hAnsi="Times New Roman"/>
          <w:b/>
          <w:i/>
          <w:sz w:val="24"/>
          <w:szCs w:val="24"/>
        </w:rPr>
        <w:t xml:space="preserve"> от 28.03.22г – действует до 30.06.22г.(включительно);</w:t>
      </w:r>
    </w:p>
    <w:p w:rsidR="00075230" w:rsidRPr="00DC3945" w:rsidRDefault="00075230" w:rsidP="001B28B2">
      <w:pPr>
        <w:spacing w:after="0" w:line="240" w:lineRule="auto"/>
        <w:jc w:val="both"/>
        <w:rPr>
          <w:rFonts w:ascii="Times New Roman" w:hAnsi="Times New Roman"/>
          <w:sz w:val="24"/>
          <w:szCs w:val="24"/>
        </w:rPr>
      </w:pPr>
    </w:p>
    <w:p w:rsidR="00D71330" w:rsidRPr="008F7855" w:rsidRDefault="00D71330" w:rsidP="001B28B2">
      <w:pPr>
        <w:spacing w:after="0" w:line="240" w:lineRule="auto"/>
        <w:jc w:val="both"/>
        <w:rPr>
          <w:rFonts w:ascii="Times New Roman" w:hAnsi="Times New Roman"/>
          <w:sz w:val="28"/>
          <w:szCs w:val="28"/>
        </w:rPr>
      </w:pPr>
      <w:r w:rsidRPr="00F13C95">
        <w:rPr>
          <w:rFonts w:ascii="Times New Roman" w:hAnsi="Times New Roman"/>
          <w:sz w:val="24"/>
          <w:szCs w:val="24"/>
        </w:rPr>
        <w:tab/>
        <w:t>1. Право гражданина Приднестровской</w:t>
      </w:r>
      <w:r w:rsidRPr="008F7855">
        <w:rPr>
          <w:rFonts w:ascii="Times New Roman" w:hAnsi="Times New Roman"/>
          <w:sz w:val="28"/>
          <w:szCs w:val="28"/>
        </w:rPr>
        <w:t xml:space="preserve"> Молдавской Республики на выезд из Приднестровской Молдавской Республики может быть временно ограничено в случаях, если он:</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а) при допуске к сведениям, отнесенным к государственной тайне в соответствии с законом о государственной тайне, заключил трудовой договор </w:t>
      </w:r>
      <w:r w:rsidRPr="008F7855">
        <w:rPr>
          <w:rFonts w:ascii="Times New Roman" w:hAnsi="Times New Roman"/>
          <w:sz w:val="28"/>
          <w:szCs w:val="28"/>
        </w:rPr>
        <w:lastRenderedPageBreak/>
        <w:t>(контракт), предполагающий временное ограничение права на выезд из Приднестровской Молдавской Республики – до истечения срока ограничения, установленного трудовым договором (контрактом);</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б) в соответствии с действующим законодательством Приднестровской Молдавской Республики призван на военную службу или направлен на альтернативную гражданскую службу</w:t>
      </w:r>
      <w:r w:rsidR="00E61A5F" w:rsidRPr="008F7855">
        <w:rPr>
          <w:rFonts w:ascii="Times New Roman" w:eastAsia="Times New Roman" w:hAnsi="Times New Roman"/>
          <w:sz w:val="28"/>
          <w:szCs w:val="28"/>
          <w:lang w:eastAsia="ru-RU"/>
        </w:rPr>
        <w:t xml:space="preserve"> на основании соответствующего решения призывной комиссии</w:t>
      </w:r>
      <w:r w:rsidRPr="008F7855">
        <w:rPr>
          <w:rFonts w:ascii="Times New Roman" w:hAnsi="Times New Roman"/>
          <w:sz w:val="28"/>
          <w:szCs w:val="28"/>
        </w:rPr>
        <w:t>, – до окончания военной службы или альтернативной гражданской службы;</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в) является подозреваемым либо привлечен в качестве обвиняемого по уголовному делу и в отношении него избрана мера пресечения, предусматривающая ограничение выезда за пределы Приднестровской Молдавской Республики, – до принятия решения по делу, вследствие которого отпадают основания применения ограничения, или вступления в законную силу приговора суда;</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г) осужден за совершение преступления – до отбытия (исполнения) наказания или до освобождения от наказания;</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д) ограничен в праве на выезд на основании закона об исполнительном производстве – до снятия такого ограничения;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е) сообщил о себе заведомо ложные сведения при оформлении документов для выезда из Приднестровской Молдавской Республики – до решения вопроса в срок не более 1 (одного) месяца органом, оформляющим такие документы;</w:t>
      </w:r>
    </w:p>
    <w:p w:rsidR="00D71330" w:rsidRPr="008F7855" w:rsidRDefault="00D71330" w:rsidP="001B28B2">
      <w:pPr>
        <w:spacing w:after="0" w:line="240" w:lineRule="auto"/>
        <w:ind w:firstLine="709"/>
        <w:jc w:val="both"/>
        <w:rPr>
          <w:rFonts w:ascii="Times New Roman" w:hAnsi="Times New Roman"/>
          <w:sz w:val="28"/>
          <w:szCs w:val="28"/>
        </w:rPr>
      </w:pPr>
      <w:r w:rsidRPr="008F7855">
        <w:rPr>
          <w:rFonts w:ascii="Times New Roman" w:hAnsi="Times New Roman"/>
          <w:sz w:val="28"/>
          <w:szCs w:val="28"/>
        </w:rPr>
        <w:t xml:space="preserve">ж) </w:t>
      </w:r>
      <w:r w:rsidRPr="008F7855">
        <w:rPr>
          <w:rFonts w:ascii="Times New Roman" w:hAnsi="Times New Roman"/>
          <w:bCs/>
          <w:sz w:val="28"/>
          <w:szCs w:val="28"/>
        </w:rPr>
        <w:t xml:space="preserve">проходит государственную службу (работает) в органах государственной службы безопасности </w:t>
      </w:r>
      <w:r w:rsidRPr="008F7855">
        <w:rPr>
          <w:rFonts w:ascii="Times New Roman" w:hAnsi="Times New Roman"/>
          <w:sz w:val="28"/>
          <w:szCs w:val="28"/>
        </w:rPr>
        <w:t>Приднестровской Молдавской Республики</w:t>
      </w:r>
      <w:r w:rsidRPr="008F7855">
        <w:rPr>
          <w:rFonts w:ascii="Times New Roman" w:hAnsi="Times New Roman"/>
          <w:bCs/>
          <w:sz w:val="28"/>
          <w:szCs w:val="28"/>
        </w:rPr>
        <w:t>, – до окончания срока соответствующего контракта (трудового договора)</w:t>
      </w:r>
      <w:r w:rsidR="003A307A" w:rsidRPr="008F7855">
        <w:rPr>
          <w:rFonts w:ascii="Times New Roman" w:hAnsi="Times New Roman"/>
          <w:sz w:val="28"/>
          <w:szCs w:val="28"/>
        </w:rPr>
        <w:t>;</w:t>
      </w:r>
    </w:p>
    <w:p w:rsidR="00C5652A" w:rsidRPr="008F7855" w:rsidRDefault="00C5652A" w:rsidP="001B28B2">
      <w:pPr>
        <w:spacing w:after="0" w:line="240" w:lineRule="auto"/>
        <w:ind w:firstLine="709"/>
        <w:jc w:val="both"/>
        <w:rPr>
          <w:rFonts w:ascii="Times New Roman" w:hAnsi="Times New Roman"/>
          <w:sz w:val="28"/>
          <w:szCs w:val="28"/>
        </w:rPr>
      </w:pPr>
      <w:r w:rsidRPr="008F7855">
        <w:rPr>
          <w:rFonts w:ascii="Times New Roman" w:eastAsia="Times New Roman" w:hAnsi="Times New Roman"/>
          <w:sz w:val="28"/>
          <w:szCs w:val="28"/>
          <w:lang w:eastAsia="ru-RU"/>
        </w:rPr>
        <w:t>з) на основании решения суда подлежит административному надзору с запретом выезда за пределы территории Приднестровской Молдавской Республики – до отмены такого административного ограничения.</w:t>
      </w:r>
    </w:p>
    <w:p w:rsidR="001B4A7D" w:rsidRPr="00CA5934" w:rsidRDefault="0018745E" w:rsidP="001B28B2">
      <w:pPr>
        <w:spacing w:after="0" w:line="240" w:lineRule="auto"/>
        <w:ind w:firstLine="709"/>
        <w:jc w:val="both"/>
        <w:rPr>
          <w:rFonts w:ascii="Times New Roman" w:hAnsi="Times New Roman"/>
          <w:i/>
          <w:sz w:val="28"/>
          <w:szCs w:val="28"/>
        </w:rPr>
      </w:pPr>
      <w:r w:rsidRPr="00CA5934">
        <w:rPr>
          <w:rFonts w:ascii="Times New Roman" w:hAnsi="Times New Roman"/>
          <w:i/>
          <w:sz w:val="28"/>
          <w:szCs w:val="28"/>
        </w:rPr>
        <w:t>Часть вторая пункта 1 статьи 6 утратила силу</w:t>
      </w:r>
      <w:r w:rsidR="001B4A7D" w:rsidRPr="00CA5934">
        <w:rPr>
          <w:rFonts w:ascii="Times New Roman" w:hAnsi="Times New Roman"/>
          <w:i/>
          <w:sz w:val="28"/>
          <w:szCs w:val="28"/>
        </w:rPr>
        <w:t>.</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2. Во всех случаях временного ограничения права на выезд из Приднестровской Молдавской Республики, предусмотренных настоящей статьи, орган государственной власти, принявший решение об ограничении на выезд, выдает гражданину Приднестровской Молдавской Республики уведомление, в котором указываются основание и срок ограничения, дата и регистрационный номер решения об ограничении, наименование органа государственной власти, должностного лица органа государственной власти, принявшего соответствующее решение об ограничении права данного гражданина на выезд из Приднестровской Молдавской Республики, и незамедлительно направляет данные сведения в исполнительный орган государственной власти, в ведении которого находятся вопросы миграции, и в исполнительный орган государственной власти, в ведении которого находятся вопросы защиты и охраны государственной границы.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lastRenderedPageBreak/>
        <w:tab/>
        <w:t>3. Порядок принятия решений об ограничении права на выезд граждан Приднестровской Молдавской Республики и перечень органов государственной власти, уполномоченных принимать такие решения, устанавливается Правительством Приднестровской Молдавской Республики, за исключением случаев, предусмотренных законодательными актами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w:t>
      </w: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Статья 7.</w:t>
      </w:r>
      <w:r w:rsidRPr="008F7855">
        <w:rPr>
          <w:rFonts w:ascii="Times New Roman" w:hAnsi="Times New Roman"/>
          <w:sz w:val="28"/>
          <w:szCs w:val="28"/>
        </w:rPr>
        <w:t xml:space="preserve"> Особенности осуществления права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на выезд военнослужащих</w:t>
      </w:r>
    </w:p>
    <w:p w:rsidR="00D71330" w:rsidRPr="008F7855" w:rsidRDefault="00D71330" w:rsidP="001B28B2">
      <w:pPr>
        <w:spacing w:after="0" w:line="240" w:lineRule="auto"/>
        <w:jc w:val="both"/>
        <w:rPr>
          <w:rFonts w:ascii="Times New Roman" w:hAnsi="Times New Roman"/>
          <w:sz w:val="16"/>
          <w:szCs w:val="16"/>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Военнослужащие Вооруженных сил Приднестровской Молдавской Республики, а также исполнительных органов государственной власти, в которых предусмотрена военная служба, выезжают из Приднестровской Молдавской Республики при наличии разрешения командования, оформленного в порядке, установленном Правительством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w:t>
      </w: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b/>
          <w:sz w:val="28"/>
          <w:szCs w:val="28"/>
        </w:rPr>
        <w:tab/>
        <w:t xml:space="preserve">Статья 8. </w:t>
      </w:r>
      <w:r w:rsidRPr="008F7855">
        <w:rPr>
          <w:rFonts w:ascii="Times New Roman" w:hAnsi="Times New Roman"/>
          <w:sz w:val="28"/>
          <w:szCs w:val="28"/>
        </w:rPr>
        <w:t xml:space="preserve">Порядок выезда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из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несовершеннолетних граждан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и граждан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признанных судом недееспособными</w:t>
      </w:r>
    </w:p>
    <w:p w:rsidR="00D71330" w:rsidRPr="008F7855" w:rsidRDefault="00D71330" w:rsidP="001B28B2">
      <w:pPr>
        <w:spacing w:after="0" w:line="240" w:lineRule="auto"/>
        <w:jc w:val="both"/>
        <w:rPr>
          <w:rFonts w:ascii="Times New Roman" w:hAnsi="Times New Roman"/>
          <w:b/>
          <w:i/>
          <w:sz w:val="16"/>
          <w:szCs w:val="16"/>
        </w:rPr>
      </w:pPr>
    </w:p>
    <w:p w:rsidR="00D71330" w:rsidRPr="008F7855" w:rsidRDefault="00D71330" w:rsidP="001B28B2">
      <w:pPr>
        <w:spacing w:after="0" w:line="240" w:lineRule="auto"/>
        <w:jc w:val="both"/>
        <w:rPr>
          <w:rFonts w:ascii="Times New Roman" w:hAnsi="Times New Roman"/>
          <w:b/>
          <w:i/>
          <w:sz w:val="24"/>
          <w:szCs w:val="24"/>
        </w:rPr>
      </w:pPr>
      <w:r w:rsidRPr="008F7855">
        <w:rPr>
          <w:rFonts w:ascii="Times New Roman" w:hAnsi="Times New Roman"/>
          <w:b/>
          <w:i/>
          <w:sz w:val="24"/>
          <w:szCs w:val="24"/>
        </w:rPr>
        <w:t xml:space="preserve">-- Пункт 3 статьи 8 </w:t>
      </w:r>
      <w:r w:rsidRPr="008F7855">
        <w:rPr>
          <w:rFonts w:ascii="Times New Roman" w:hAnsi="Times New Roman"/>
          <w:b/>
          <w:i/>
          <w:color w:val="008000"/>
          <w:sz w:val="24"/>
          <w:szCs w:val="24"/>
        </w:rPr>
        <w:t>в новой редакции</w:t>
      </w:r>
      <w:r w:rsidRPr="008F7855">
        <w:rPr>
          <w:rFonts w:ascii="Times New Roman" w:hAnsi="Times New Roman"/>
          <w:b/>
          <w:i/>
          <w:sz w:val="24"/>
          <w:szCs w:val="24"/>
        </w:rPr>
        <w:t xml:space="preserve"> (Закон № 217-ЗИ-</w:t>
      </w:r>
      <w:r w:rsidRPr="008F7855">
        <w:rPr>
          <w:rFonts w:ascii="Times New Roman" w:hAnsi="Times New Roman"/>
          <w:b/>
          <w:i/>
          <w:sz w:val="24"/>
          <w:szCs w:val="24"/>
          <w:lang w:val="en-US"/>
        </w:rPr>
        <w:t>VI</w:t>
      </w:r>
      <w:r w:rsidRPr="008F7855">
        <w:rPr>
          <w:rFonts w:ascii="Times New Roman" w:hAnsi="Times New Roman"/>
          <w:b/>
          <w:i/>
          <w:sz w:val="24"/>
          <w:szCs w:val="24"/>
        </w:rPr>
        <w:t xml:space="preserve"> от 16.07.18г);</w:t>
      </w:r>
    </w:p>
    <w:p w:rsidR="00D71330" w:rsidRPr="008F7855" w:rsidRDefault="00D71330" w:rsidP="001B28B2">
      <w:pPr>
        <w:spacing w:after="0" w:line="240" w:lineRule="auto"/>
        <w:jc w:val="both"/>
        <w:rPr>
          <w:rFonts w:ascii="Times New Roman" w:hAnsi="Times New Roman"/>
          <w:b/>
          <w:i/>
          <w:sz w:val="16"/>
          <w:szCs w:val="16"/>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1. Несовершеннолетний гражданин Приднестровской Молдавской Республики, как правило, выезжает из Приднестровской Молдавской Республики совместно хотя бы с одним из родителей, усыновителей, опекунов или попечителей.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2. В случае если несовершеннолетний гражданин Приднестровской Молдавской Республики выезжает из Приднестровской Молдавской Республики в сопровождении иного лица либо при условии достижения им возраста 16 (шестнадцати) лет, без сопровождения, он, помимо документа, необходимого для выезда из Приднестровской Молдавской Республики, должен иметь при себе нотариально оформленное согласие лиц, указанных в пункте 1 настоящей статьи, на выезд несовершеннолетнего гражданина Приднестровской Молдавской Республики с сопровождающим его лицом с указанием данного лица, срока выезда и государства (государств), которое (которые) он намерен посетить, либо нотариально оформленное согласие лиц, указанных в пункте 1 настоящей статьи, на самостоятельный выезд с указанием срока выезда и государства (государств), которое (которые) он намерен посетить.</w:t>
      </w:r>
    </w:p>
    <w:p w:rsidR="00D71330" w:rsidRPr="008F7855" w:rsidRDefault="00D71330" w:rsidP="001B28B2">
      <w:pPr>
        <w:spacing w:after="0" w:line="240" w:lineRule="auto"/>
        <w:ind w:firstLine="720"/>
        <w:jc w:val="both"/>
        <w:rPr>
          <w:rFonts w:ascii="Times New Roman" w:hAnsi="Times New Roman"/>
          <w:sz w:val="28"/>
          <w:szCs w:val="28"/>
        </w:rPr>
      </w:pPr>
      <w:r w:rsidRPr="008F7855">
        <w:rPr>
          <w:rFonts w:ascii="Times New Roman" w:hAnsi="Times New Roman"/>
          <w:sz w:val="28"/>
          <w:szCs w:val="28"/>
        </w:rPr>
        <w:t xml:space="preserve">3. В случае если один из родителей, усыновителей, опекунов или попечителей заявит о своем несогласии на выезд из Приднестровской Молдавской Республики несовершеннолетнего гражданина Приднестровской </w:t>
      </w:r>
      <w:r w:rsidRPr="008F7855">
        <w:rPr>
          <w:rFonts w:ascii="Times New Roman" w:hAnsi="Times New Roman"/>
          <w:sz w:val="28"/>
          <w:szCs w:val="28"/>
        </w:rPr>
        <w:lastRenderedPageBreak/>
        <w:t>Молдавской Республики, вопрос о возможности его выезда из Приднестровской Молдавской Республики разрешается в судебном порядке.</w:t>
      </w:r>
    </w:p>
    <w:p w:rsidR="00D71330" w:rsidRPr="008F7855" w:rsidRDefault="00D71330" w:rsidP="001B28B2">
      <w:pPr>
        <w:pStyle w:val="a8"/>
        <w:shd w:val="clear" w:color="auto" w:fill="FFFFFF"/>
        <w:spacing w:before="0" w:beforeAutospacing="0" w:after="0" w:afterAutospacing="0"/>
        <w:ind w:firstLine="720"/>
        <w:jc w:val="both"/>
        <w:rPr>
          <w:sz w:val="28"/>
          <w:szCs w:val="28"/>
        </w:rPr>
      </w:pPr>
      <w:r w:rsidRPr="008F7855">
        <w:rPr>
          <w:sz w:val="28"/>
          <w:szCs w:val="28"/>
        </w:rPr>
        <w:t>В случае, предусмотренном частью первой настоящего пункта, до разрешения в судебном порядке вопроса о разрешении на выезд из Приднестровской Молдавской Республики несовершеннолетнего гражданина Приднестровской Молдавской Республики, выезд из Приднестровской Молдавской Республики данного несовершеннолетнего гражданина Приднестровской Молдавской Республики является невозможным.</w:t>
      </w:r>
    </w:p>
    <w:p w:rsidR="00D71330" w:rsidRPr="008F7855" w:rsidRDefault="00D71330" w:rsidP="001B28B2">
      <w:pPr>
        <w:pStyle w:val="a8"/>
        <w:shd w:val="clear" w:color="auto" w:fill="FFFFFF"/>
        <w:spacing w:before="0" w:beforeAutospacing="0" w:after="0" w:afterAutospacing="0"/>
        <w:ind w:firstLine="720"/>
        <w:jc w:val="both"/>
        <w:rPr>
          <w:sz w:val="28"/>
          <w:szCs w:val="28"/>
        </w:rPr>
      </w:pPr>
      <w:r w:rsidRPr="008F7855">
        <w:rPr>
          <w:sz w:val="28"/>
          <w:szCs w:val="28"/>
        </w:rPr>
        <w:t>Заявление о несогласии на выезд из Приднестровской Молдавской Республики несовершеннолетнего гражданина Приднестровской Молдавской Республики подается лично одним из родителей, усыновителей, опекунов или попечителей несовершеннолетнего гражданина Приднестровской Молдавской Республики в исполнительный орган государственной власти, в ведении которого находятся вопросы миграции. В заявлении подлежит обязательному указанию информация о втором родителе, усыновителе, опекуне или попечителе несовершеннолетнего гражданина Приднестровской Молдавской Республики (фамилия, имя, отчество (при наличии), место жительства или пребывания на территории Приднестровской Молдавской Республики (в случае если данные сведения известны заявителю)), а также о причине несогласия на выезд.</w:t>
      </w:r>
    </w:p>
    <w:p w:rsidR="00D71330" w:rsidRPr="008F7855" w:rsidRDefault="00D71330" w:rsidP="001B28B2">
      <w:pPr>
        <w:pStyle w:val="a8"/>
        <w:shd w:val="clear" w:color="auto" w:fill="FFFFFF"/>
        <w:spacing w:before="0" w:beforeAutospacing="0" w:after="0" w:afterAutospacing="0"/>
        <w:ind w:firstLine="720"/>
        <w:jc w:val="both"/>
        <w:rPr>
          <w:sz w:val="28"/>
          <w:szCs w:val="28"/>
        </w:rPr>
      </w:pPr>
      <w:r w:rsidRPr="008F7855">
        <w:rPr>
          <w:sz w:val="28"/>
          <w:szCs w:val="28"/>
        </w:rPr>
        <w:t>Заявление подлежит рассмотрению исполнительным органом государственной власти, в ведении которого находятся вопросы миграции, на предмет достоверности указанных в нем сведений (за исключением сведений о причине несогласия на выезд несовершеннолетнего) в течение 3 (трех) рабочих дней.</w:t>
      </w:r>
    </w:p>
    <w:p w:rsidR="00D71330" w:rsidRPr="008F7855" w:rsidRDefault="00D71330" w:rsidP="001B28B2">
      <w:pPr>
        <w:pStyle w:val="a8"/>
        <w:shd w:val="clear" w:color="auto" w:fill="FFFFFF"/>
        <w:spacing w:before="0" w:beforeAutospacing="0" w:after="0" w:afterAutospacing="0"/>
        <w:ind w:firstLine="720"/>
        <w:jc w:val="both"/>
        <w:rPr>
          <w:sz w:val="28"/>
          <w:szCs w:val="28"/>
        </w:rPr>
      </w:pPr>
      <w:r w:rsidRPr="008F7855">
        <w:rPr>
          <w:sz w:val="28"/>
          <w:szCs w:val="28"/>
        </w:rPr>
        <w:t>Заявление не влечет ограничения права на выезд из Приднестровской Молдавской Республики, если имеется вступившее в законную силу решение суда о возможности выезда из Приднестровской Молдавской Республики несовершеннолетнего гражданина Приднестровской Молдавской Республики.</w:t>
      </w:r>
    </w:p>
    <w:p w:rsidR="00D71330" w:rsidRPr="008F7855" w:rsidRDefault="00D71330" w:rsidP="001B28B2">
      <w:pPr>
        <w:autoSpaceDE w:val="0"/>
        <w:autoSpaceDN w:val="0"/>
        <w:adjustRightInd w:val="0"/>
        <w:spacing w:after="0" w:line="240" w:lineRule="auto"/>
        <w:ind w:firstLine="720"/>
        <w:jc w:val="both"/>
        <w:rPr>
          <w:rFonts w:ascii="Times New Roman" w:hAnsi="Times New Roman"/>
          <w:sz w:val="28"/>
          <w:szCs w:val="28"/>
        </w:rPr>
      </w:pPr>
      <w:r w:rsidRPr="008F7855">
        <w:rPr>
          <w:rFonts w:ascii="Times New Roman" w:hAnsi="Times New Roman"/>
          <w:sz w:val="28"/>
          <w:szCs w:val="28"/>
        </w:rPr>
        <w:t>Исполнительный орган государственной власти, в ведении которого находятся вопросы миграции, в течение 3 (трех) рабочих дней со дня принятия заявления о несогласии на выезд из Приднестровской Молдавской Республики несовершеннолетнего гражданина Приднестровской Молдавской Республики направляет заказным почтовым отправлением уведомление второму родителю, усыновителю, опекуну или попечителю о поступившем заявлении.</w:t>
      </w:r>
    </w:p>
    <w:p w:rsidR="00D71330" w:rsidRPr="008F7855" w:rsidRDefault="00D71330" w:rsidP="001B28B2">
      <w:pPr>
        <w:autoSpaceDE w:val="0"/>
        <w:autoSpaceDN w:val="0"/>
        <w:adjustRightInd w:val="0"/>
        <w:spacing w:after="0" w:line="240" w:lineRule="auto"/>
        <w:ind w:firstLine="720"/>
        <w:jc w:val="both"/>
        <w:rPr>
          <w:rFonts w:ascii="Times New Roman" w:hAnsi="Times New Roman"/>
          <w:sz w:val="28"/>
          <w:szCs w:val="28"/>
        </w:rPr>
      </w:pPr>
      <w:r w:rsidRPr="008F7855">
        <w:rPr>
          <w:rFonts w:ascii="Times New Roman" w:hAnsi="Times New Roman"/>
          <w:sz w:val="28"/>
          <w:szCs w:val="28"/>
        </w:rPr>
        <w:t>Действие заявления о несогласии на выезд из Приднестровской Молдавской Республики несовершеннолетнего гражданина Приднестровской Молдавской Республики прекращается в следующих случаях:</w:t>
      </w:r>
    </w:p>
    <w:p w:rsidR="00D71330" w:rsidRPr="008F7855" w:rsidRDefault="00D71330" w:rsidP="001B28B2">
      <w:pPr>
        <w:autoSpaceDE w:val="0"/>
        <w:autoSpaceDN w:val="0"/>
        <w:adjustRightInd w:val="0"/>
        <w:spacing w:after="0" w:line="240" w:lineRule="auto"/>
        <w:ind w:firstLine="720"/>
        <w:jc w:val="both"/>
        <w:rPr>
          <w:rFonts w:ascii="Times New Roman" w:hAnsi="Times New Roman"/>
          <w:sz w:val="28"/>
          <w:szCs w:val="28"/>
        </w:rPr>
      </w:pPr>
      <w:r w:rsidRPr="008F7855">
        <w:rPr>
          <w:rFonts w:ascii="Times New Roman" w:hAnsi="Times New Roman"/>
          <w:sz w:val="28"/>
          <w:szCs w:val="28"/>
        </w:rPr>
        <w:t>а) отзыв заявителем своего заявления;</w:t>
      </w:r>
    </w:p>
    <w:p w:rsidR="00D71330" w:rsidRPr="008F7855" w:rsidRDefault="00D71330" w:rsidP="001B28B2">
      <w:pPr>
        <w:autoSpaceDE w:val="0"/>
        <w:autoSpaceDN w:val="0"/>
        <w:adjustRightInd w:val="0"/>
        <w:spacing w:after="0" w:line="240" w:lineRule="auto"/>
        <w:ind w:firstLine="720"/>
        <w:jc w:val="both"/>
        <w:rPr>
          <w:rFonts w:ascii="Times New Roman" w:hAnsi="Times New Roman"/>
          <w:sz w:val="28"/>
          <w:szCs w:val="28"/>
        </w:rPr>
      </w:pPr>
      <w:r w:rsidRPr="008F7855">
        <w:rPr>
          <w:rFonts w:ascii="Times New Roman" w:hAnsi="Times New Roman"/>
          <w:sz w:val="28"/>
          <w:szCs w:val="28"/>
        </w:rPr>
        <w:t>б) смерть (признание безвестно отсутствующим или объявление умершим) заявителя;</w:t>
      </w:r>
    </w:p>
    <w:p w:rsidR="00D71330" w:rsidRPr="008F7855" w:rsidRDefault="00D71330" w:rsidP="001B28B2">
      <w:pPr>
        <w:autoSpaceDE w:val="0"/>
        <w:autoSpaceDN w:val="0"/>
        <w:adjustRightInd w:val="0"/>
        <w:spacing w:after="0" w:line="240" w:lineRule="auto"/>
        <w:ind w:firstLine="720"/>
        <w:jc w:val="both"/>
        <w:rPr>
          <w:rFonts w:ascii="Times New Roman" w:hAnsi="Times New Roman"/>
          <w:sz w:val="28"/>
          <w:szCs w:val="28"/>
        </w:rPr>
      </w:pPr>
      <w:r w:rsidRPr="008F7855">
        <w:rPr>
          <w:rFonts w:ascii="Times New Roman" w:hAnsi="Times New Roman"/>
          <w:sz w:val="28"/>
          <w:szCs w:val="28"/>
        </w:rPr>
        <w:lastRenderedPageBreak/>
        <w:t>в) вступление в законную силу решения суда о лишении заявителя родительских прав в отношении несовершеннолетнего, или об отмене усыновления, либо об освобождении или отстранении опекуна или попечителя от исполнения ими своих обязанностей;</w:t>
      </w:r>
    </w:p>
    <w:p w:rsidR="00D71330" w:rsidRPr="008F7855" w:rsidRDefault="00D71330" w:rsidP="001B28B2">
      <w:pPr>
        <w:spacing w:after="0" w:line="240" w:lineRule="auto"/>
        <w:ind w:firstLine="720"/>
        <w:jc w:val="both"/>
        <w:rPr>
          <w:rFonts w:ascii="Times New Roman" w:hAnsi="Times New Roman"/>
          <w:sz w:val="28"/>
          <w:szCs w:val="28"/>
        </w:rPr>
      </w:pPr>
      <w:r w:rsidRPr="008F7855">
        <w:rPr>
          <w:rFonts w:ascii="Times New Roman" w:hAnsi="Times New Roman"/>
          <w:sz w:val="28"/>
          <w:szCs w:val="28"/>
        </w:rPr>
        <w:t>г) установление исполнительным органом государственной власти, в ведении которого находятся вопросы миграции, недостоверности указанных в заявлении сведений (за исключением сведений о причине несогласия на выезд несовершеннолетнего);</w:t>
      </w:r>
    </w:p>
    <w:p w:rsidR="00D71330" w:rsidRPr="008F7855" w:rsidRDefault="00D71330" w:rsidP="001B28B2">
      <w:pPr>
        <w:spacing w:after="0" w:line="240" w:lineRule="auto"/>
        <w:ind w:firstLine="708"/>
        <w:jc w:val="both"/>
        <w:rPr>
          <w:rFonts w:ascii="Times New Roman" w:hAnsi="Times New Roman"/>
          <w:sz w:val="28"/>
          <w:szCs w:val="28"/>
        </w:rPr>
      </w:pPr>
      <w:r w:rsidRPr="008F7855">
        <w:rPr>
          <w:rFonts w:ascii="Times New Roman" w:hAnsi="Times New Roman"/>
          <w:sz w:val="28"/>
          <w:szCs w:val="28"/>
        </w:rPr>
        <w:t>д) вступление в законную силу решения суда по вопросу о возможности выезда из Приднестровской Молдавской Республики несовершеннолетнего гражданина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4. Порядок подачи заявления о несогласии на выезд из Приднестровской Молдавской Республики несовершеннолетнего гражданина Приднестровской Молдавской Республики устанавливается Правительством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5. Организация выезда из Приднестровской Молдавской Республики для отдыха и (или) оздоровления группы несовершеннолетних граждан Приднестровской Молдавской Республики, оставшихся без попечения родителей и находящихся в организациях для детей-сирот и детей, оставшихся без попечения родителей, осуществляется юридическим лицом, отвечающим установленным требованиям, на основании разрешений на выезд из Приднестровской Молдавской Республики каждого такого несовершеннолетнего, выданных органом опеки и попечительства, и договора об организации отдыха и (или) оздоровления таких несовершеннолетних, заключенного между юридическим лицом, органом опеки и попечительства и организацией для детей-сирот и детей, оставшихся без попечения родителей.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6. Порядок выдачи органами опеки и попечительства разрешений на выезд из Приднестровской Молдавской Республики несовершеннолетних граждан Приднестровской Молдавской Республики, оставшихся без попечения родителей и находящихся в организациях для детей-сирот и детей, оставшихся без попечения родителей, устанавливаются Правительством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7. Органы опеки и попечительства ведут учет несовершеннолетних граждан Приднестровской Молдавской Республики, указанных в пункте 5 настоящей статьи, выехавших из Приднестровской Молдавской Республики для отдыха и (или) оздоровления, а также осуществляют контроль за их своевременным возвращением в Приднестровскую Молдавскую Республику в порядке, установленном Правительством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8. Гражданин Приднестровской Молдавской Республики, признанный судом недееспособным, выезжает из Приднестровской Молдавской Республики в сопровождении опекуна либо, по ходатайству опекуна, </w:t>
      </w:r>
      <w:r w:rsidRPr="008F7855">
        <w:rPr>
          <w:rFonts w:ascii="Times New Roman" w:hAnsi="Times New Roman"/>
          <w:sz w:val="28"/>
          <w:szCs w:val="28"/>
        </w:rPr>
        <w:lastRenderedPageBreak/>
        <w:t xml:space="preserve">согласованному с органами опеки и попечительства, – в сопровождении совершеннолетнего лица, способного обеспечить безопасность недееспособного гражданина Приднестровской Молдавской Республики и безопасность окружающих людей.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Ходатайство о выезде недееспособного гражданина Приднестровской Молдавской Республики из Приднестровской Молдавской Республики в сопровождении совершеннолетнего лица, согласованное с органами опеки и попечительства, подается опекуном в произвольной форме в исполнительный орган государственной власти, в ведении которого находятся вопросы миграции, в двух экземплярах с указанием сведений об опекуне, недееспособном лице, сопровождающем лице.</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Второй экземпляр ходатайства с отметкой исполнительного органа государственной власти, в ведении которого находятся вопросы миграции, о разрешении выезда недееспособного гражданина Приднестровской Молдавской Республики предъявляется сопровождающим его лицом в пункте пропуска через государственную границу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 xml:space="preserve">Статья 9. </w:t>
      </w:r>
      <w:r w:rsidRPr="008F7855">
        <w:rPr>
          <w:rFonts w:ascii="Times New Roman" w:hAnsi="Times New Roman"/>
          <w:sz w:val="28"/>
          <w:szCs w:val="28"/>
        </w:rPr>
        <w:t xml:space="preserve">Ответственность за жизнь и здоровье несовершеннолетних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граждан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выезжающих из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Ответственность за жизнь и здоровье несовершеннолетних граждан Приднестровской Молдавской Республики, выезжающих из Приднестровской Молдавской Республики, защита их прав и законных интересов за пределами территории Приднестровской Молдавской Республики возлагаются на родителей, усыновителей, опекунов или попечителей.</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При организованном выезде групп несовершеннолетних граждан Приднестровской Молдавской Республики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w:t>
      </w:r>
    </w:p>
    <w:p w:rsidR="00D71330" w:rsidRPr="008F7855" w:rsidRDefault="00D71330" w:rsidP="001B28B2">
      <w:pPr>
        <w:spacing w:after="0" w:line="240" w:lineRule="auto"/>
        <w:jc w:val="both"/>
        <w:rPr>
          <w:rFonts w:ascii="Times New Roman" w:hAnsi="Times New Roman"/>
          <w:b/>
          <w:sz w:val="28"/>
          <w:szCs w:val="28"/>
        </w:rPr>
      </w:pPr>
      <w:r w:rsidRPr="008F7855">
        <w:rPr>
          <w:rFonts w:ascii="Times New Roman" w:hAnsi="Times New Roman"/>
          <w:b/>
          <w:sz w:val="28"/>
          <w:szCs w:val="28"/>
        </w:rPr>
        <w:tab/>
        <w:t>Глава 3. Порядок въезда в Приднестровскую Молдавскую Республику и выезда из Приднестровской Молдавской Республики иностранных граждан и лиц без гражданства</w:t>
      </w:r>
    </w:p>
    <w:p w:rsidR="00D71330" w:rsidRPr="008F7855" w:rsidRDefault="00D71330" w:rsidP="001B28B2">
      <w:pPr>
        <w:spacing w:after="0" w:line="240" w:lineRule="auto"/>
        <w:jc w:val="both"/>
        <w:rPr>
          <w:rFonts w:ascii="Times New Roman" w:hAnsi="Times New Roman"/>
          <w:sz w:val="16"/>
          <w:szCs w:val="16"/>
        </w:rPr>
      </w:pPr>
      <w:r w:rsidRPr="008F7855">
        <w:rPr>
          <w:rFonts w:ascii="Times New Roman" w:hAnsi="Times New Roman"/>
          <w:sz w:val="16"/>
          <w:szCs w:val="16"/>
        </w:rPr>
        <w:t> </w:t>
      </w: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 xml:space="preserve">Статья 10. </w:t>
      </w:r>
      <w:r w:rsidRPr="008F7855">
        <w:rPr>
          <w:rFonts w:ascii="Times New Roman" w:hAnsi="Times New Roman"/>
          <w:sz w:val="28"/>
          <w:szCs w:val="28"/>
        </w:rPr>
        <w:t>Документы, необходимые для въезда</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в Приднестровскую Молдавскую Республику и выезда из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иностранных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граждан и лиц без гражданства</w:t>
      </w:r>
    </w:p>
    <w:p w:rsidR="00D71330" w:rsidRPr="008F7855" w:rsidRDefault="00D71330" w:rsidP="001B28B2">
      <w:pPr>
        <w:spacing w:after="0" w:line="240" w:lineRule="auto"/>
        <w:jc w:val="both"/>
        <w:rPr>
          <w:rFonts w:ascii="Times New Roman" w:hAnsi="Times New Roman"/>
          <w:sz w:val="16"/>
          <w:szCs w:val="16"/>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1. Иностранные граждане могут въезжать в Приднестровскую Молдавскую Республику и выезжать из Приднестровской Молдавской </w:t>
      </w:r>
      <w:r w:rsidRPr="008F7855">
        <w:rPr>
          <w:rFonts w:ascii="Times New Roman" w:hAnsi="Times New Roman"/>
          <w:sz w:val="28"/>
          <w:szCs w:val="28"/>
        </w:rPr>
        <w:lastRenderedPageBreak/>
        <w:t>Республики по действительным документам, удостоверяющим личность, предназначенным для использования за рубежом (заграничный, служебный паспорт, паспорт моряка), а также по свидетельству на возвращение – для выезда из Приднестровской Молдавской Республики и транзитного проезда.</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Въезд иностранных граждан в Приднестровскую Молдавскую Республику может осуществляться на основании иных, не указанных в части первой настоящего пункта, документов, если это предусмотрено международным договором Приднестровской Молдавской Республики или нормативными правовыми актами Президента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2. Иностранные граждане, получившие вид на жительство в Приднестровской Молдавской Республике, осуществляют въезд в Приднестровскую Молдавскую Республику и выезд из Приднестровской Молдавской Республики на основании действительных документов, удостоверяющих их личность, предусмотренных для въезда и выезда пунктом 1 настоящей статьи, и вида на жительство.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3. Иностранные граждане, получившие разрешение на временное пребывание в Приднестровской Молдавской Республике, осуществляют въезд в Приднестровскую Молдавскую Республику и выезд из Приднестровской Молдавской Республики на основании действительных документов, удостоверяющих их личность, предусмотренных для въезда и выезда пунктом 1 настоящей статьи, и разрешения на временное пребывание.</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4. Лица без гражданства могут въезжать в Приднестровскую Молдавскую Республику и выезжать из Приднестровскую Молдавскую Республику по действительным документам, выданным соответствующими органами государства их проживания и удостоверяющим их личность, если иное не предусмотрено международными договорами Приднестровской Молдавской Республики или нормативными правовыми актами Президента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5. Лица без гражданства, получившие вид на жительство в Приднестровской Молдавской Республике, осуществляют въезд в Приднестровскую Молдавскую Республику и выезд из Приднестровской Молдавской Республики на основании вида на жительство.</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6. Иностранные граждане и лица без гражданства, в отношении которых принято решение об административном выдворении за пределы Приднестровской Молдавской Республики или о депортации и которые не имеют действительных документов, предусмотренных для въезда и выезда, выезжают из Приднестровской Молдавской Республики на основании данного решения.</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7. Иностранные граждане и лица без гражданства, в отношении которых принято решение о выдаче иностранному государству и которые не имеют действительных документов, предусмотренных для въезда и выезда, выезжают из Приднестровской Молдавской Республики на основании указанного решения.</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lastRenderedPageBreak/>
        <w:tab/>
        <w:t>8. Иностранные граждане и лица без гражданства, в отношении которых иностранным государством удовлетворен запрос о выдаче для уголовного преследования или исполнения приговора на территории Приднестровской Молдавской Республики и которые не имеют действительных документов, предусмотренных для въезда и выезда, въезжают в Приднестровскую Молдавскую Республику на основании письменного уведомления компетентного органа иностранного государства об удовлетворении указанного запроса.</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9. Иностранные граждане или лица без гражданства, желающие получить статус беженца на территории Приднестровской Молдавской Республики, въезжают в Приднестровскую Молдавскую Республику на основании действительных документов, удостоверяющих личность, предусмотренных для въезда и выезда, и подают ходатайство о признании за ними статуса беженца в исполнительный орган государственной власти, в ведении которого находятся вопросы миграции.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В случае отсутствия у иностранного гражданина или лица без гражданства, желающего получить статус беженца на территории Приднестровской Молдавской Республики, документов, удостоверяющих личность, предусмотренных для въезда и выезда, он имеет право въехать в Приднестровскую Молдавскую Республику при условии подачи </w:t>
      </w:r>
      <w:r w:rsidRPr="008F7855">
        <w:rPr>
          <w:rFonts w:ascii="Times New Roman" w:hAnsi="Times New Roman"/>
          <w:sz w:val="28"/>
          <w:szCs w:val="28"/>
        </w:rPr>
        <w:br/>
        <w:t>в пункте пропуска через государственную границу ходатайства о признании за ним статуса беженца, в порядке, предусмотренном действующим законодательством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10. Иностранный гражданин или лицо без гражданства, которые в состоянии крайней необходимости были вынуждены незаконно пересечь государственную границу Приднестровской Молдавской Республики вне пункта пропуска через государственную границу с целью получения статуса беженца на территории Приднестровской Молдавской Республики, обязаны в течение суток обратиться с ходатайством о признании за ними статуса беженца в исполнительный орган государственной власти, в ведении которого находятся вопросы миграции.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11. Иностранный гражданин или лицо без гражданства, ходатайствующие о предоставлении статуса беженца, в состоянии крайней необходимости незаконно въехавшие в Приднестровскую Молдавскую Республику, считаются временно допущенными на ее территорию и не могут быть наказаны за незаконный въезд, если в отношении них будет открыта процедура предоставления статуса беженца. Обращение с таким лицом должно соответствовать международным стандартам в области прав человека и положениям действующего законодательства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12. Транспортная или иная организация, осуществляющая международную перевозку, обязана осуществлять контроль за наличием у перевозимых ею лиц документов, удостоверяющих личность, и принимать меры по предотвращению незаконного проникновения лиц на транспортное </w:t>
      </w:r>
      <w:r w:rsidRPr="008F7855">
        <w:rPr>
          <w:rFonts w:ascii="Times New Roman" w:hAnsi="Times New Roman"/>
          <w:sz w:val="28"/>
          <w:szCs w:val="28"/>
        </w:rPr>
        <w:lastRenderedPageBreak/>
        <w:t>средство и использование его для незаконного въезда в Приднестровскую Молдавскую Республику или незаконного выезда из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b/>
          <w:sz w:val="28"/>
          <w:szCs w:val="28"/>
        </w:rPr>
        <w:tab/>
        <w:t>Статья 11.</w:t>
      </w:r>
      <w:r w:rsidRPr="008F7855">
        <w:rPr>
          <w:rFonts w:ascii="Times New Roman" w:hAnsi="Times New Roman"/>
          <w:sz w:val="28"/>
          <w:szCs w:val="28"/>
        </w:rPr>
        <w:t xml:space="preserve"> Миграционная карта</w:t>
      </w:r>
    </w:p>
    <w:p w:rsidR="00D71330" w:rsidRPr="008F7855" w:rsidRDefault="00D71330" w:rsidP="001B28B2">
      <w:pPr>
        <w:spacing w:after="0" w:line="240" w:lineRule="auto"/>
        <w:jc w:val="both"/>
        <w:rPr>
          <w:rFonts w:ascii="Times New Roman" w:hAnsi="Times New Roman"/>
          <w:sz w:val="16"/>
          <w:szCs w:val="16"/>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1. Иностранный гражданин или лицо без гражданства при въезде в Приднестровскую Молдавскую Республику обязаны получить и заполнить миграционную карту, а в случае автоматизированного заполнения миграционной карты – в пункте пропуска через государственную границу получить миграционную карту, заполненную в установленном порядке.</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2. Не требуется заполнение миграционной карты:</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а) иностранными гражданами и лицами без гражданства, имеющими не прекратившую свое действие миграционную карту Приднестровской Молдавской Республики, разрешение на временное пребывание или на временное проживание в Приднестровской Молдавской Республике либо вид на жительство в Приднестровской Молдавской Республике;</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б) иностранными гражданами, следующими в Приднестровскую Молдавскую Республику в целях осуществления международного сотрудничества по приглашению либо при содействии исполнительного органа государственной власти, в ведении которого находятся вопросы внешней политики, при наличии уведомления о предстоящем пересечении государственной границы Приднестровской Молдавской Республики исполнительного органа государственной власти, в ведении которого находятся вопросы внешней политики.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3. Форма миграционной карты, порядок ее использования и порядок финансирования мероприятий по обеспечению миграционными картами устанавливаются Правительством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Статья 12.</w:t>
      </w:r>
      <w:r w:rsidRPr="008F7855">
        <w:rPr>
          <w:rFonts w:ascii="Times New Roman" w:hAnsi="Times New Roman"/>
          <w:sz w:val="28"/>
          <w:szCs w:val="28"/>
        </w:rPr>
        <w:t xml:space="preserve"> Ограничения въезда в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Приднестровскую Молдавскую Республику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иностранных граждан и лиц без гражданства </w:t>
      </w:r>
    </w:p>
    <w:p w:rsidR="00D71330" w:rsidRPr="008F7855" w:rsidRDefault="00D71330" w:rsidP="001B28B2">
      <w:pPr>
        <w:spacing w:after="0" w:line="240" w:lineRule="auto"/>
        <w:jc w:val="both"/>
        <w:rPr>
          <w:rFonts w:ascii="Times New Roman" w:hAnsi="Times New Roman"/>
          <w:sz w:val="28"/>
          <w:szCs w:val="28"/>
        </w:rPr>
      </w:pPr>
    </w:p>
    <w:p w:rsidR="001B28B2" w:rsidRPr="002C17C2" w:rsidRDefault="001B4A7D" w:rsidP="001B28B2">
      <w:pPr>
        <w:spacing w:after="0" w:line="240" w:lineRule="auto"/>
        <w:jc w:val="both"/>
        <w:rPr>
          <w:rFonts w:ascii="Times New Roman" w:hAnsi="Times New Roman"/>
          <w:b/>
          <w:i/>
          <w:sz w:val="24"/>
          <w:szCs w:val="24"/>
          <w:lang w:eastAsia="ru-RU"/>
        </w:rPr>
      </w:pPr>
      <w:r w:rsidRPr="008F7855">
        <w:rPr>
          <w:rFonts w:ascii="Times New Roman" w:hAnsi="Times New Roman"/>
          <w:b/>
          <w:i/>
          <w:sz w:val="24"/>
          <w:szCs w:val="24"/>
        </w:rPr>
        <w:t xml:space="preserve">-- Статья 12 дополнена пунктом 2-1 </w:t>
      </w:r>
      <w:r w:rsidR="0047625D" w:rsidRPr="008F7855">
        <w:rPr>
          <w:rFonts w:ascii="Times New Roman" w:eastAsia="Times New Roman" w:hAnsi="Times New Roman"/>
          <w:b/>
          <w:i/>
          <w:sz w:val="24"/>
          <w:szCs w:val="24"/>
          <w:lang w:eastAsia="ru-RU"/>
        </w:rPr>
        <w:t>(Закон № 77-ЗИД-</w:t>
      </w:r>
      <w:r w:rsidR="0047625D" w:rsidRPr="008F7855">
        <w:rPr>
          <w:rFonts w:ascii="Times New Roman" w:eastAsia="Times New Roman" w:hAnsi="Times New Roman"/>
          <w:b/>
          <w:i/>
          <w:sz w:val="24"/>
          <w:szCs w:val="24"/>
          <w:lang w:val="en-US" w:eastAsia="ru-RU"/>
        </w:rPr>
        <w:t>VI</w:t>
      </w:r>
      <w:r w:rsidR="0047625D" w:rsidRPr="008F7855">
        <w:rPr>
          <w:rFonts w:ascii="Times New Roman" w:eastAsia="Times New Roman" w:hAnsi="Times New Roman"/>
          <w:b/>
          <w:i/>
          <w:sz w:val="24"/>
          <w:szCs w:val="24"/>
          <w:lang w:eastAsia="ru-RU"/>
        </w:rPr>
        <w:t xml:space="preserve"> от 15.06.20г. с изм. </w:t>
      </w:r>
      <w:r w:rsidR="0047625D" w:rsidRPr="008F7855">
        <w:rPr>
          <w:rFonts w:ascii="Times New Roman" w:eastAsia="Times New Roman" w:hAnsi="Times New Roman"/>
          <w:b/>
          <w:i/>
          <w:sz w:val="24"/>
          <w:szCs w:val="24"/>
          <w:lang w:eastAsia="ru-RU"/>
        </w:rPr>
        <w:br/>
        <w:t>№ 144-З-</w:t>
      </w:r>
      <w:r w:rsidR="0047625D" w:rsidRPr="008F7855">
        <w:rPr>
          <w:rFonts w:ascii="Times New Roman" w:eastAsia="Times New Roman" w:hAnsi="Times New Roman"/>
          <w:b/>
          <w:i/>
          <w:sz w:val="24"/>
          <w:szCs w:val="24"/>
          <w:lang w:val="en-US" w:eastAsia="ru-RU"/>
        </w:rPr>
        <w:t>VI</w:t>
      </w:r>
      <w:r w:rsidR="0047625D" w:rsidRPr="008F7855">
        <w:rPr>
          <w:rFonts w:ascii="Times New Roman" w:eastAsia="Times New Roman" w:hAnsi="Times New Roman"/>
          <w:b/>
          <w:i/>
          <w:sz w:val="24"/>
          <w:szCs w:val="24"/>
          <w:lang w:eastAsia="ru-RU"/>
        </w:rPr>
        <w:t xml:space="preserve"> от 28.09.20г</w:t>
      </w:r>
      <w:r w:rsidR="00A8135A" w:rsidRPr="008F7855">
        <w:rPr>
          <w:rFonts w:ascii="Times New Roman" w:hAnsi="Times New Roman"/>
          <w:b/>
          <w:i/>
          <w:sz w:val="24"/>
          <w:szCs w:val="24"/>
        </w:rPr>
        <w:t xml:space="preserve">, с изм. 11 ноября </w:t>
      </w:r>
      <w:r w:rsidR="00A8135A" w:rsidRPr="008F7855">
        <w:rPr>
          <w:rFonts w:ascii="Times New Roman" w:hAnsi="Times New Roman"/>
          <w:b/>
          <w:i/>
          <w:caps/>
          <w:sz w:val="24"/>
          <w:szCs w:val="24"/>
        </w:rPr>
        <w:t xml:space="preserve">2020 </w:t>
      </w:r>
      <w:r w:rsidR="00A8135A" w:rsidRPr="008F7855">
        <w:rPr>
          <w:rFonts w:ascii="Times New Roman" w:hAnsi="Times New Roman"/>
          <w:b/>
          <w:i/>
          <w:sz w:val="24"/>
          <w:szCs w:val="24"/>
        </w:rPr>
        <w:t>года № 187-ЗИ-</w:t>
      </w:r>
      <w:r w:rsidR="00A8135A" w:rsidRPr="008F7855">
        <w:rPr>
          <w:rFonts w:ascii="Times New Roman" w:hAnsi="Times New Roman"/>
          <w:b/>
          <w:i/>
          <w:sz w:val="24"/>
          <w:szCs w:val="24"/>
          <w:lang w:val="en-US"/>
        </w:rPr>
        <w:t>VI</w:t>
      </w:r>
      <w:r w:rsidR="00A8135A" w:rsidRPr="008F7855">
        <w:rPr>
          <w:rFonts w:ascii="Times New Roman" w:hAnsi="Times New Roman"/>
          <w:b/>
          <w:i/>
          <w:sz w:val="24"/>
          <w:szCs w:val="24"/>
        </w:rPr>
        <w:t>, с изм. № 218-ЗИ-</w:t>
      </w:r>
      <w:r w:rsidR="00A8135A" w:rsidRPr="008F7855">
        <w:rPr>
          <w:rFonts w:ascii="Times New Roman" w:hAnsi="Times New Roman"/>
          <w:b/>
          <w:i/>
          <w:sz w:val="24"/>
          <w:szCs w:val="24"/>
          <w:lang w:val="en-US"/>
        </w:rPr>
        <w:t>VI</w:t>
      </w:r>
      <w:r w:rsidR="00A8135A" w:rsidRPr="008F7855">
        <w:rPr>
          <w:rFonts w:ascii="Times New Roman" w:hAnsi="Times New Roman"/>
          <w:b/>
          <w:i/>
          <w:sz w:val="24"/>
          <w:szCs w:val="24"/>
        </w:rPr>
        <w:t xml:space="preserve"> от 14.12.20г, </w:t>
      </w:r>
      <w:r w:rsidR="00F11AE7" w:rsidRPr="008F7855">
        <w:rPr>
          <w:rFonts w:ascii="Times New Roman" w:hAnsi="Times New Roman"/>
          <w:b/>
          <w:i/>
          <w:sz w:val="24"/>
          <w:szCs w:val="24"/>
        </w:rPr>
        <w:t>с изм. № 2-ЗИ-</w:t>
      </w:r>
      <w:r w:rsidR="00F11AE7" w:rsidRPr="008F7855">
        <w:rPr>
          <w:rFonts w:ascii="Times New Roman" w:hAnsi="Times New Roman"/>
          <w:b/>
          <w:i/>
          <w:sz w:val="24"/>
          <w:szCs w:val="24"/>
          <w:lang w:val="en-US"/>
        </w:rPr>
        <w:t>VII</w:t>
      </w:r>
      <w:r w:rsidR="00F11AE7" w:rsidRPr="008F7855">
        <w:rPr>
          <w:rFonts w:ascii="Times New Roman" w:hAnsi="Times New Roman"/>
          <w:b/>
          <w:i/>
          <w:sz w:val="24"/>
          <w:szCs w:val="24"/>
        </w:rPr>
        <w:t xml:space="preserve"> от 26.01.21г </w:t>
      </w:r>
      <w:r w:rsidR="00471E3A" w:rsidRPr="008F7855">
        <w:rPr>
          <w:rFonts w:ascii="Times New Roman" w:hAnsi="Times New Roman"/>
          <w:b/>
          <w:i/>
          <w:sz w:val="24"/>
          <w:szCs w:val="24"/>
        </w:rPr>
        <w:t>с изм. № 53-ЗИ-</w:t>
      </w:r>
      <w:r w:rsidR="00471E3A" w:rsidRPr="008F7855">
        <w:rPr>
          <w:rFonts w:ascii="Times New Roman" w:hAnsi="Times New Roman"/>
          <w:b/>
          <w:i/>
          <w:sz w:val="24"/>
          <w:szCs w:val="24"/>
          <w:lang w:val="en-US"/>
        </w:rPr>
        <w:t>VII</w:t>
      </w:r>
      <w:r w:rsidR="00471E3A" w:rsidRPr="008F7855">
        <w:rPr>
          <w:rFonts w:ascii="Times New Roman" w:hAnsi="Times New Roman"/>
          <w:b/>
          <w:i/>
          <w:sz w:val="24"/>
          <w:szCs w:val="24"/>
        </w:rPr>
        <w:t xml:space="preserve"> от 30.03.21г</w:t>
      </w:r>
      <w:r w:rsidR="009748D6" w:rsidRPr="008F7855">
        <w:rPr>
          <w:rFonts w:ascii="Times New Roman" w:hAnsi="Times New Roman"/>
          <w:b/>
          <w:i/>
          <w:sz w:val="24"/>
          <w:szCs w:val="24"/>
        </w:rPr>
        <w:t>,</w:t>
      </w:r>
      <w:r w:rsidR="00471E3A" w:rsidRPr="008F7855">
        <w:rPr>
          <w:rFonts w:ascii="Times New Roman" w:hAnsi="Times New Roman"/>
          <w:b/>
          <w:i/>
          <w:sz w:val="24"/>
          <w:szCs w:val="24"/>
        </w:rPr>
        <w:t xml:space="preserve"> </w:t>
      </w:r>
      <w:r w:rsidR="009748D6" w:rsidRPr="008F7855">
        <w:rPr>
          <w:rFonts w:ascii="Times New Roman" w:hAnsi="Times New Roman"/>
          <w:b/>
          <w:i/>
          <w:sz w:val="24"/>
          <w:szCs w:val="24"/>
        </w:rPr>
        <w:t xml:space="preserve">с изм. </w:t>
      </w:r>
      <w:r w:rsidR="009748D6" w:rsidRPr="008F7855">
        <w:rPr>
          <w:rFonts w:ascii="Times New Roman" w:hAnsi="Times New Roman"/>
          <w:b/>
          <w:i/>
          <w:sz w:val="24"/>
          <w:szCs w:val="24"/>
        </w:rPr>
        <w:br/>
        <w:t>№ 90-ЗИ-</w:t>
      </w:r>
      <w:r w:rsidR="009748D6" w:rsidRPr="008F7855">
        <w:rPr>
          <w:rFonts w:ascii="Times New Roman" w:hAnsi="Times New Roman"/>
          <w:b/>
          <w:i/>
          <w:sz w:val="24"/>
          <w:szCs w:val="24"/>
          <w:lang w:val="en-US"/>
        </w:rPr>
        <w:t>VII</w:t>
      </w:r>
      <w:r w:rsidR="009748D6" w:rsidRPr="008F7855">
        <w:rPr>
          <w:rFonts w:ascii="Times New Roman" w:hAnsi="Times New Roman"/>
          <w:b/>
          <w:i/>
          <w:sz w:val="24"/>
          <w:szCs w:val="24"/>
        </w:rPr>
        <w:t xml:space="preserve"> от 14.05.21г</w:t>
      </w:r>
      <w:r w:rsidR="002055D4" w:rsidRPr="008F7855">
        <w:rPr>
          <w:rFonts w:ascii="Times New Roman" w:hAnsi="Times New Roman"/>
          <w:b/>
          <w:i/>
          <w:sz w:val="24"/>
          <w:szCs w:val="24"/>
        </w:rPr>
        <w:t xml:space="preserve">, </w:t>
      </w:r>
      <w:r w:rsidR="00B56702" w:rsidRPr="008F7855">
        <w:rPr>
          <w:rFonts w:ascii="Times New Roman" w:hAnsi="Times New Roman"/>
          <w:b/>
          <w:i/>
          <w:sz w:val="24"/>
          <w:szCs w:val="24"/>
        </w:rPr>
        <w:t>с изм. № 169-ЗИ-</w:t>
      </w:r>
      <w:r w:rsidR="00B56702" w:rsidRPr="008F7855">
        <w:rPr>
          <w:rFonts w:ascii="Times New Roman" w:hAnsi="Times New Roman"/>
          <w:b/>
          <w:i/>
          <w:sz w:val="24"/>
          <w:szCs w:val="24"/>
          <w:lang w:val="en-US"/>
        </w:rPr>
        <w:t>VII</w:t>
      </w:r>
      <w:r w:rsidR="00B56702" w:rsidRPr="008F7855">
        <w:rPr>
          <w:rFonts w:ascii="Times New Roman" w:hAnsi="Times New Roman"/>
          <w:b/>
          <w:i/>
          <w:sz w:val="24"/>
          <w:szCs w:val="24"/>
        </w:rPr>
        <w:t xml:space="preserve"> от 19.07.21г,</w:t>
      </w:r>
      <w:r w:rsidR="009748D6" w:rsidRPr="008F7855">
        <w:rPr>
          <w:rFonts w:ascii="Times New Roman" w:hAnsi="Times New Roman"/>
          <w:b/>
          <w:i/>
          <w:sz w:val="24"/>
          <w:szCs w:val="24"/>
        </w:rPr>
        <w:t xml:space="preserve"> </w:t>
      </w:r>
      <w:r w:rsidR="002055D4" w:rsidRPr="008F7855">
        <w:rPr>
          <w:rFonts w:ascii="Times New Roman" w:hAnsi="Times New Roman"/>
          <w:b/>
          <w:i/>
          <w:sz w:val="24"/>
          <w:szCs w:val="24"/>
        </w:rPr>
        <w:t xml:space="preserve">с </w:t>
      </w:r>
      <w:r w:rsidR="002055D4" w:rsidRPr="001B28B2">
        <w:rPr>
          <w:rFonts w:ascii="Times New Roman" w:hAnsi="Times New Roman"/>
          <w:b/>
          <w:i/>
          <w:sz w:val="24"/>
          <w:szCs w:val="24"/>
        </w:rPr>
        <w:t>изм. № 217-ЗИ-</w:t>
      </w:r>
      <w:r w:rsidR="002055D4" w:rsidRPr="001B28B2">
        <w:rPr>
          <w:rFonts w:ascii="Times New Roman" w:hAnsi="Times New Roman"/>
          <w:b/>
          <w:i/>
          <w:sz w:val="24"/>
          <w:szCs w:val="24"/>
          <w:lang w:val="en-US"/>
        </w:rPr>
        <w:t>VII</w:t>
      </w:r>
      <w:r w:rsidR="002055D4" w:rsidRPr="001B28B2">
        <w:rPr>
          <w:rFonts w:ascii="Times New Roman" w:hAnsi="Times New Roman"/>
          <w:b/>
          <w:i/>
          <w:sz w:val="24"/>
          <w:szCs w:val="24"/>
        </w:rPr>
        <w:t xml:space="preserve"> от 13.09.21г </w:t>
      </w:r>
      <w:r w:rsidR="00022E8A" w:rsidRPr="001B28B2">
        <w:rPr>
          <w:rFonts w:ascii="Times New Roman" w:hAnsi="Times New Roman"/>
          <w:b/>
          <w:i/>
          <w:sz w:val="24"/>
          <w:szCs w:val="24"/>
        </w:rPr>
        <w:t xml:space="preserve">, с изм. № </w:t>
      </w:r>
      <w:r w:rsidR="00022E8A" w:rsidRPr="002C17C2">
        <w:rPr>
          <w:rFonts w:ascii="Times New Roman" w:hAnsi="Times New Roman"/>
          <w:b/>
          <w:i/>
          <w:sz w:val="24"/>
          <w:szCs w:val="24"/>
        </w:rPr>
        <w:t>234-ЗИ-</w:t>
      </w:r>
      <w:r w:rsidR="00022E8A" w:rsidRPr="002C17C2">
        <w:rPr>
          <w:rFonts w:ascii="Times New Roman" w:hAnsi="Times New Roman"/>
          <w:b/>
          <w:i/>
          <w:sz w:val="24"/>
          <w:szCs w:val="24"/>
          <w:lang w:val="en-US"/>
        </w:rPr>
        <w:t>VII</w:t>
      </w:r>
      <w:r w:rsidR="00022E8A" w:rsidRPr="002C17C2">
        <w:rPr>
          <w:rFonts w:ascii="Times New Roman" w:hAnsi="Times New Roman"/>
          <w:b/>
          <w:i/>
          <w:sz w:val="24"/>
          <w:szCs w:val="24"/>
        </w:rPr>
        <w:t xml:space="preserve"> от 30.09.21г</w:t>
      </w:r>
      <w:r w:rsidR="00C37406" w:rsidRPr="002C17C2">
        <w:rPr>
          <w:rFonts w:ascii="Times New Roman" w:hAnsi="Times New Roman"/>
          <w:b/>
          <w:i/>
          <w:sz w:val="24"/>
          <w:szCs w:val="24"/>
        </w:rPr>
        <w:t>,</w:t>
      </w:r>
      <w:r w:rsidR="00022E8A" w:rsidRPr="002C17C2">
        <w:rPr>
          <w:rFonts w:ascii="Times New Roman" w:hAnsi="Times New Roman"/>
          <w:b/>
          <w:i/>
          <w:sz w:val="24"/>
          <w:szCs w:val="24"/>
        </w:rPr>
        <w:t xml:space="preserve"> </w:t>
      </w:r>
      <w:r w:rsidR="00C37406" w:rsidRPr="002C17C2">
        <w:rPr>
          <w:rFonts w:ascii="Times New Roman" w:hAnsi="Times New Roman"/>
          <w:b/>
          <w:i/>
          <w:sz w:val="24"/>
          <w:szCs w:val="24"/>
        </w:rPr>
        <w:t>с изм. № 340-ЗИ-</w:t>
      </w:r>
      <w:r w:rsidR="00C37406" w:rsidRPr="002C17C2">
        <w:rPr>
          <w:rFonts w:ascii="Times New Roman" w:hAnsi="Times New Roman"/>
          <w:b/>
          <w:i/>
          <w:sz w:val="24"/>
          <w:szCs w:val="24"/>
          <w:lang w:val="en-US"/>
        </w:rPr>
        <w:t>VII</w:t>
      </w:r>
      <w:r w:rsidR="00C37406" w:rsidRPr="002C17C2">
        <w:rPr>
          <w:rFonts w:ascii="Times New Roman" w:hAnsi="Times New Roman"/>
          <w:b/>
          <w:i/>
          <w:sz w:val="24"/>
          <w:szCs w:val="24"/>
        </w:rPr>
        <w:t xml:space="preserve"> от 23.12.21г</w:t>
      </w:r>
      <w:r w:rsidR="001B28B2" w:rsidRPr="002C17C2">
        <w:rPr>
          <w:rFonts w:ascii="Times New Roman" w:hAnsi="Times New Roman"/>
          <w:b/>
          <w:i/>
          <w:sz w:val="24"/>
          <w:szCs w:val="24"/>
        </w:rPr>
        <w:t xml:space="preserve">, с изм. </w:t>
      </w:r>
      <w:r w:rsidR="000F0799">
        <w:rPr>
          <w:rFonts w:ascii="Times New Roman" w:hAnsi="Times New Roman"/>
          <w:b/>
          <w:i/>
          <w:sz w:val="24"/>
          <w:szCs w:val="24"/>
        </w:rPr>
        <w:br/>
      </w:r>
      <w:r w:rsidR="001B28B2" w:rsidRPr="002C17C2">
        <w:rPr>
          <w:rFonts w:ascii="Times New Roman" w:hAnsi="Times New Roman"/>
          <w:b/>
          <w:i/>
          <w:sz w:val="24"/>
          <w:szCs w:val="24"/>
        </w:rPr>
        <w:t>№ 43-ЗИ-</w:t>
      </w:r>
      <w:r w:rsidR="001B28B2" w:rsidRPr="002C17C2">
        <w:rPr>
          <w:rFonts w:ascii="Times New Roman" w:hAnsi="Times New Roman"/>
          <w:b/>
          <w:i/>
          <w:sz w:val="24"/>
          <w:szCs w:val="24"/>
          <w:lang w:val="en-US"/>
        </w:rPr>
        <w:t>VII</w:t>
      </w:r>
      <w:r w:rsidR="001B28B2" w:rsidRPr="002C17C2">
        <w:rPr>
          <w:rFonts w:ascii="Times New Roman" w:hAnsi="Times New Roman"/>
          <w:b/>
          <w:i/>
          <w:sz w:val="24"/>
          <w:szCs w:val="24"/>
        </w:rPr>
        <w:t xml:space="preserve"> от 28.03.22г – действует до 30.06.22г.(включительно);</w:t>
      </w:r>
    </w:p>
    <w:p w:rsidR="00A8135A" w:rsidRPr="002C17C2" w:rsidRDefault="00A8135A" w:rsidP="001B28B2">
      <w:pPr>
        <w:spacing w:after="0" w:line="240" w:lineRule="auto"/>
        <w:jc w:val="both"/>
        <w:rPr>
          <w:rFonts w:ascii="Times New Roman" w:hAnsi="Times New Roman"/>
          <w:b/>
          <w:i/>
          <w:sz w:val="24"/>
          <w:szCs w:val="24"/>
          <w:lang w:eastAsia="ru-RU"/>
        </w:rPr>
      </w:pPr>
    </w:p>
    <w:p w:rsidR="00F47D34" w:rsidRPr="008F7855" w:rsidRDefault="00F47D34" w:rsidP="001B28B2">
      <w:pPr>
        <w:spacing w:after="0" w:line="240" w:lineRule="auto"/>
        <w:jc w:val="both"/>
        <w:rPr>
          <w:rFonts w:ascii="Times New Roman" w:hAnsi="Times New Roman"/>
          <w:b/>
          <w:i/>
          <w:sz w:val="24"/>
          <w:szCs w:val="24"/>
        </w:rPr>
      </w:pPr>
      <w:r w:rsidRPr="008F7855">
        <w:rPr>
          <w:rFonts w:ascii="Times New Roman" w:hAnsi="Times New Roman"/>
          <w:b/>
          <w:i/>
          <w:sz w:val="24"/>
          <w:szCs w:val="24"/>
        </w:rPr>
        <w:t>-- Пункт 3 статьи 12 с изменением (Закон № 53-ЗИД-</w:t>
      </w:r>
      <w:r w:rsidRPr="008F7855">
        <w:rPr>
          <w:rFonts w:ascii="Times New Roman" w:hAnsi="Times New Roman"/>
          <w:b/>
          <w:i/>
          <w:sz w:val="24"/>
          <w:szCs w:val="24"/>
          <w:lang w:val="en-US"/>
        </w:rPr>
        <w:t>VI</w:t>
      </w:r>
      <w:r w:rsidRPr="008F7855">
        <w:rPr>
          <w:rFonts w:ascii="Times New Roman" w:hAnsi="Times New Roman"/>
          <w:b/>
          <w:i/>
          <w:sz w:val="24"/>
          <w:szCs w:val="24"/>
        </w:rPr>
        <w:t xml:space="preserve"> от 05.04.19г.);</w:t>
      </w:r>
    </w:p>
    <w:p w:rsidR="00F47D34" w:rsidRPr="008F7855" w:rsidRDefault="00F47D34" w:rsidP="001B28B2">
      <w:pPr>
        <w:spacing w:after="0" w:line="240" w:lineRule="auto"/>
        <w:jc w:val="both"/>
        <w:rPr>
          <w:rFonts w:ascii="Times New Roman" w:hAnsi="Times New Roman"/>
          <w:b/>
          <w:i/>
          <w:sz w:val="24"/>
          <w:szCs w:val="24"/>
        </w:rPr>
      </w:pPr>
      <w:r w:rsidRPr="008F7855">
        <w:rPr>
          <w:rFonts w:ascii="Times New Roman" w:hAnsi="Times New Roman"/>
          <w:b/>
          <w:i/>
          <w:sz w:val="24"/>
          <w:szCs w:val="24"/>
        </w:rPr>
        <w:t>--Статья 12 дополнена пунктом 10 (Закон № 53-ЗИД-</w:t>
      </w:r>
      <w:r w:rsidRPr="008F7855">
        <w:rPr>
          <w:rFonts w:ascii="Times New Roman" w:hAnsi="Times New Roman"/>
          <w:b/>
          <w:i/>
          <w:sz w:val="24"/>
          <w:szCs w:val="24"/>
          <w:lang w:val="en-US"/>
        </w:rPr>
        <w:t>VI</w:t>
      </w:r>
      <w:r w:rsidRPr="008F7855">
        <w:rPr>
          <w:rFonts w:ascii="Times New Roman" w:hAnsi="Times New Roman"/>
          <w:b/>
          <w:i/>
          <w:sz w:val="24"/>
          <w:szCs w:val="24"/>
        </w:rPr>
        <w:t xml:space="preserve"> от 05.04.19г.);</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1. В отношении иностранного гражданина или лица без гражданства при наличии оснований, предусмотренных пунктом 1 статьи 13 настоящего </w:t>
      </w:r>
      <w:r w:rsidRPr="008F7855">
        <w:rPr>
          <w:rFonts w:ascii="Times New Roman" w:hAnsi="Times New Roman"/>
          <w:sz w:val="28"/>
          <w:szCs w:val="28"/>
        </w:rPr>
        <w:lastRenderedPageBreak/>
        <w:t xml:space="preserve">Закона, может быть вынесено решение о неразрешении въезда в Приднестровскую Молдавскую Республику. В отношении иностранного гражданина или лица без гражданства при наличии оснований, предусмотренных пунктом 2 статьи 13 настоящего Закона, выносится решение о неразрешении въезда в Приднестровскую Молдавскую Республику.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2. Порядок принятия решения о неразрешении въезда в Приднестровскую Молдавскую Республику и перечень исполнительных органов государственной власти, уполномоченных принимать такие решения, устанавливаются Правительством Приднестровской Молдавской Республики. </w:t>
      </w:r>
    </w:p>
    <w:p w:rsidR="001B4A7D" w:rsidRPr="00CA5934" w:rsidRDefault="001B4A7D" w:rsidP="001B28B2">
      <w:pPr>
        <w:spacing w:after="0" w:line="240" w:lineRule="auto"/>
        <w:ind w:firstLine="708"/>
        <w:jc w:val="both"/>
        <w:rPr>
          <w:rFonts w:ascii="Times New Roman" w:hAnsi="Times New Roman"/>
          <w:sz w:val="28"/>
          <w:szCs w:val="28"/>
        </w:rPr>
      </w:pPr>
      <w:r w:rsidRPr="00CA5934">
        <w:rPr>
          <w:rFonts w:ascii="Times New Roman" w:hAnsi="Times New Roman"/>
          <w:sz w:val="28"/>
          <w:szCs w:val="28"/>
        </w:rPr>
        <w:t xml:space="preserve">2-1. </w:t>
      </w:r>
      <w:r w:rsidR="001C7613" w:rsidRPr="00CA5934">
        <w:rPr>
          <w:rFonts w:ascii="Times New Roman" w:hAnsi="Times New Roman"/>
          <w:sz w:val="28"/>
          <w:szCs w:val="28"/>
        </w:rPr>
        <w:t>Утратил силу</w:t>
      </w:r>
      <w:r w:rsidRPr="00CA5934">
        <w:rPr>
          <w:rFonts w:ascii="Times New Roman" w:hAnsi="Times New Roman"/>
          <w:sz w:val="28"/>
          <w:szCs w:val="28"/>
        </w:rPr>
        <w:t>.</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3. В отношении иностранного гражданина или лица без гражданства в случаях, предусмотренных пунктом 1 статьи 14 настоящего Закона, может быть принято решение о нежелательности пребывания (проживания) в Приднестровской Молдавской Республике.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4. Порядок принятия решения о нежелательности пребывания (проживания) иностранного гражданина или лица без гражданства в Приднестровской Молдавской Республике и перечень исполнительных органов государственной власти, уполномоченных принимать такие решения, устанавливаются Правительством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5. В случае принятия решения о неразрешении въезда в Приднестровскую Молдавскую Республику или решения о нежелательности пребывания (проживания) в Приднестровской Молдавской Республике орган государственной власти, принявший решение, выдает (направляет) иностранному гражданину или лицу без гражданства, в отношении которых принято такое решение, уведомление, в котором указываются основание и срок ограничения, дата и регистрационный номер решения, наименование органа государственной власти, принявшего соответствующее решение.</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6. Иностранный гражданин или лицо без гражданства, в отношении которых принято решение о неразрешении въезда в Приднестровскую Молдавскую Республику или решение о нежелательности пребывания (проживания) в Приднестровской Молдавской Республике, обязаны выехать из Приднестровской Молдавской Республики в трехдневный срок со дня получения уведомления о принятом в отношении них решении, в порядке, предусмотренном законом, за исключением случаев отсутствия возможности покинуть территорию Приднестровской Молдавской Республики по обстоятельствам, связанным с необходимостью экстренного лечения, тяжелой болезнью или со смертью близкого родственника, проживающего в Приднестровской Молдавской Республике, либо вследствие обстоятельств непреодолимой силы (чрезвычайных и непредотвратимых при данных условиях обстоятельств) или иных явлений стихийного характера, до </w:t>
      </w:r>
      <w:r w:rsidRPr="008F7855">
        <w:rPr>
          <w:rFonts w:ascii="Times New Roman" w:hAnsi="Times New Roman"/>
          <w:sz w:val="28"/>
          <w:szCs w:val="28"/>
        </w:rPr>
        <w:lastRenderedPageBreak/>
        <w:t xml:space="preserve">истечения срока действия обстоятельств, послуживших основанием отсутствия возможности выезда.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7. Иностранный гражданин или лицо без гражданства, не покинувшие территорию Приднестровской Молдавской Республики в установленный срок, подлежат депортации.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8. Депортация иностранного гражданина или лица без гражданства, в отношении которых принято решение о неразрешении въезда в Приднестровскую Молдавскую Республику или решение о нежелательности пребывания (проживания) в Приднестровской Молдавской Республике, осуществляется исполнительным органом государственной власти, в ведении которого находятся вопросы миграции, во взаимодействии с иными исполнительными органами государственной власти в пределах их компетенции.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9. Порядок взаимодействия исполнительных органов государственной власти по осуществлению депортации иностранных граждан или лиц без гражданства определяется Правительством Приднестровской Молдавской Республики.</w:t>
      </w:r>
    </w:p>
    <w:p w:rsidR="00D71330" w:rsidRPr="008F7855" w:rsidRDefault="00D71330" w:rsidP="001B28B2">
      <w:pPr>
        <w:spacing w:after="0" w:line="240" w:lineRule="auto"/>
        <w:ind w:firstLine="708"/>
        <w:jc w:val="both"/>
        <w:rPr>
          <w:rFonts w:ascii="Times New Roman" w:hAnsi="Times New Roman"/>
          <w:sz w:val="28"/>
          <w:szCs w:val="28"/>
        </w:rPr>
      </w:pPr>
      <w:r w:rsidRPr="008F7855">
        <w:rPr>
          <w:rFonts w:ascii="Times New Roman" w:hAnsi="Times New Roman"/>
          <w:color w:val="000000"/>
          <w:sz w:val="28"/>
          <w:szCs w:val="28"/>
        </w:rPr>
        <w:t xml:space="preserve">10. Президент Приднестровской Молдавской Республики вправе отменить решение уполномоченного </w:t>
      </w:r>
      <w:r w:rsidRPr="008F7855">
        <w:rPr>
          <w:rFonts w:ascii="Times New Roman" w:hAnsi="Times New Roman"/>
          <w:sz w:val="28"/>
          <w:szCs w:val="28"/>
        </w:rPr>
        <w:t>исполнительного органа государственной власти в отношении иностранного гражданина или лица без гражданства о неразрешении въезда в Приднестровскую Молдавскую Республику или о нежелательности пребывания (проживания) в Приднестровской Молдавской Республике.</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pStyle w:val="ad"/>
        <w:rPr>
          <w:rFonts w:ascii="Times New Roman" w:hAnsi="Times New Roman"/>
          <w:sz w:val="28"/>
          <w:szCs w:val="28"/>
        </w:rPr>
      </w:pPr>
      <w:r w:rsidRPr="008F7855">
        <w:rPr>
          <w:rFonts w:ascii="Times New Roman" w:hAnsi="Times New Roman"/>
          <w:b/>
        </w:rPr>
        <w:tab/>
      </w:r>
      <w:r w:rsidRPr="008F7855">
        <w:rPr>
          <w:rFonts w:ascii="Times New Roman" w:hAnsi="Times New Roman"/>
          <w:b/>
          <w:sz w:val="28"/>
          <w:szCs w:val="28"/>
        </w:rPr>
        <w:t>Статья 13.</w:t>
      </w:r>
      <w:r w:rsidRPr="008F7855">
        <w:rPr>
          <w:rFonts w:ascii="Times New Roman" w:hAnsi="Times New Roman"/>
          <w:sz w:val="28"/>
          <w:szCs w:val="28"/>
        </w:rPr>
        <w:t xml:space="preserve"> Основания для неразрешения въезда </w:t>
      </w:r>
    </w:p>
    <w:p w:rsidR="00D71330" w:rsidRPr="008F7855" w:rsidRDefault="00D71330" w:rsidP="001B28B2">
      <w:pPr>
        <w:pStyle w:val="ad"/>
        <w:rPr>
          <w:rFonts w:ascii="Times New Roman" w:hAnsi="Times New Roman"/>
          <w:sz w:val="28"/>
          <w:szCs w:val="28"/>
        </w:rPr>
      </w:pPr>
      <w:r w:rsidRPr="008F7855">
        <w:rPr>
          <w:rFonts w:ascii="Times New Roman" w:hAnsi="Times New Roman"/>
          <w:sz w:val="28"/>
          <w:szCs w:val="28"/>
        </w:rPr>
        <w:t xml:space="preserve">                              в Приднестровскую Молдавскую Республику </w:t>
      </w:r>
    </w:p>
    <w:p w:rsidR="00D71330" w:rsidRPr="008F7855" w:rsidRDefault="00D71330" w:rsidP="001B28B2">
      <w:pPr>
        <w:pStyle w:val="ad"/>
        <w:rPr>
          <w:rFonts w:ascii="Times New Roman" w:hAnsi="Times New Roman"/>
          <w:sz w:val="28"/>
          <w:szCs w:val="28"/>
        </w:rPr>
      </w:pPr>
      <w:r w:rsidRPr="008F7855">
        <w:rPr>
          <w:rFonts w:ascii="Times New Roman" w:hAnsi="Times New Roman"/>
          <w:sz w:val="28"/>
          <w:szCs w:val="28"/>
        </w:rPr>
        <w:t xml:space="preserve">                              иностранным гражданам и лицам без гражданства</w:t>
      </w:r>
    </w:p>
    <w:p w:rsidR="00D71330" w:rsidRPr="008F7855" w:rsidRDefault="00D71330" w:rsidP="001B28B2">
      <w:pPr>
        <w:pStyle w:val="ad"/>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b/>
          <w:i/>
          <w:sz w:val="24"/>
          <w:szCs w:val="24"/>
        </w:rPr>
      </w:pPr>
      <w:r w:rsidRPr="008F7855">
        <w:rPr>
          <w:rFonts w:ascii="Times New Roman" w:hAnsi="Times New Roman"/>
          <w:b/>
          <w:i/>
          <w:sz w:val="24"/>
          <w:szCs w:val="24"/>
        </w:rPr>
        <w:t xml:space="preserve">-- Статья 13 в </w:t>
      </w:r>
      <w:r w:rsidRPr="008F7855">
        <w:rPr>
          <w:rFonts w:ascii="Times New Roman" w:hAnsi="Times New Roman"/>
          <w:b/>
          <w:i/>
          <w:color w:val="00B050"/>
          <w:sz w:val="24"/>
          <w:szCs w:val="24"/>
        </w:rPr>
        <w:t>новой редакции</w:t>
      </w:r>
      <w:r w:rsidRPr="008F7855">
        <w:rPr>
          <w:rFonts w:ascii="Times New Roman" w:hAnsi="Times New Roman"/>
          <w:b/>
          <w:i/>
          <w:sz w:val="24"/>
          <w:szCs w:val="24"/>
        </w:rPr>
        <w:t xml:space="preserve"> (Закон № 53-ЗИД-</w:t>
      </w:r>
      <w:r w:rsidRPr="008F7855">
        <w:rPr>
          <w:rFonts w:ascii="Times New Roman" w:hAnsi="Times New Roman"/>
          <w:b/>
          <w:i/>
          <w:sz w:val="24"/>
          <w:szCs w:val="24"/>
          <w:lang w:val="en-US"/>
        </w:rPr>
        <w:t>VI</w:t>
      </w:r>
      <w:r w:rsidRPr="008F7855">
        <w:rPr>
          <w:rFonts w:ascii="Times New Roman" w:hAnsi="Times New Roman"/>
          <w:b/>
          <w:i/>
          <w:sz w:val="24"/>
          <w:szCs w:val="24"/>
        </w:rPr>
        <w:t xml:space="preserve"> от 05.04.19г.);</w:t>
      </w:r>
    </w:p>
    <w:p w:rsidR="00D71330" w:rsidRPr="008F7855" w:rsidRDefault="00D71330" w:rsidP="001B28B2">
      <w:pPr>
        <w:spacing w:after="0" w:line="240" w:lineRule="auto"/>
        <w:jc w:val="both"/>
        <w:rPr>
          <w:rFonts w:ascii="Times New Roman" w:hAnsi="Times New Roman"/>
          <w:sz w:val="16"/>
          <w:szCs w:val="16"/>
        </w:rPr>
      </w:pP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1. Въезд в Приднестровскую Молдавскую Республику иностранному гражданину или лицу без гражданства может быть не разрешен, в случае если иностранный гражданин или лицо без гражданства:</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а) в пункте пропуска через государственную границу Приднестровской Молдавской Республики нарушили установленные действующим законодательством Приднестровской Молдавской Республики правила пересечения государственной границы Приднестровской Молдавской Республики – до устранения нарушения;</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 xml:space="preserve">б) сообщили заведомо ложные сведения о себе или о цели своего пребывания в Приднестровской Молдавской Республике – </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за исключением обстоятельства, указанного в пункте 3 настоящей статьи.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2. Въезд в Приднестровскую Молдавскую Республику иностранному гражданину или лицу без гражданства не разрешается, в случае если: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lastRenderedPageBreak/>
        <w:t>а) отсутствуют документы, на основании которых иностранный гражданин или лицо без гражданства имеют право въезжать на территорию Приднестровской Молдавской Республики;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б) иностранный гражданин или лицо без гражданства использовали подложные документы;</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 xml:space="preserve">в) иностранный гражданин или лицо без гражданства имеют неснятую или непогашенную судимость за совершение тяжкого или особо тяжкого преступления на территории Приднестровской Молдавской Республики или за ее пределами, признаваемого таковым в соответствии с действующим законодательством Приднестровской Молдавской Республики – до погашения или снятия судимости; </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г) в отношении иностранного гражданина или лица без гражданства было принято решение о нежелательности пребывания (проживания) в Приднестровской Молдавской Республике;</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 xml:space="preserve">д) в отношении иностранного гражданина или лица без гражданства было вынесено решение об административном выдворении за пределы Приднестровской Молдавской Республики, о депортации – в течение срока административного выдворения, депортации; </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е) иностранный гражданин или лицо без гражданства в период своего предыдущего пребывания в Приднестровской Молдавской Республике уклонились от уплаты налога или административного штрафа либо не возместили расходы, связанные с административным выдворением за пределы Приднестровской Молдавской Республики либо депортацией, – до осуществления соответствующих выплат в полном объеме. Порядок погашения иностранными гражданами и лицами без гражданства такой задолженности определяется Правительством Приднестровской Молдавской Республики;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ж) иностранный гражданин или лицо без гражданства неоднократно (два и более раза) в течение 1 (одного) года привлекались к административной ответственности за совершение административного правонарушения, связанного с нарушением порядка пребывания (проживания) иностранных граждан или лиц без гражданства в Приднестровской Молдавской Республике, – в течение 1 (одного) года со дня вступления в силу последнего постановления о привлечении к административной ответственности – </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за исключением обстоятельств, указанных в части второй настоящего пункта и в пункте 3 настоящей статьи.</w:t>
      </w:r>
    </w:p>
    <w:p w:rsidR="00D71330" w:rsidRPr="008F7855" w:rsidRDefault="00D71330" w:rsidP="001B28B2">
      <w:pPr>
        <w:pStyle w:val="ad"/>
        <w:jc w:val="both"/>
        <w:rPr>
          <w:rFonts w:ascii="Times New Roman" w:hAnsi="Times New Roman"/>
          <w:sz w:val="28"/>
          <w:szCs w:val="28"/>
        </w:rPr>
      </w:pPr>
      <w:r w:rsidRPr="008F7855">
        <w:rPr>
          <w:rFonts w:ascii="Times New Roman" w:hAnsi="Times New Roman"/>
          <w:sz w:val="28"/>
          <w:szCs w:val="28"/>
        </w:rPr>
        <w:t xml:space="preserve">Решение о неразрешении въезда в Приднестровскую Молдавскую Республику иностранного гражданина или лица без гражданства не может быть принято в отношении граждан, указанных в подпунктах в), е) и ж) </w:t>
      </w:r>
      <w:r w:rsidRPr="008F7855">
        <w:rPr>
          <w:rFonts w:ascii="Times New Roman" w:hAnsi="Times New Roman"/>
          <w:sz w:val="28"/>
          <w:szCs w:val="28"/>
        </w:rPr>
        <w:br/>
        <w:t>части первой настоящего пункта, если иностранный гражданин или лицо без гражданства родились на территории, входящей в состав Приднестровской Молдавской Республики, или постоянно проживают на территории Приднестровской Молдавской Республики.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lastRenderedPageBreak/>
        <w:t>3. Решение о неразрешении въезда в Приднестровскую Молдавскую Республику иностранного гражданина или лица без гражданства не может быть повторно принято в отношении граждан, указанных в пунктах 1 и 2 настоящей статьи, если в отношении иностранного гражданина или лица без гражданства имеется вступивший в силу правовой акт Президента Приднестровской Молдавской Республики об отмене ранее принятого по тем же основаниям решения о неразрешении въезда в Приднестровскую Молдавскую Республику. </w:t>
      </w:r>
      <w:r w:rsidRPr="008F7855">
        <w:rPr>
          <w:rFonts w:ascii="Times New Roman" w:hAnsi="Times New Roman"/>
          <w:sz w:val="28"/>
          <w:szCs w:val="28"/>
        </w:rPr>
        <w:tab/>
      </w:r>
    </w:p>
    <w:p w:rsidR="00D71330" w:rsidRPr="008F7855" w:rsidRDefault="00D71330" w:rsidP="001B28B2">
      <w:pPr>
        <w:pStyle w:val="ad"/>
        <w:ind w:firstLine="708"/>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b/>
          <w:sz w:val="28"/>
          <w:szCs w:val="28"/>
        </w:rPr>
        <w:tab/>
        <w:t>Статья 14.</w:t>
      </w:r>
      <w:r w:rsidRPr="008F7855">
        <w:rPr>
          <w:rFonts w:ascii="Times New Roman" w:hAnsi="Times New Roman"/>
          <w:sz w:val="28"/>
          <w:szCs w:val="28"/>
        </w:rPr>
        <w:t xml:space="preserve"> Основания принятия решения о нежелательности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пребывания (проживания)</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b/>
          <w:i/>
          <w:sz w:val="24"/>
          <w:szCs w:val="24"/>
        </w:rPr>
      </w:pPr>
      <w:r w:rsidRPr="008F7855">
        <w:rPr>
          <w:rFonts w:ascii="Times New Roman" w:hAnsi="Times New Roman"/>
          <w:b/>
          <w:i/>
          <w:sz w:val="24"/>
          <w:szCs w:val="24"/>
        </w:rPr>
        <w:t xml:space="preserve">-- Статья 14 в </w:t>
      </w:r>
      <w:r w:rsidRPr="008F7855">
        <w:rPr>
          <w:rFonts w:ascii="Times New Roman" w:hAnsi="Times New Roman"/>
          <w:b/>
          <w:i/>
          <w:color w:val="00B050"/>
          <w:sz w:val="24"/>
          <w:szCs w:val="24"/>
        </w:rPr>
        <w:t>новой редакции</w:t>
      </w:r>
      <w:r w:rsidRPr="008F7855">
        <w:rPr>
          <w:rFonts w:ascii="Times New Roman" w:hAnsi="Times New Roman"/>
          <w:b/>
          <w:i/>
          <w:sz w:val="24"/>
          <w:szCs w:val="24"/>
        </w:rPr>
        <w:t xml:space="preserve"> (Закон № 53-ЗИД-</w:t>
      </w:r>
      <w:r w:rsidRPr="008F7855">
        <w:rPr>
          <w:rFonts w:ascii="Times New Roman" w:hAnsi="Times New Roman"/>
          <w:b/>
          <w:i/>
          <w:sz w:val="24"/>
          <w:szCs w:val="24"/>
          <w:lang w:val="en-US"/>
        </w:rPr>
        <w:t>VI</w:t>
      </w:r>
      <w:r w:rsidRPr="008F7855">
        <w:rPr>
          <w:rFonts w:ascii="Times New Roman" w:hAnsi="Times New Roman"/>
          <w:b/>
          <w:i/>
          <w:sz w:val="24"/>
          <w:szCs w:val="24"/>
        </w:rPr>
        <w:t xml:space="preserve"> от 5.04.19г.);</w:t>
      </w:r>
    </w:p>
    <w:p w:rsidR="00D71330" w:rsidRPr="008F7855" w:rsidRDefault="00D71330" w:rsidP="001B28B2">
      <w:pPr>
        <w:spacing w:after="0" w:line="240" w:lineRule="auto"/>
        <w:jc w:val="both"/>
        <w:rPr>
          <w:rFonts w:ascii="Times New Roman" w:hAnsi="Times New Roman"/>
          <w:b/>
          <w:i/>
          <w:sz w:val="24"/>
          <w:szCs w:val="24"/>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w:t>
      </w:r>
      <w:r w:rsidRPr="008F7855">
        <w:rPr>
          <w:rFonts w:ascii="Times New Roman" w:hAnsi="Times New Roman"/>
          <w:sz w:val="28"/>
          <w:szCs w:val="28"/>
        </w:rPr>
        <w:tab/>
        <w:t xml:space="preserve">1. Решение о нежелательности пребывания (проживания) иностранного гражданина или лица без гражданства может быть принято, в случае если иностранный гражданин или лицо без гражданства: </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а) выступали за насильственное изменение основ конституционного строя Приднестровской Молдавской Республики, иными действиями создавали угрозу безопасности Приднестровской Молдавской Республики или граждан Приднестровской Молдавской Республики;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б) финансировали, планировали террористические (экстремистские) акты, оказывали содействие в совершении таких актов или совершали их, а равно иными действиями поддерживали террористическую (экстремистскую) деятельность;</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в) осуждены вступившим в законную силу приговором суда за совершение тяжкого или особо тяжкого преступления либо преступления, совершенного при опасном или особо опасном рецидиве на территории Приднестровской Молдавской Республики, и отбывают наказание за данное преступление;</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г) имеют непогашенную или неснятую судимость за совершение тяжкого или особо тяжкого преступления на территории Приднестровской Молдавской Республики либо за ее пределами, признаваемого таковым в соответствии с действующим законодательством Приднестровской Молдавской Республики;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 xml:space="preserve">д) неоднократно (два и более раза) в течение 1 (одного) года привлекались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санкция которого предусматривает наказание в виде административного ареста, либо с незаконным оборотом наркотических средств, психотропных веществ и их аналогов,  при условии, что на момент принятия решения об отказе в выдаче либо аннулировании вида на жительство не истек предусмотренный административным законодательством срок, в течение которого лицо </w:t>
      </w:r>
      <w:r w:rsidRPr="008F7855">
        <w:rPr>
          <w:rFonts w:ascii="Times New Roman" w:hAnsi="Times New Roman"/>
          <w:sz w:val="28"/>
          <w:szCs w:val="28"/>
        </w:rPr>
        <w:lastRenderedPageBreak/>
        <w:t>считается подвергнутым административному наказанию по последнему правонарушению;</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 xml:space="preserve">е) неоднократно (два и более раза) в течение 1 (одного) года привлекались к административной ответственности за совершение административного правонарушения, связанного с нарушением режима пребывания (проживания) иностранных граждан в Приднестровской Молдавской Республике, при условии, что на момент принятия решения об отказе в выдаче либо аннулировании вида на жительство не истек предусмотренный административным законодательством срок, в течение которого лицо считается подвергнутым административному наказанию по последнему правонарушению – </w:t>
      </w:r>
    </w:p>
    <w:p w:rsidR="00D71330" w:rsidRPr="008F7855" w:rsidRDefault="00D71330" w:rsidP="001B28B2">
      <w:pPr>
        <w:pStyle w:val="ad"/>
        <w:jc w:val="both"/>
        <w:rPr>
          <w:rFonts w:ascii="Times New Roman" w:hAnsi="Times New Roman"/>
          <w:sz w:val="28"/>
          <w:szCs w:val="28"/>
        </w:rPr>
      </w:pPr>
      <w:r w:rsidRPr="008F7855">
        <w:rPr>
          <w:rFonts w:ascii="Times New Roman" w:hAnsi="Times New Roman"/>
          <w:sz w:val="28"/>
          <w:szCs w:val="28"/>
        </w:rPr>
        <w:t>за исключением обстоятельств, указанных в пунктах 2 и 3 настоящей статьи.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2. Решение о нежелательности пребывания (проживания) иностранного гражданина или лица без гражданства не может быть принято в отношении граждан, указанных в подпунктах г) и е) пункта 1 настоящей статьи, если иностранный гражданин или лицо без гражданства родились на территории, входящей в состав Приднестровской Молдавской Республики, или постоянно проживают на территории Приднестровской Молдавской Республики, при этом:</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а) имеют на территории Приднестровской Молдавской Республики на праве собственности жилое помещение;</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б) имеют супруга (супругу), нетрудоспособного родителя (усыновителя), постоянно проживающих на территории Приднестровской Молдавской Республики;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в) имеют хотя бы одного несовершеннолетнего ребенка, постоянно проживающего на территории Приднестровской Молдавской Республики.</w:t>
      </w:r>
    </w:p>
    <w:p w:rsidR="00D71330" w:rsidRPr="008F7855" w:rsidRDefault="00D71330" w:rsidP="001B28B2">
      <w:pPr>
        <w:pStyle w:val="ad"/>
        <w:ind w:firstLine="708"/>
        <w:jc w:val="both"/>
        <w:rPr>
          <w:rFonts w:ascii="Times New Roman" w:hAnsi="Times New Roman"/>
          <w:sz w:val="28"/>
          <w:szCs w:val="28"/>
        </w:rPr>
      </w:pPr>
      <w:r w:rsidRPr="008F7855">
        <w:rPr>
          <w:rFonts w:ascii="Times New Roman" w:hAnsi="Times New Roman"/>
          <w:sz w:val="28"/>
          <w:szCs w:val="28"/>
        </w:rPr>
        <w:t>3. Решение о нежелательности пребывания (проживания) иностранного гражданина или лица без гражданства не может быть повторно принято в отношении граждан, указанных в пункте 1 настоящей статьи, если в отношении иностранного гражданина или лица без гражданства имеется вступивший в силу правовой акт Президента Приднестровской Молдавской Республики об отмене ранее принятого по тем же основаниям решения о нежелательности пребывания (проживания).</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Статья 15.</w:t>
      </w:r>
      <w:r w:rsidRPr="008F7855">
        <w:rPr>
          <w:rFonts w:ascii="Times New Roman" w:hAnsi="Times New Roman"/>
          <w:sz w:val="28"/>
          <w:szCs w:val="28"/>
        </w:rPr>
        <w:t xml:space="preserve"> Основания для ограничения выезда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из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иностранных граждан и лиц без гражданства</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1. Выезд из Приднестровской Молдавской Республики иностранным гражданам или лицам без гражданства может быть запрещен в случаях, если иностранный гражданин или лицо без гражданства:</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а) являются подозреваемыми либо привлечены в качестве обвиняемого по уголовному делу и в отношении них избрана мера пресечения, предусматривающая ограничение выезда за пределы Приднестровской </w:t>
      </w:r>
      <w:r w:rsidRPr="008F7855">
        <w:rPr>
          <w:rFonts w:ascii="Times New Roman" w:hAnsi="Times New Roman"/>
          <w:sz w:val="28"/>
          <w:szCs w:val="28"/>
        </w:rPr>
        <w:lastRenderedPageBreak/>
        <w:t>Молдавской Республики, – до принятия решения по делу, вследствие которого отпадают основания применения ограничения, или вступления в законную силу приговора суда;</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б) осуждены за совершение преступления на территории Приднестровской Молдавской Республики – до отбытия (исполнения) наказания или до освобождения от наказания;</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в) ограничены в праве на выезд на основании закона об исполнительном производстве – до снятия такого ограничения;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г) не выполнили предусмотренные действующим законодательством Приднестровской Молдавской Республики обязательства по уплате </w:t>
      </w:r>
      <w:r w:rsidRPr="008F7855">
        <w:rPr>
          <w:rFonts w:ascii="Times New Roman" w:hAnsi="Times New Roman"/>
          <w:sz w:val="28"/>
          <w:szCs w:val="28"/>
        </w:rPr>
        <w:br/>
        <w:t>налогов – до выполнения этих обязательств;</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д) привлечены к административной ответственности в соответствии с действующим законодательством Приднестровской Молдавской Республики за совершение административного правонарушения на территории Приднестровской Молдавской Республики – до исполнения наказания или до освобождения от наказания.</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2. Во всех случаях временного ограничения права на выезд из Приднестровской Молдавской Республики, предусмотренных пунктом 1 настоящей статьи, орган государственной власти, принявший решение об ограничении на выезд, выдает иностранному гражданину или лицу без гражданства уведомление, в котором указываются основание и срок ограничения, дата и регистрационный номер решения об ограничении, наименование органа государственной власти, должностного лица органа государственной власти, принявшего соответствующее решение об ограничении права данного гражданина на выезд из Приднестровской Молдавской Республики, и незамедлительно направляют данные сведения в исполнительный орган государственной власти, в ведении которого находятся вопросы миграции, и в исполнительный орган государственной власти, в ведении которого находятся вопросы защиты и охраны государственной границы.</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3. Порядок принятия решений об ограничении выезда из Приднестровской Молдавской Республики иностранных граждан и лиц без гражданства, а также перечень органов государственной власти, уполномоченных принимать такие решения, устанавливается Правительством Приднестровской Молдавской Республики, за исключением случаев, предусмотренных законодательными актами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 xml:space="preserve">Статья 16. </w:t>
      </w:r>
      <w:r w:rsidRPr="008F7855">
        <w:rPr>
          <w:rFonts w:ascii="Times New Roman" w:hAnsi="Times New Roman"/>
          <w:sz w:val="28"/>
          <w:szCs w:val="28"/>
        </w:rPr>
        <w:t xml:space="preserve">Особенности транзитного проезда через территорию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1. Транзитный проезд через территорию Приднестровской Молдавской Республики осуществляется без права на остановку, за исключением случаев, предусмотренных пунктом 3 настоящей статьи.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lastRenderedPageBreak/>
        <w:tab/>
        <w:t>2. Если иное не предусмотрено законом или международным договором Приднестровской Молдавской Республики, транзитный проезд через территорию Приднестровской Молдавской Республики иностранных граждан и лиц без гражданства в государство назначения всеми видами транспорта разрешается по предъявлении действительных документов для въезда и выезда, предусмотренных статьей 10 настоящего Закона.</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3. Транзитный проезд через территорию Приднестровской Молдавской Республики может осуществляться с правом на остановку, в случае если такая остановка является вынужденной.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Вынужденной остановкой признается пребывание более 12 часов в пределах Приднестровской Молдавской Республики вследствие наступления следующих обстоятельств:</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а) стихийные бедствия, задерживающие движение поезда, автотранспортного средства, судна или самолета;</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б) необходимость ремонта соответствующего транспортного средства, поврежденного в результате порчи каких-либо его частей или в результате транспортного происшествия;</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в) болезнь, если по заключению врача дальнейшее следование больного представляется опасным для его жизни и здоровья;</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г) непредусмотренные задержки при пересадке с одного вида транспорта на другой в пункте пересадки.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4. В случае вынужденной остановки оформление пребывания на территории Приднестровской Молдавской Республики производится территориальным отделом исполнительного органа государственной власти, в ведении которого находятся вопросы миграции, в месте вынужденной остановки по заявлению иностранных граждан или лиц без гражданства.</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b/>
          <w:sz w:val="28"/>
          <w:szCs w:val="28"/>
        </w:rPr>
      </w:pPr>
      <w:r w:rsidRPr="008F7855">
        <w:rPr>
          <w:rFonts w:ascii="Times New Roman" w:hAnsi="Times New Roman"/>
          <w:b/>
          <w:sz w:val="28"/>
          <w:szCs w:val="28"/>
        </w:rPr>
        <w:tab/>
        <w:t>Глава 4. Защита прав и законных интересов граждан и ответственность за нарушение настоящего Закона</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Статья 17.</w:t>
      </w:r>
      <w:r w:rsidRPr="008F7855">
        <w:rPr>
          <w:rFonts w:ascii="Times New Roman" w:hAnsi="Times New Roman"/>
          <w:sz w:val="28"/>
          <w:szCs w:val="28"/>
        </w:rPr>
        <w:t xml:space="preserve"> Защита прав и законных интересов граждан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иностранных граждан и лиц без гражданства</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1. Граждане Приднестровской Молдавской Республики, иностранные граждане и лица без гражданства вправе обжаловать любые действия (бездействие) и решения исполнительных органов государственной власти и их должностных лиц, затрагивающие их права и законные интересы в регулируемой настоящим Законом сфере правоотношений.</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2. Защита прав и законных интересов граждан Приднестровской Молдавской Республики, иностранных граждан и лиц без гражданства осуществляется в порядке, предусмотренном гражданским процессуальным законодательством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lastRenderedPageBreak/>
        <w:tab/>
      </w:r>
      <w:r w:rsidRPr="008F7855">
        <w:rPr>
          <w:rFonts w:ascii="Times New Roman" w:hAnsi="Times New Roman"/>
          <w:b/>
          <w:sz w:val="28"/>
          <w:szCs w:val="28"/>
        </w:rPr>
        <w:t>Статья 18.</w:t>
      </w:r>
      <w:r w:rsidRPr="008F7855">
        <w:rPr>
          <w:rFonts w:ascii="Times New Roman" w:hAnsi="Times New Roman"/>
          <w:sz w:val="28"/>
          <w:szCs w:val="28"/>
        </w:rPr>
        <w:t xml:space="preserve"> Ответственность за нарушение правил въезда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в Приднестровскую Молдавскую Республику и выезда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из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1. Иностранный гражданин или лицо без гражданства, въехавшие на территорию Приднестровской Молдавской Республики с нарушением установленных правил либо не имеющие документов, подтверждающих право на пребывание (проживание) в Приднестровской Молдавской Республике, либо утратившие такие документы и не обратившиеся с соответствующим заявлением в исполнительный орган государственной власти, в ведении которого находятся вопросы миграции, либо уклоняющиеся от выезда из Приднестровской Молдавской Республики по истечении срока пребывания (проживания) в Приднестровской Молдавской Республике, а равно нарушившие правила транзитного проезда через территорию Приднестровской Молдавской Республики, являются незаконно находящимися на территории Приднестровской Молдавской Республики и несут ответственность в соответствии с действующим законодательством Приднестровской Молдавской Республики.</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 xml:space="preserve">2. Физические и юридические лица, содействующие иностранному гражданину или лицу без гражданства в незаконном въезде в Приднестровскую Молдавскую Республику, незаконном выезде из Приднестровской Молдавской Республики, незаконном транзитном проезде через территорию Приднестровской Молдавской Республики и незаконном пребывании (проживании) в Приднестровской Молдавской Республике, а также транспортные или иные организации, осуществляющие международные перевозки, допустившие незаконное проникновение лиц на транспортное средство и использование его для незаконного въезда в Приднестровской Молдавской Республику, несут ответственность в соответствии с действующим законодательством Приднестровской Молдавской Республики. </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b/>
          <w:sz w:val="28"/>
          <w:szCs w:val="28"/>
        </w:rPr>
      </w:pPr>
      <w:r w:rsidRPr="008F7855">
        <w:rPr>
          <w:rFonts w:ascii="Times New Roman" w:hAnsi="Times New Roman"/>
          <w:sz w:val="28"/>
          <w:szCs w:val="28"/>
        </w:rPr>
        <w:tab/>
      </w:r>
      <w:r w:rsidRPr="008F7855">
        <w:rPr>
          <w:rFonts w:ascii="Times New Roman" w:hAnsi="Times New Roman"/>
          <w:b/>
          <w:sz w:val="28"/>
          <w:szCs w:val="28"/>
        </w:rPr>
        <w:t>Глава 5. Заключительные положения</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Статья 19.</w:t>
      </w:r>
      <w:r w:rsidRPr="008F7855">
        <w:rPr>
          <w:rFonts w:ascii="Times New Roman" w:hAnsi="Times New Roman"/>
          <w:sz w:val="28"/>
          <w:szCs w:val="28"/>
        </w:rPr>
        <w:t xml:space="preserve"> Приведение нормативных правовых актов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 xml:space="preserve">                               в соответствие с настоящим Законом</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t>Предложить Президенту Приднестровской Молдавской Республики и поручить Правительству Приднестровской Молдавской Республики в срок со дня официального опубликования настоящего Закона до дня вступления его в силу привести свои нормативные правовые акты в соответствие с настоящим Законом. </w:t>
      </w: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tab/>
      </w:r>
    </w:p>
    <w:p w:rsidR="00D71330" w:rsidRPr="008F7855" w:rsidRDefault="00D71330" w:rsidP="001B28B2">
      <w:pPr>
        <w:spacing w:after="0" w:line="240" w:lineRule="auto"/>
        <w:jc w:val="both"/>
        <w:outlineLvl w:val="0"/>
        <w:rPr>
          <w:rFonts w:ascii="Times New Roman" w:hAnsi="Times New Roman"/>
          <w:sz w:val="28"/>
          <w:szCs w:val="28"/>
        </w:rPr>
      </w:pPr>
      <w:r w:rsidRPr="008F7855">
        <w:rPr>
          <w:rFonts w:ascii="Times New Roman" w:hAnsi="Times New Roman"/>
          <w:sz w:val="28"/>
          <w:szCs w:val="28"/>
        </w:rPr>
        <w:tab/>
      </w:r>
      <w:r w:rsidRPr="008F7855">
        <w:rPr>
          <w:rFonts w:ascii="Times New Roman" w:hAnsi="Times New Roman"/>
          <w:b/>
          <w:sz w:val="28"/>
          <w:szCs w:val="28"/>
        </w:rPr>
        <w:t xml:space="preserve">Статья 20. </w:t>
      </w:r>
      <w:r w:rsidRPr="008F7855">
        <w:rPr>
          <w:rFonts w:ascii="Times New Roman" w:hAnsi="Times New Roman"/>
          <w:sz w:val="28"/>
          <w:szCs w:val="28"/>
        </w:rPr>
        <w:t>Вступление в силу настоящего Закона.</w:t>
      </w:r>
    </w:p>
    <w:p w:rsidR="00D71330" w:rsidRPr="008F7855" w:rsidRDefault="00D71330" w:rsidP="001B28B2">
      <w:pPr>
        <w:spacing w:after="0" w:line="240" w:lineRule="auto"/>
        <w:jc w:val="both"/>
        <w:rPr>
          <w:rFonts w:ascii="Times New Roman" w:hAnsi="Times New Roman"/>
          <w:sz w:val="28"/>
          <w:szCs w:val="28"/>
        </w:rPr>
      </w:pPr>
    </w:p>
    <w:p w:rsidR="00D71330" w:rsidRPr="008F7855" w:rsidRDefault="00D71330" w:rsidP="001B28B2">
      <w:pPr>
        <w:spacing w:after="0" w:line="240" w:lineRule="auto"/>
        <w:jc w:val="both"/>
        <w:rPr>
          <w:rFonts w:ascii="Times New Roman" w:hAnsi="Times New Roman"/>
          <w:sz w:val="28"/>
          <w:szCs w:val="28"/>
        </w:rPr>
      </w:pPr>
      <w:r w:rsidRPr="008F7855">
        <w:rPr>
          <w:rFonts w:ascii="Times New Roman" w:hAnsi="Times New Roman"/>
          <w:sz w:val="28"/>
          <w:szCs w:val="28"/>
        </w:rPr>
        <w:lastRenderedPageBreak/>
        <w:tab/>
        <w:t>Настоящий Закон вступает в силу с 1 июля 2017 года, за исключением положений пункта 2 статьи 5, предусматривающих в качестве документов, удостоверяющих личность гражданина Приднестровской Молдавской Республики, по которым г</w:t>
      </w:r>
      <w:bookmarkStart w:id="0" w:name="_GoBack"/>
      <w:bookmarkEnd w:id="0"/>
      <w:r w:rsidRPr="008F7855">
        <w:rPr>
          <w:rFonts w:ascii="Times New Roman" w:hAnsi="Times New Roman"/>
          <w:sz w:val="28"/>
          <w:szCs w:val="28"/>
        </w:rPr>
        <w:t>раждане Приднестровской Молдавской Республики осуществляют въезд в Приднестровскую Молдавскую Республику и выезд из Приднестровской Молдавской Республики,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дипломатический паспорт, служебный паспорт, которые вступают в силу со дня вступления в силу пунктов 2, 3, 4 статьи 2 Закона Приднестровской Молдавской Республики «О паспорте гражданина Приднестровской Молдавской Республики».</w:t>
      </w:r>
    </w:p>
    <w:sectPr w:rsidR="00D71330" w:rsidRPr="008F7855" w:rsidSect="00D34F8E">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1B" w:rsidRDefault="0069661B">
      <w:r>
        <w:separator/>
      </w:r>
    </w:p>
  </w:endnote>
  <w:endnote w:type="continuationSeparator" w:id="0">
    <w:p w:rsidR="0069661B" w:rsidRDefault="0069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30" w:rsidRDefault="00D71330" w:rsidP="00875F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1330" w:rsidRDefault="00D71330" w:rsidP="0061501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30" w:rsidRDefault="00D71330" w:rsidP="0061501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1B" w:rsidRDefault="0069661B">
      <w:r>
        <w:separator/>
      </w:r>
    </w:p>
  </w:footnote>
  <w:footnote w:type="continuationSeparator" w:id="0">
    <w:p w:rsidR="0069661B" w:rsidRDefault="0069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30" w:rsidRDefault="00D71330" w:rsidP="003E0EAA">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1330" w:rsidRDefault="00D7133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30" w:rsidRPr="00CA5934" w:rsidRDefault="00D71330" w:rsidP="00861C92">
    <w:pPr>
      <w:spacing w:after="0" w:line="240" w:lineRule="auto"/>
      <w:jc w:val="center"/>
      <w:rPr>
        <w:rFonts w:ascii="Times New Roman" w:hAnsi="Times New Roman"/>
        <w:sz w:val="24"/>
        <w:szCs w:val="24"/>
      </w:rPr>
    </w:pPr>
    <w:r w:rsidRPr="00CA5934">
      <w:rPr>
        <w:rFonts w:ascii="Times New Roman" w:hAnsi="Times New Roman"/>
        <w:sz w:val="24"/>
        <w:szCs w:val="24"/>
      </w:rPr>
      <w:fldChar w:fldCharType="begin"/>
    </w:r>
    <w:r w:rsidRPr="00CA5934">
      <w:rPr>
        <w:rFonts w:ascii="Times New Roman" w:hAnsi="Times New Roman"/>
        <w:sz w:val="24"/>
        <w:szCs w:val="24"/>
      </w:rPr>
      <w:instrText xml:space="preserve">PAGE  </w:instrText>
    </w:r>
    <w:r w:rsidRPr="00CA5934">
      <w:rPr>
        <w:rFonts w:ascii="Times New Roman" w:hAnsi="Times New Roman"/>
        <w:sz w:val="24"/>
        <w:szCs w:val="24"/>
      </w:rPr>
      <w:fldChar w:fldCharType="separate"/>
    </w:r>
    <w:r w:rsidR="00CA5934">
      <w:rPr>
        <w:rFonts w:ascii="Times New Roman" w:hAnsi="Times New Roman"/>
        <w:noProof/>
        <w:sz w:val="24"/>
        <w:szCs w:val="24"/>
      </w:rPr>
      <w:t>20</w:t>
    </w:r>
    <w:r w:rsidRPr="00CA5934">
      <w:rPr>
        <w:rFonts w:ascii="Times New Roman" w:hAnsi="Times New Roman"/>
        <w:sz w:val="24"/>
        <w:szCs w:val="24"/>
      </w:rPr>
      <w:fldChar w:fldCharType="end"/>
    </w:r>
  </w:p>
  <w:p w:rsidR="00D71330" w:rsidRPr="00861C92" w:rsidRDefault="00D71330" w:rsidP="001A5F47">
    <w:pPr>
      <w:pStyle w:val="a9"/>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82877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968E9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B4E3E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3D82AE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1522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633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A8C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82D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E434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47247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851"/>
    <w:rsid w:val="00002CC6"/>
    <w:rsid w:val="0000632B"/>
    <w:rsid w:val="0001343B"/>
    <w:rsid w:val="00016EEE"/>
    <w:rsid w:val="00022E8A"/>
    <w:rsid w:val="000250D9"/>
    <w:rsid w:val="00032C8F"/>
    <w:rsid w:val="00035D0C"/>
    <w:rsid w:val="00036DED"/>
    <w:rsid w:val="00040434"/>
    <w:rsid w:val="000413A9"/>
    <w:rsid w:val="00042893"/>
    <w:rsid w:val="0005027C"/>
    <w:rsid w:val="000534DE"/>
    <w:rsid w:val="00056EE5"/>
    <w:rsid w:val="00060477"/>
    <w:rsid w:val="00061506"/>
    <w:rsid w:val="00063CF5"/>
    <w:rsid w:val="00064E57"/>
    <w:rsid w:val="00065266"/>
    <w:rsid w:val="00067701"/>
    <w:rsid w:val="00075230"/>
    <w:rsid w:val="0008137F"/>
    <w:rsid w:val="00090574"/>
    <w:rsid w:val="00090923"/>
    <w:rsid w:val="000926B4"/>
    <w:rsid w:val="00092BB3"/>
    <w:rsid w:val="00097304"/>
    <w:rsid w:val="000A0C60"/>
    <w:rsid w:val="000A4EBF"/>
    <w:rsid w:val="000B1E0A"/>
    <w:rsid w:val="000B4581"/>
    <w:rsid w:val="000B7674"/>
    <w:rsid w:val="000C1673"/>
    <w:rsid w:val="000C1EE4"/>
    <w:rsid w:val="000C4391"/>
    <w:rsid w:val="000C5976"/>
    <w:rsid w:val="000C64E9"/>
    <w:rsid w:val="000D30D9"/>
    <w:rsid w:val="000D5053"/>
    <w:rsid w:val="000E0776"/>
    <w:rsid w:val="000F0799"/>
    <w:rsid w:val="000F2C71"/>
    <w:rsid w:val="000F2E2D"/>
    <w:rsid w:val="00100198"/>
    <w:rsid w:val="00100B44"/>
    <w:rsid w:val="001059B9"/>
    <w:rsid w:val="00120E1D"/>
    <w:rsid w:val="00124AAB"/>
    <w:rsid w:val="001252AC"/>
    <w:rsid w:val="00143FAD"/>
    <w:rsid w:val="001445DB"/>
    <w:rsid w:val="00144EDF"/>
    <w:rsid w:val="001509B3"/>
    <w:rsid w:val="00151FEF"/>
    <w:rsid w:val="00161963"/>
    <w:rsid w:val="00164C2A"/>
    <w:rsid w:val="00165A49"/>
    <w:rsid w:val="00165DEC"/>
    <w:rsid w:val="0016685B"/>
    <w:rsid w:val="001678A3"/>
    <w:rsid w:val="00167B61"/>
    <w:rsid w:val="0018560A"/>
    <w:rsid w:val="0018745E"/>
    <w:rsid w:val="0019082D"/>
    <w:rsid w:val="0019206C"/>
    <w:rsid w:val="00194685"/>
    <w:rsid w:val="00196262"/>
    <w:rsid w:val="001A3A02"/>
    <w:rsid w:val="001A5F47"/>
    <w:rsid w:val="001B28B2"/>
    <w:rsid w:val="001B3BFB"/>
    <w:rsid w:val="001B489C"/>
    <w:rsid w:val="001B4A7D"/>
    <w:rsid w:val="001B5E31"/>
    <w:rsid w:val="001B6612"/>
    <w:rsid w:val="001C0487"/>
    <w:rsid w:val="001C2AC5"/>
    <w:rsid w:val="001C7613"/>
    <w:rsid w:val="001D1A6F"/>
    <w:rsid w:val="001D6851"/>
    <w:rsid w:val="001E6432"/>
    <w:rsid w:val="001F1F42"/>
    <w:rsid w:val="001F5FEC"/>
    <w:rsid w:val="001F68D4"/>
    <w:rsid w:val="001F6AA6"/>
    <w:rsid w:val="0020251A"/>
    <w:rsid w:val="00202B56"/>
    <w:rsid w:val="002055D4"/>
    <w:rsid w:val="00210666"/>
    <w:rsid w:val="002158F4"/>
    <w:rsid w:val="00230568"/>
    <w:rsid w:val="00243D37"/>
    <w:rsid w:val="00246C67"/>
    <w:rsid w:val="00247682"/>
    <w:rsid w:val="002571AF"/>
    <w:rsid w:val="002615AA"/>
    <w:rsid w:val="002648A6"/>
    <w:rsid w:val="002666B0"/>
    <w:rsid w:val="002701EE"/>
    <w:rsid w:val="00277FB9"/>
    <w:rsid w:val="00280CA0"/>
    <w:rsid w:val="00280DE7"/>
    <w:rsid w:val="00283D89"/>
    <w:rsid w:val="00284281"/>
    <w:rsid w:val="0028515A"/>
    <w:rsid w:val="00286F80"/>
    <w:rsid w:val="00293891"/>
    <w:rsid w:val="002A01D9"/>
    <w:rsid w:val="002A0E08"/>
    <w:rsid w:val="002B09AA"/>
    <w:rsid w:val="002C17C2"/>
    <w:rsid w:val="002C3B52"/>
    <w:rsid w:val="002D3472"/>
    <w:rsid w:val="002E1E8D"/>
    <w:rsid w:val="002E4DFB"/>
    <w:rsid w:val="002F0E7A"/>
    <w:rsid w:val="002F2A66"/>
    <w:rsid w:val="002F3673"/>
    <w:rsid w:val="002F40BE"/>
    <w:rsid w:val="00310C56"/>
    <w:rsid w:val="00317938"/>
    <w:rsid w:val="0032541C"/>
    <w:rsid w:val="00326F4F"/>
    <w:rsid w:val="00330E54"/>
    <w:rsid w:val="00336312"/>
    <w:rsid w:val="00346757"/>
    <w:rsid w:val="003478E0"/>
    <w:rsid w:val="0035298A"/>
    <w:rsid w:val="003565B2"/>
    <w:rsid w:val="00367FDD"/>
    <w:rsid w:val="00370C85"/>
    <w:rsid w:val="00370F80"/>
    <w:rsid w:val="00373268"/>
    <w:rsid w:val="00376602"/>
    <w:rsid w:val="0038381A"/>
    <w:rsid w:val="00383B01"/>
    <w:rsid w:val="00384266"/>
    <w:rsid w:val="00385405"/>
    <w:rsid w:val="00385CFA"/>
    <w:rsid w:val="00386AD2"/>
    <w:rsid w:val="0038791F"/>
    <w:rsid w:val="003934B8"/>
    <w:rsid w:val="003A307A"/>
    <w:rsid w:val="003A48E3"/>
    <w:rsid w:val="003B3389"/>
    <w:rsid w:val="003C3C00"/>
    <w:rsid w:val="003C4FF6"/>
    <w:rsid w:val="003D3ACC"/>
    <w:rsid w:val="003E0D91"/>
    <w:rsid w:val="003E0EAA"/>
    <w:rsid w:val="003E1F35"/>
    <w:rsid w:val="003E717E"/>
    <w:rsid w:val="003F4B08"/>
    <w:rsid w:val="00403568"/>
    <w:rsid w:val="00404532"/>
    <w:rsid w:val="00405F83"/>
    <w:rsid w:val="00406E21"/>
    <w:rsid w:val="004167D9"/>
    <w:rsid w:val="00427BDF"/>
    <w:rsid w:val="0043096B"/>
    <w:rsid w:val="004446F0"/>
    <w:rsid w:val="00444B80"/>
    <w:rsid w:val="00445DBF"/>
    <w:rsid w:val="00447A3F"/>
    <w:rsid w:val="00460CD9"/>
    <w:rsid w:val="004711BF"/>
    <w:rsid w:val="00471E3A"/>
    <w:rsid w:val="004737AE"/>
    <w:rsid w:val="0047625D"/>
    <w:rsid w:val="004763BC"/>
    <w:rsid w:val="00487DD9"/>
    <w:rsid w:val="004A06C5"/>
    <w:rsid w:val="004A08F4"/>
    <w:rsid w:val="004B46E5"/>
    <w:rsid w:val="004C161E"/>
    <w:rsid w:val="004C7DBB"/>
    <w:rsid w:val="004D0B57"/>
    <w:rsid w:val="004D19E6"/>
    <w:rsid w:val="004F6892"/>
    <w:rsid w:val="00502CA3"/>
    <w:rsid w:val="005100C0"/>
    <w:rsid w:val="00510CCA"/>
    <w:rsid w:val="00511A36"/>
    <w:rsid w:val="00521556"/>
    <w:rsid w:val="0052226B"/>
    <w:rsid w:val="00525133"/>
    <w:rsid w:val="005368DB"/>
    <w:rsid w:val="0054486D"/>
    <w:rsid w:val="00544A1F"/>
    <w:rsid w:val="00550ADB"/>
    <w:rsid w:val="00554F40"/>
    <w:rsid w:val="005733AE"/>
    <w:rsid w:val="00582361"/>
    <w:rsid w:val="00596253"/>
    <w:rsid w:val="005A50BF"/>
    <w:rsid w:val="005B3317"/>
    <w:rsid w:val="005B3D00"/>
    <w:rsid w:val="005B6DE1"/>
    <w:rsid w:val="005C0CA5"/>
    <w:rsid w:val="005C2202"/>
    <w:rsid w:val="005D17C7"/>
    <w:rsid w:val="005E2A86"/>
    <w:rsid w:val="005E3E65"/>
    <w:rsid w:val="005E723E"/>
    <w:rsid w:val="005F6EA3"/>
    <w:rsid w:val="006046C9"/>
    <w:rsid w:val="00610E84"/>
    <w:rsid w:val="00615013"/>
    <w:rsid w:val="006154AD"/>
    <w:rsid w:val="00621025"/>
    <w:rsid w:val="00621612"/>
    <w:rsid w:val="00636020"/>
    <w:rsid w:val="00645010"/>
    <w:rsid w:val="0065007E"/>
    <w:rsid w:val="006523CF"/>
    <w:rsid w:val="00653816"/>
    <w:rsid w:val="00653C50"/>
    <w:rsid w:val="0065475E"/>
    <w:rsid w:val="0066407A"/>
    <w:rsid w:val="006667EA"/>
    <w:rsid w:val="00667AD6"/>
    <w:rsid w:val="006766E9"/>
    <w:rsid w:val="00680B55"/>
    <w:rsid w:val="006849B7"/>
    <w:rsid w:val="00684CF7"/>
    <w:rsid w:val="0069661B"/>
    <w:rsid w:val="006A0C90"/>
    <w:rsid w:val="006B097C"/>
    <w:rsid w:val="006B61EB"/>
    <w:rsid w:val="006B6AC7"/>
    <w:rsid w:val="006C15AB"/>
    <w:rsid w:val="006C1952"/>
    <w:rsid w:val="006C38A4"/>
    <w:rsid w:val="006C7A93"/>
    <w:rsid w:val="006D0117"/>
    <w:rsid w:val="006D0362"/>
    <w:rsid w:val="006D4D1B"/>
    <w:rsid w:val="006D7356"/>
    <w:rsid w:val="006E3BD7"/>
    <w:rsid w:val="006E5651"/>
    <w:rsid w:val="006E68FB"/>
    <w:rsid w:val="006E6EC9"/>
    <w:rsid w:val="006F7749"/>
    <w:rsid w:val="00700F54"/>
    <w:rsid w:val="007017C5"/>
    <w:rsid w:val="007068BD"/>
    <w:rsid w:val="007143E9"/>
    <w:rsid w:val="00714CD9"/>
    <w:rsid w:val="00717834"/>
    <w:rsid w:val="00733AC9"/>
    <w:rsid w:val="00736CC7"/>
    <w:rsid w:val="007419A4"/>
    <w:rsid w:val="00751001"/>
    <w:rsid w:val="007575F8"/>
    <w:rsid w:val="00761346"/>
    <w:rsid w:val="0076442E"/>
    <w:rsid w:val="00770067"/>
    <w:rsid w:val="007726F8"/>
    <w:rsid w:val="00782F3D"/>
    <w:rsid w:val="00786FA0"/>
    <w:rsid w:val="007928BC"/>
    <w:rsid w:val="00792F72"/>
    <w:rsid w:val="00795528"/>
    <w:rsid w:val="007A398F"/>
    <w:rsid w:val="007A43C6"/>
    <w:rsid w:val="007A5FE5"/>
    <w:rsid w:val="007A7D64"/>
    <w:rsid w:val="007B10FA"/>
    <w:rsid w:val="007B1A9C"/>
    <w:rsid w:val="007C3363"/>
    <w:rsid w:val="007D3135"/>
    <w:rsid w:val="00800F5C"/>
    <w:rsid w:val="00804228"/>
    <w:rsid w:val="00810795"/>
    <w:rsid w:val="00814CD3"/>
    <w:rsid w:val="0081515B"/>
    <w:rsid w:val="00833EA8"/>
    <w:rsid w:val="0083729C"/>
    <w:rsid w:val="00843E2E"/>
    <w:rsid w:val="00844AD0"/>
    <w:rsid w:val="008519AD"/>
    <w:rsid w:val="00851B60"/>
    <w:rsid w:val="00852C6F"/>
    <w:rsid w:val="008530ED"/>
    <w:rsid w:val="008536FA"/>
    <w:rsid w:val="008549F5"/>
    <w:rsid w:val="00856482"/>
    <w:rsid w:val="00857695"/>
    <w:rsid w:val="00860CB7"/>
    <w:rsid w:val="008618F5"/>
    <w:rsid w:val="00861C92"/>
    <w:rsid w:val="0086364D"/>
    <w:rsid w:val="0086473D"/>
    <w:rsid w:val="00873EE9"/>
    <w:rsid w:val="00875FBB"/>
    <w:rsid w:val="00880BA2"/>
    <w:rsid w:val="00882F0E"/>
    <w:rsid w:val="00887DCC"/>
    <w:rsid w:val="0089230C"/>
    <w:rsid w:val="008960E7"/>
    <w:rsid w:val="008A0D82"/>
    <w:rsid w:val="008A2D82"/>
    <w:rsid w:val="008B442C"/>
    <w:rsid w:val="008B4A95"/>
    <w:rsid w:val="008B571F"/>
    <w:rsid w:val="008B676A"/>
    <w:rsid w:val="008C37B1"/>
    <w:rsid w:val="008D05D5"/>
    <w:rsid w:val="008E5A89"/>
    <w:rsid w:val="008E70B1"/>
    <w:rsid w:val="008E7B7E"/>
    <w:rsid w:val="008F3F5D"/>
    <w:rsid w:val="008F642E"/>
    <w:rsid w:val="008F70F5"/>
    <w:rsid w:val="008F7855"/>
    <w:rsid w:val="009112AB"/>
    <w:rsid w:val="009157A8"/>
    <w:rsid w:val="00920D5A"/>
    <w:rsid w:val="00922D22"/>
    <w:rsid w:val="00924C27"/>
    <w:rsid w:val="00924CAA"/>
    <w:rsid w:val="009277D7"/>
    <w:rsid w:val="00927E0A"/>
    <w:rsid w:val="009318F8"/>
    <w:rsid w:val="00935DE3"/>
    <w:rsid w:val="0093717D"/>
    <w:rsid w:val="00937AA8"/>
    <w:rsid w:val="00941791"/>
    <w:rsid w:val="00941A65"/>
    <w:rsid w:val="00945A58"/>
    <w:rsid w:val="0094793D"/>
    <w:rsid w:val="00950544"/>
    <w:rsid w:val="00954291"/>
    <w:rsid w:val="00955E1F"/>
    <w:rsid w:val="00963E91"/>
    <w:rsid w:val="00964CE3"/>
    <w:rsid w:val="0096552D"/>
    <w:rsid w:val="00966628"/>
    <w:rsid w:val="00967528"/>
    <w:rsid w:val="00967F16"/>
    <w:rsid w:val="009748D6"/>
    <w:rsid w:val="00987FCC"/>
    <w:rsid w:val="00993E25"/>
    <w:rsid w:val="009B4A0C"/>
    <w:rsid w:val="009B5384"/>
    <w:rsid w:val="009C06C2"/>
    <w:rsid w:val="009C67C4"/>
    <w:rsid w:val="009D7E0A"/>
    <w:rsid w:val="009E133D"/>
    <w:rsid w:val="009E6EFA"/>
    <w:rsid w:val="009E7E34"/>
    <w:rsid w:val="009F736A"/>
    <w:rsid w:val="00A036CB"/>
    <w:rsid w:val="00A040A1"/>
    <w:rsid w:val="00A045FD"/>
    <w:rsid w:val="00A05FC6"/>
    <w:rsid w:val="00A110AB"/>
    <w:rsid w:val="00A13A23"/>
    <w:rsid w:val="00A17271"/>
    <w:rsid w:val="00A23CD7"/>
    <w:rsid w:val="00A35E23"/>
    <w:rsid w:val="00A421CB"/>
    <w:rsid w:val="00A44003"/>
    <w:rsid w:val="00A44DD3"/>
    <w:rsid w:val="00A46402"/>
    <w:rsid w:val="00A550F2"/>
    <w:rsid w:val="00A66F26"/>
    <w:rsid w:val="00A72848"/>
    <w:rsid w:val="00A8135A"/>
    <w:rsid w:val="00A85DD9"/>
    <w:rsid w:val="00A93488"/>
    <w:rsid w:val="00A945BD"/>
    <w:rsid w:val="00A94707"/>
    <w:rsid w:val="00AA36C8"/>
    <w:rsid w:val="00AA4233"/>
    <w:rsid w:val="00AB637F"/>
    <w:rsid w:val="00AC072A"/>
    <w:rsid w:val="00AC18B9"/>
    <w:rsid w:val="00AC26E1"/>
    <w:rsid w:val="00AC3777"/>
    <w:rsid w:val="00AC494A"/>
    <w:rsid w:val="00AC51BF"/>
    <w:rsid w:val="00AE13C6"/>
    <w:rsid w:val="00AE3DE9"/>
    <w:rsid w:val="00AE512F"/>
    <w:rsid w:val="00AF3210"/>
    <w:rsid w:val="00AF7399"/>
    <w:rsid w:val="00B06982"/>
    <w:rsid w:val="00B06CB1"/>
    <w:rsid w:val="00B0741C"/>
    <w:rsid w:val="00B10995"/>
    <w:rsid w:val="00B11AAC"/>
    <w:rsid w:val="00B16AB7"/>
    <w:rsid w:val="00B21A7D"/>
    <w:rsid w:val="00B30284"/>
    <w:rsid w:val="00B3511A"/>
    <w:rsid w:val="00B35720"/>
    <w:rsid w:val="00B36CD7"/>
    <w:rsid w:val="00B422DB"/>
    <w:rsid w:val="00B4709B"/>
    <w:rsid w:val="00B56702"/>
    <w:rsid w:val="00B621B0"/>
    <w:rsid w:val="00B80190"/>
    <w:rsid w:val="00B83887"/>
    <w:rsid w:val="00B94881"/>
    <w:rsid w:val="00BB07F1"/>
    <w:rsid w:val="00BB0B34"/>
    <w:rsid w:val="00BB0CA4"/>
    <w:rsid w:val="00BB54AC"/>
    <w:rsid w:val="00BD2A7F"/>
    <w:rsid w:val="00BD6A2D"/>
    <w:rsid w:val="00BE48DC"/>
    <w:rsid w:val="00BF2683"/>
    <w:rsid w:val="00BF42FF"/>
    <w:rsid w:val="00BF5B78"/>
    <w:rsid w:val="00BF5FEE"/>
    <w:rsid w:val="00C0310C"/>
    <w:rsid w:val="00C14D99"/>
    <w:rsid w:val="00C26674"/>
    <w:rsid w:val="00C3058B"/>
    <w:rsid w:val="00C316F0"/>
    <w:rsid w:val="00C37406"/>
    <w:rsid w:val="00C37460"/>
    <w:rsid w:val="00C40A8A"/>
    <w:rsid w:val="00C467F2"/>
    <w:rsid w:val="00C52D44"/>
    <w:rsid w:val="00C5652A"/>
    <w:rsid w:val="00C755E6"/>
    <w:rsid w:val="00C83113"/>
    <w:rsid w:val="00C92B7C"/>
    <w:rsid w:val="00C93275"/>
    <w:rsid w:val="00C944A2"/>
    <w:rsid w:val="00C954A4"/>
    <w:rsid w:val="00C978BD"/>
    <w:rsid w:val="00C97AA3"/>
    <w:rsid w:val="00CA1970"/>
    <w:rsid w:val="00CA25DE"/>
    <w:rsid w:val="00CA5934"/>
    <w:rsid w:val="00CB1A3B"/>
    <w:rsid w:val="00CB5F5B"/>
    <w:rsid w:val="00CB79CD"/>
    <w:rsid w:val="00CC0DC1"/>
    <w:rsid w:val="00CC636F"/>
    <w:rsid w:val="00CC75B1"/>
    <w:rsid w:val="00CD1B48"/>
    <w:rsid w:val="00CE0AAF"/>
    <w:rsid w:val="00CE168C"/>
    <w:rsid w:val="00CE4945"/>
    <w:rsid w:val="00CF178C"/>
    <w:rsid w:val="00D03675"/>
    <w:rsid w:val="00D11700"/>
    <w:rsid w:val="00D15CFA"/>
    <w:rsid w:val="00D23B40"/>
    <w:rsid w:val="00D264D2"/>
    <w:rsid w:val="00D34F8E"/>
    <w:rsid w:val="00D52EC0"/>
    <w:rsid w:val="00D56077"/>
    <w:rsid w:val="00D657AE"/>
    <w:rsid w:val="00D67B39"/>
    <w:rsid w:val="00D67C93"/>
    <w:rsid w:val="00D71330"/>
    <w:rsid w:val="00D80425"/>
    <w:rsid w:val="00D87179"/>
    <w:rsid w:val="00D90A26"/>
    <w:rsid w:val="00D9369D"/>
    <w:rsid w:val="00D970DD"/>
    <w:rsid w:val="00D97FBC"/>
    <w:rsid w:val="00DA357B"/>
    <w:rsid w:val="00DA42CE"/>
    <w:rsid w:val="00DA4B60"/>
    <w:rsid w:val="00DA6CAC"/>
    <w:rsid w:val="00DA7FE2"/>
    <w:rsid w:val="00DB6386"/>
    <w:rsid w:val="00DC3945"/>
    <w:rsid w:val="00DC7D47"/>
    <w:rsid w:val="00DD01DE"/>
    <w:rsid w:val="00DE0AC9"/>
    <w:rsid w:val="00DE0E80"/>
    <w:rsid w:val="00DE37B0"/>
    <w:rsid w:val="00DE4F23"/>
    <w:rsid w:val="00DE7F37"/>
    <w:rsid w:val="00DF22A7"/>
    <w:rsid w:val="00DF2DD7"/>
    <w:rsid w:val="00E0177A"/>
    <w:rsid w:val="00E030A7"/>
    <w:rsid w:val="00E05683"/>
    <w:rsid w:val="00E159F1"/>
    <w:rsid w:val="00E16BDD"/>
    <w:rsid w:val="00E174B3"/>
    <w:rsid w:val="00E373CC"/>
    <w:rsid w:val="00E377D6"/>
    <w:rsid w:val="00E40C6E"/>
    <w:rsid w:val="00E45CC7"/>
    <w:rsid w:val="00E4692E"/>
    <w:rsid w:val="00E522DA"/>
    <w:rsid w:val="00E52304"/>
    <w:rsid w:val="00E5375C"/>
    <w:rsid w:val="00E54832"/>
    <w:rsid w:val="00E57FB6"/>
    <w:rsid w:val="00E6112C"/>
    <w:rsid w:val="00E619CE"/>
    <w:rsid w:val="00E61A5F"/>
    <w:rsid w:val="00E639E9"/>
    <w:rsid w:val="00E66680"/>
    <w:rsid w:val="00E752F9"/>
    <w:rsid w:val="00E7606B"/>
    <w:rsid w:val="00E76C52"/>
    <w:rsid w:val="00E830B1"/>
    <w:rsid w:val="00E83989"/>
    <w:rsid w:val="00E867B5"/>
    <w:rsid w:val="00E91B44"/>
    <w:rsid w:val="00E96392"/>
    <w:rsid w:val="00E96563"/>
    <w:rsid w:val="00EA2FA3"/>
    <w:rsid w:val="00EB244E"/>
    <w:rsid w:val="00EB2DB0"/>
    <w:rsid w:val="00EB59DF"/>
    <w:rsid w:val="00EB6B33"/>
    <w:rsid w:val="00EC2ACD"/>
    <w:rsid w:val="00EC4F7A"/>
    <w:rsid w:val="00EC70AB"/>
    <w:rsid w:val="00EC7EB2"/>
    <w:rsid w:val="00ED0C63"/>
    <w:rsid w:val="00ED279A"/>
    <w:rsid w:val="00ED3780"/>
    <w:rsid w:val="00ED7FC5"/>
    <w:rsid w:val="00EE0A69"/>
    <w:rsid w:val="00EE365D"/>
    <w:rsid w:val="00EE60DA"/>
    <w:rsid w:val="00EF570B"/>
    <w:rsid w:val="00EF75CB"/>
    <w:rsid w:val="00F11AE7"/>
    <w:rsid w:val="00F13C95"/>
    <w:rsid w:val="00F30A23"/>
    <w:rsid w:val="00F359D7"/>
    <w:rsid w:val="00F370F3"/>
    <w:rsid w:val="00F452C8"/>
    <w:rsid w:val="00F46C55"/>
    <w:rsid w:val="00F47D34"/>
    <w:rsid w:val="00F51A16"/>
    <w:rsid w:val="00F55C81"/>
    <w:rsid w:val="00F56363"/>
    <w:rsid w:val="00F661D8"/>
    <w:rsid w:val="00F82653"/>
    <w:rsid w:val="00F87F06"/>
    <w:rsid w:val="00F97D23"/>
    <w:rsid w:val="00FA078F"/>
    <w:rsid w:val="00FA2A03"/>
    <w:rsid w:val="00FB1973"/>
    <w:rsid w:val="00FB6A5B"/>
    <w:rsid w:val="00FC15A0"/>
    <w:rsid w:val="00FD37EE"/>
    <w:rsid w:val="00FD39D8"/>
    <w:rsid w:val="00FD6408"/>
    <w:rsid w:val="00FD6DFF"/>
    <w:rsid w:val="00FE07A9"/>
    <w:rsid w:val="00FE1F7D"/>
    <w:rsid w:val="00FE6746"/>
    <w:rsid w:val="00FF6F6A"/>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58FA3A-163B-441E-8E20-7FA56F7E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CC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1A3B"/>
    <w:pPr>
      <w:ind w:left="720"/>
      <w:contextualSpacing/>
    </w:pPr>
  </w:style>
  <w:style w:type="paragraph" w:styleId="a4">
    <w:name w:val="Plain Text"/>
    <w:aliases w:val="Текст Знак Знак,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 Знак,Текст Знак,Знак,З"/>
    <w:basedOn w:val="a"/>
    <w:link w:val="1"/>
    <w:uiPriority w:val="99"/>
    <w:rsid w:val="00AA36C8"/>
    <w:pPr>
      <w:spacing w:after="0" w:line="240" w:lineRule="auto"/>
    </w:pPr>
    <w:rPr>
      <w:rFonts w:ascii="Courier New" w:hAnsi="Courier New"/>
      <w:sz w:val="20"/>
      <w:szCs w:val="20"/>
      <w:lang w:eastAsia="ru-RU"/>
    </w:rPr>
  </w:style>
  <w:style w:type="character" w:customStyle="1" w:styleId="1">
    <w:name w:val="Текст Знак1"/>
    <w:aliases w:val="Текст Знак Знак Знак1,Текст Знак1 Знак Знак1 Знак,Текст Знак Знак Знак Знак1 Знак,Знак Знак Знак Знак Знак1 Знак,Знак Знак Знак1,Текст Знак1 Знак1 Знак1,Знак Знак Знак Знак1 Знак1,Текст Знак2 Знак Знак,Текст Знак1 Знак Знак Знак Знак,З Знак1"/>
    <w:link w:val="a4"/>
    <w:uiPriority w:val="99"/>
    <w:locked/>
    <w:rsid w:val="00AA36C8"/>
    <w:rPr>
      <w:rFonts w:ascii="Courier New" w:hAnsi="Courier New"/>
      <w:sz w:val="20"/>
      <w:lang w:eastAsia="ru-RU"/>
    </w:rPr>
  </w:style>
  <w:style w:type="paragraph" w:customStyle="1" w:styleId="3">
    <w:name w:val="Обычный (веб)3"/>
    <w:basedOn w:val="a"/>
    <w:uiPriority w:val="99"/>
    <w:rsid w:val="00AA36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B244E"/>
  </w:style>
  <w:style w:type="paragraph" w:styleId="a5">
    <w:name w:val="footer"/>
    <w:basedOn w:val="a"/>
    <w:link w:val="a6"/>
    <w:uiPriority w:val="99"/>
    <w:rsid w:val="00615013"/>
    <w:pPr>
      <w:tabs>
        <w:tab w:val="center" w:pos="4677"/>
        <w:tab w:val="right" w:pos="9355"/>
      </w:tabs>
    </w:pPr>
    <w:rPr>
      <w:sz w:val="20"/>
      <w:szCs w:val="20"/>
    </w:rPr>
  </w:style>
  <w:style w:type="character" w:customStyle="1" w:styleId="a6">
    <w:name w:val="Нижний колонтитул Знак"/>
    <w:link w:val="a5"/>
    <w:uiPriority w:val="99"/>
    <w:semiHidden/>
    <w:locked/>
    <w:rsid w:val="000413A9"/>
    <w:rPr>
      <w:lang w:eastAsia="en-US"/>
    </w:rPr>
  </w:style>
  <w:style w:type="character" w:styleId="a7">
    <w:name w:val="page number"/>
    <w:uiPriority w:val="99"/>
    <w:rsid w:val="00615013"/>
    <w:rPr>
      <w:rFonts w:cs="Times New Roman"/>
    </w:rPr>
  </w:style>
  <w:style w:type="paragraph" w:styleId="a8">
    <w:name w:val="Normal (Web)"/>
    <w:basedOn w:val="a"/>
    <w:uiPriority w:val="99"/>
    <w:rsid w:val="005F6EA3"/>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rsid w:val="00D9369D"/>
    <w:pPr>
      <w:tabs>
        <w:tab w:val="center" w:pos="4677"/>
        <w:tab w:val="right" w:pos="9355"/>
      </w:tabs>
    </w:pPr>
    <w:rPr>
      <w:sz w:val="20"/>
      <w:szCs w:val="20"/>
    </w:rPr>
  </w:style>
  <w:style w:type="character" w:customStyle="1" w:styleId="aa">
    <w:name w:val="Верхний колонтитул Знак"/>
    <w:link w:val="a9"/>
    <w:uiPriority w:val="99"/>
    <w:semiHidden/>
    <w:locked/>
    <w:rsid w:val="004167D9"/>
    <w:rPr>
      <w:lang w:eastAsia="en-US"/>
    </w:rPr>
  </w:style>
  <w:style w:type="paragraph" w:styleId="ab">
    <w:name w:val="Document Map"/>
    <w:basedOn w:val="a"/>
    <w:link w:val="ac"/>
    <w:uiPriority w:val="99"/>
    <w:semiHidden/>
    <w:rsid w:val="00795528"/>
    <w:pPr>
      <w:shd w:val="clear" w:color="auto" w:fill="000080"/>
    </w:pPr>
    <w:rPr>
      <w:rFonts w:ascii="Times New Roman" w:hAnsi="Times New Roman"/>
      <w:sz w:val="2"/>
      <w:szCs w:val="20"/>
    </w:rPr>
  </w:style>
  <w:style w:type="character" w:customStyle="1" w:styleId="ac">
    <w:name w:val="Схема документа Знак"/>
    <w:link w:val="ab"/>
    <w:uiPriority w:val="99"/>
    <w:semiHidden/>
    <w:locked/>
    <w:rsid w:val="00EE365D"/>
    <w:rPr>
      <w:rFonts w:ascii="Times New Roman" w:hAnsi="Times New Roman"/>
      <w:sz w:val="2"/>
      <w:lang w:eastAsia="en-US"/>
    </w:rPr>
  </w:style>
  <w:style w:type="character" w:customStyle="1" w:styleId="10">
    <w:name w:val="Знак Знак1"/>
    <w:aliases w:val="Знак Знак Знак Знак Знак Знак,Знак Знак Знак Знак1 Знак,Знак Знак Знак,Текст Знак1 Знак1 Знак,Текст Знак Знак Знак,Текст Знак2 Знак Знак Знак,Текст Знак1 Знак1 Знак Знак Знак,Текст Знак Знак Знак1 Знак Знак Знак,Знак3 Знак Знак,З Знак"/>
    <w:rsid w:val="00A23CD7"/>
    <w:rPr>
      <w:rFonts w:ascii="Courier New" w:hAnsi="Courier New"/>
    </w:rPr>
  </w:style>
  <w:style w:type="paragraph" w:styleId="ad">
    <w:name w:val="No Spacing"/>
    <w:uiPriority w:val="99"/>
    <w:qFormat/>
    <w:rsid w:val="004C7D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7088">
      <w:bodyDiv w:val="1"/>
      <w:marLeft w:val="0"/>
      <w:marRight w:val="0"/>
      <w:marTop w:val="0"/>
      <w:marBottom w:val="0"/>
      <w:divBdr>
        <w:top w:val="none" w:sz="0" w:space="0" w:color="auto"/>
        <w:left w:val="none" w:sz="0" w:space="0" w:color="auto"/>
        <w:bottom w:val="none" w:sz="0" w:space="0" w:color="auto"/>
        <w:right w:val="none" w:sz="0" w:space="0" w:color="auto"/>
      </w:divBdr>
    </w:div>
    <w:div w:id="299069000">
      <w:bodyDiv w:val="1"/>
      <w:marLeft w:val="0"/>
      <w:marRight w:val="0"/>
      <w:marTop w:val="0"/>
      <w:marBottom w:val="0"/>
      <w:divBdr>
        <w:top w:val="none" w:sz="0" w:space="0" w:color="auto"/>
        <w:left w:val="none" w:sz="0" w:space="0" w:color="auto"/>
        <w:bottom w:val="none" w:sz="0" w:space="0" w:color="auto"/>
        <w:right w:val="none" w:sz="0" w:space="0" w:color="auto"/>
      </w:divBdr>
    </w:div>
    <w:div w:id="433787378">
      <w:bodyDiv w:val="1"/>
      <w:marLeft w:val="0"/>
      <w:marRight w:val="0"/>
      <w:marTop w:val="0"/>
      <w:marBottom w:val="0"/>
      <w:divBdr>
        <w:top w:val="none" w:sz="0" w:space="0" w:color="auto"/>
        <w:left w:val="none" w:sz="0" w:space="0" w:color="auto"/>
        <w:bottom w:val="none" w:sz="0" w:space="0" w:color="auto"/>
        <w:right w:val="none" w:sz="0" w:space="0" w:color="auto"/>
      </w:divBdr>
    </w:div>
    <w:div w:id="442042359">
      <w:bodyDiv w:val="1"/>
      <w:marLeft w:val="0"/>
      <w:marRight w:val="0"/>
      <w:marTop w:val="0"/>
      <w:marBottom w:val="0"/>
      <w:divBdr>
        <w:top w:val="none" w:sz="0" w:space="0" w:color="auto"/>
        <w:left w:val="none" w:sz="0" w:space="0" w:color="auto"/>
        <w:bottom w:val="none" w:sz="0" w:space="0" w:color="auto"/>
        <w:right w:val="none" w:sz="0" w:space="0" w:color="auto"/>
      </w:divBdr>
    </w:div>
    <w:div w:id="598486182">
      <w:bodyDiv w:val="1"/>
      <w:marLeft w:val="0"/>
      <w:marRight w:val="0"/>
      <w:marTop w:val="0"/>
      <w:marBottom w:val="0"/>
      <w:divBdr>
        <w:top w:val="none" w:sz="0" w:space="0" w:color="auto"/>
        <w:left w:val="none" w:sz="0" w:space="0" w:color="auto"/>
        <w:bottom w:val="none" w:sz="0" w:space="0" w:color="auto"/>
        <w:right w:val="none" w:sz="0" w:space="0" w:color="auto"/>
      </w:divBdr>
    </w:div>
    <w:div w:id="671639521">
      <w:bodyDiv w:val="1"/>
      <w:marLeft w:val="0"/>
      <w:marRight w:val="0"/>
      <w:marTop w:val="0"/>
      <w:marBottom w:val="0"/>
      <w:divBdr>
        <w:top w:val="none" w:sz="0" w:space="0" w:color="auto"/>
        <w:left w:val="none" w:sz="0" w:space="0" w:color="auto"/>
        <w:bottom w:val="none" w:sz="0" w:space="0" w:color="auto"/>
        <w:right w:val="none" w:sz="0" w:space="0" w:color="auto"/>
      </w:divBdr>
    </w:div>
    <w:div w:id="706025100">
      <w:bodyDiv w:val="1"/>
      <w:marLeft w:val="0"/>
      <w:marRight w:val="0"/>
      <w:marTop w:val="0"/>
      <w:marBottom w:val="0"/>
      <w:divBdr>
        <w:top w:val="none" w:sz="0" w:space="0" w:color="auto"/>
        <w:left w:val="none" w:sz="0" w:space="0" w:color="auto"/>
        <w:bottom w:val="none" w:sz="0" w:space="0" w:color="auto"/>
        <w:right w:val="none" w:sz="0" w:space="0" w:color="auto"/>
      </w:divBdr>
    </w:div>
    <w:div w:id="741178322">
      <w:bodyDiv w:val="1"/>
      <w:marLeft w:val="0"/>
      <w:marRight w:val="0"/>
      <w:marTop w:val="0"/>
      <w:marBottom w:val="0"/>
      <w:divBdr>
        <w:top w:val="none" w:sz="0" w:space="0" w:color="auto"/>
        <w:left w:val="none" w:sz="0" w:space="0" w:color="auto"/>
        <w:bottom w:val="none" w:sz="0" w:space="0" w:color="auto"/>
        <w:right w:val="none" w:sz="0" w:space="0" w:color="auto"/>
      </w:divBdr>
    </w:div>
    <w:div w:id="1124083954">
      <w:bodyDiv w:val="1"/>
      <w:marLeft w:val="0"/>
      <w:marRight w:val="0"/>
      <w:marTop w:val="0"/>
      <w:marBottom w:val="0"/>
      <w:divBdr>
        <w:top w:val="none" w:sz="0" w:space="0" w:color="auto"/>
        <w:left w:val="none" w:sz="0" w:space="0" w:color="auto"/>
        <w:bottom w:val="none" w:sz="0" w:space="0" w:color="auto"/>
        <w:right w:val="none" w:sz="0" w:space="0" w:color="auto"/>
      </w:divBdr>
    </w:div>
    <w:div w:id="1318682151">
      <w:marLeft w:val="0"/>
      <w:marRight w:val="0"/>
      <w:marTop w:val="0"/>
      <w:marBottom w:val="0"/>
      <w:divBdr>
        <w:top w:val="none" w:sz="0" w:space="0" w:color="auto"/>
        <w:left w:val="none" w:sz="0" w:space="0" w:color="auto"/>
        <w:bottom w:val="none" w:sz="0" w:space="0" w:color="auto"/>
        <w:right w:val="none" w:sz="0" w:space="0" w:color="auto"/>
      </w:divBdr>
      <w:divsChild>
        <w:div w:id="1318682037">
          <w:marLeft w:val="0"/>
          <w:marRight w:val="0"/>
          <w:marTop w:val="0"/>
          <w:marBottom w:val="0"/>
          <w:divBdr>
            <w:top w:val="none" w:sz="0" w:space="0" w:color="auto"/>
            <w:left w:val="none" w:sz="0" w:space="0" w:color="auto"/>
            <w:bottom w:val="none" w:sz="0" w:space="0" w:color="auto"/>
            <w:right w:val="none" w:sz="0" w:space="0" w:color="auto"/>
          </w:divBdr>
        </w:div>
        <w:div w:id="1318682041">
          <w:marLeft w:val="0"/>
          <w:marRight w:val="0"/>
          <w:marTop w:val="0"/>
          <w:marBottom w:val="0"/>
          <w:divBdr>
            <w:top w:val="none" w:sz="0" w:space="0" w:color="auto"/>
            <w:left w:val="none" w:sz="0" w:space="0" w:color="auto"/>
            <w:bottom w:val="none" w:sz="0" w:space="0" w:color="auto"/>
            <w:right w:val="none" w:sz="0" w:space="0" w:color="auto"/>
          </w:divBdr>
        </w:div>
        <w:div w:id="1318682049">
          <w:marLeft w:val="0"/>
          <w:marRight w:val="0"/>
          <w:marTop w:val="0"/>
          <w:marBottom w:val="48"/>
          <w:divBdr>
            <w:top w:val="none" w:sz="0" w:space="0" w:color="auto"/>
            <w:left w:val="none" w:sz="0" w:space="0" w:color="auto"/>
            <w:bottom w:val="none" w:sz="0" w:space="0" w:color="auto"/>
            <w:right w:val="none" w:sz="0" w:space="0" w:color="auto"/>
          </w:divBdr>
        </w:div>
        <w:div w:id="1318682054">
          <w:marLeft w:val="0"/>
          <w:marRight w:val="0"/>
          <w:marTop w:val="0"/>
          <w:marBottom w:val="0"/>
          <w:divBdr>
            <w:top w:val="none" w:sz="0" w:space="0" w:color="auto"/>
            <w:left w:val="none" w:sz="0" w:space="0" w:color="auto"/>
            <w:bottom w:val="none" w:sz="0" w:space="0" w:color="auto"/>
            <w:right w:val="none" w:sz="0" w:space="0" w:color="auto"/>
          </w:divBdr>
        </w:div>
        <w:div w:id="1318682056">
          <w:marLeft w:val="0"/>
          <w:marRight w:val="0"/>
          <w:marTop w:val="0"/>
          <w:marBottom w:val="0"/>
          <w:divBdr>
            <w:top w:val="none" w:sz="0" w:space="0" w:color="auto"/>
            <w:left w:val="none" w:sz="0" w:space="0" w:color="auto"/>
            <w:bottom w:val="none" w:sz="0" w:space="0" w:color="auto"/>
            <w:right w:val="none" w:sz="0" w:space="0" w:color="auto"/>
          </w:divBdr>
        </w:div>
        <w:div w:id="1318682058">
          <w:marLeft w:val="0"/>
          <w:marRight w:val="0"/>
          <w:marTop w:val="0"/>
          <w:marBottom w:val="0"/>
          <w:divBdr>
            <w:top w:val="none" w:sz="0" w:space="0" w:color="auto"/>
            <w:left w:val="none" w:sz="0" w:space="0" w:color="auto"/>
            <w:bottom w:val="none" w:sz="0" w:space="0" w:color="auto"/>
            <w:right w:val="none" w:sz="0" w:space="0" w:color="auto"/>
          </w:divBdr>
        </w:div>
        <w:div w:id="1318682059">
          <w:marLeft w:val="0"/>
          <w:marRight w:val="0"/>
          <w:marTop w:val="0"/>
          <w:marBottom w:val="0"/>
          <w:divBdr>
            <w:top w:val="none" w:sz="0" w:space="0" w:color="auto"/>
            <w:left w:val="none" w:sz="0" w:space="0" w:color="auto"/>
            <w:bottom w:val="none" w:sz="0" w:space="0" w:color="auto"/>
            <w:right w:val="none" w:sz="0" w:space="0" w:color="auto"/>
          </w:divBdr>
        </w:div>
        <w:div w:id="1318682060">
          <w:marLeft w:val="0"/>
          <w:marRight w:val="0"/>
          <w:marTop w:val="0"/>
          <w:marBottom w:val="0"/>
          <w:divBdr>
            <w:top w:val="none" w:sz="0" w:space="0" w:color="auto"/>
            <w:left w:val="none" w:sz="0" w:space="0" w:color="auto"/>
            <w:bottom w:val="none" w:sz="0" w:space="0" w:color="auto"/>
            <w:right w:val="none" w:sz="0" w:space="0" w:color="auto"/>
          </w:divBdr>
        </w:div>
        <w:div w:id="1318682063">
          <w:marLeft w:val="0"/>
          <w:marRight w:val="0"/>
          <w:marTop w:val="0"/>
          <w:marBottom w:val="0"/>
          <w:divBdr>
            <w:top w:val="none" w:sz="0" w:space="0" w:color="auto"/>
            <w:left w:val="none" w:sz="0" w:space="0" w:color="auto"/>
            <w:bottom w:val="none" w:sz="0" w:space="0" w:color="auto"/>
            <w:right w:val="none" w:sz="0" w:space="0" w:color="auto"/>
          </w:divBdr>
        </w:div>
        <w:div w:id="1318682067">
          <w:marLeft w:val="0"/>
          <w:marRight w:val="0"/>
          <w:marTop w:val="0"/>
          <w:marBottom w:val="0"/>
          <w:divBdr>
            <w:top w:val="none" w:sz="0" w:space="0" w:color="auto"/>
            <w:left w:val="none" w:sz="0" w:space="0" w:color="auto"/>
            <w:bottom w:val="none" w:sz="0" w:space="0" w:color="auto"/>
            <w:right w:val="none" w:sz="0" w:space="0" w:color="auto"/>
          </w:divBdr>
        </w:div>
        <w:div w:id="1318682072">
          <w:marLeft w:val="0"/>
          <w:marRight w:val="0"/>
          <w:marTop w:val="0"/>
          <w:marBottom w:val="0"/>
          <w:divBdr>
            <w:top w:val="none" w:sz="0" w:space="0" w:color="auto"/>
            <w:left w:val="none" w:sz="0" w:space="0" w:color="auto"/>
            <w:bottom w:val="none" w:sz="0" w:space="0" w:color="auto"/>
            <w:right w:val="none" w:sz="0" w:space="0" w:color="auto"/>
          </w:divBdr>
        </w:div>
        <w:div w:id="1318682073">
          <w:marLeft w:val="0"/>
          <w:marRight w:val="0"/>
          <w:marTop w:val="0"/>
          <w:marBottom w:val="48"/>
          <w:divBdr>
            <w:top w:val="none" w:sz="0" w:space="0" w:color="auto"/>
            <w:left w:val="none" w:sz="0" w:space="0" w:color="auto"/>
            <w:bottom w:val="none" w:sz="0" w:space="0" w:color="auto"/>
            <w:right w:val="none" w:sz="0" w:space="0" w:color="auto"/>
          </w:divBdr>
        </w:div>
        <w:div w:id="1318682074">
          <w:marLeft w:val="0"/>
          <w:marRight w:val="0"/>
          <w:marTop w:val="0"/>
          <w:marBottom w:val="0"/>
          <w:divBdr>
            <w:top w:val="none" w:sz="0" w:space="0" w:color="auto"/>
            <w:left w:val="none" w:sz="0" w:space="0" w:color="auto"/>
            <w:bottom w:val="none" w:sz="0" w:space="0" w:color="auto"/>
            <w:right w:val="none" w:sz="0" w:space="0" w:color="auto"/>
          </w:divBdr>
        </w:div>
        <w:div w:id="1318682078">
          <w:marLeft w:val="0"/>
          <w:marRight w:val="0"/>
          <w:marTop w:val="0"/>
          <w:marBottom w:val="48"/>
          <w:divBdr>
            <w:top w:val="none" w:sz="0" w:space="0" w:color="auto"/>
            <w:left w:val="none" w:sz="0" w:space="0" w:color="auto"/>
            <w:bottom w:val="none" w:sz="0" w:space="0" w:color="auto"/>
            <w:right w:val="none" w:sz="0" w:space="0" w:color="auto"/>
          </w:divBdr>
        </w:div>
        <w:div w:id="1318682082">
          <w:marLeft w:val="0"/>
          <w:marRight w:val="0"/>
          <w:marTop w:val="0"/>
          <w:marBottom w:val="48"/>
          <w:divBdr>
            <w:top w:val="none" w:sz="0" w:space="0" w:color="auto"/>
            <w:left w:val="none" w:sz="0" w:space="0" w:color="auto"/>
            <w:bottom w:val="none" w:sz="0" w:space="0" w:color="auto"/>
            <w:right w:val="none" w:sz="0" w:space="0" w:color="auto"/>
          </w:divBdr>
        </w:div>
        <w:div w:id="1318682086">
          <w:marLeft w:val="0"/>
          <w:marRight w:val="0"/>
          <w:marTop w:val="0"/>
          <w:marBottom w:val="0"/>
          <w:divBdr>
            <w:top w:val="none" w:sz="0" w:space="0" w:color="auto"/>
            <w:left w:val="none" w:sz="0" w:space="0" w:color="auto"/>
            <w:bottom w:val="none" w:sz="0" w:space="0" w:color="auto"/>
            <w:right w:val="none" w:sz="0" w:space="0" w:color="auto"/>
          </w:divBdr>
        </w:div>
        <w:div w:id="1318682087">
          <w:marLeft w:val="0"/>
          <w:marRight w:val="0"/>
          <w:marTop w:val="0"/>
          <w:marBottom w:val="0"/>
          <w:divBdr>
            <w:top w:val="none" w:sz="0" w:space="0" w:color="auto"/>
            <w:left w:val="none" w:sz="0" w:space="0" w:color="auto"/>
            <w:bottom w:val="none" w:sz="0" w:space="0" w:color="auto"/>
            <w:right w:val="none" w:sz="0" w:space="0" w:color="auto"/>
          </w:divBdr>
        </w:div>
        <w:div w:id="1318682088">
          <w:marLeft w:val="0"/>
          <w:marRight w:val="0"/>
          <w:marTop w:val="0"/>
          <w:marBottom w:val="48"/>
          <w:divBdr>
            <w:top w:val="none" w:sz="0" w:space="0" w:color="auto"/>
            <w:left w:val="none" w:sz="0" w:space="0" w:color="auto"/>
            <w:bottom w:val="none" w:sz="0" w:space="0" w:color="auto"/>
            <w:right w:val="none" w:sz="0" w:space="0" w:color="auto"/>
          </w:divBdr>
        </w:div>
        <w:div w:id="1318682091">
          <w:marLeft w:val="0"/>
          <w:marRight w:val="0"/>
          <w:marTop w:val="0"/>
          <w:marBottom w:val="0"/>
          <w:divBdr>
            <w:top w:val="none" w:sz="0" w:space="0" w:color="auto"/>
            <w:left w:val="none" w:sz="0" w:space="0" w:color="auto"/>
            <w:bottom w:val="none" w:sz="0" w:space="0" w:color="auto"/>
            <w:right w:val="none" w:sz="0" w:space="0" w:color="auto"/>
          </w:divBdr>
        </w:div>
        <w:div w:id="1318682093">
          <w:marLeft w:val="0"/>
          <w:marRight w:val="0"/>
          <w:marTop w:val="0"/>
          <w:marBottom w:val="0"/>
          <w:divBdr>
            <w:top w:val="none" w:sz="0" w:space="0" w:color="auto"/>
            <w:left w:val="none" w:sz="0" w:space="0" w:color="auto"/>
            <w:bottom w:val="none" w:sz="0" w:space="0" w:color="auto"/>
            <w:right w:val="none" w:sz="0" w:space="0" w:color="auto"/>
          </w:divBdr>
        </w:div>
        <w:div w:id="1318682094">
          <w:marLeft w:val="0"/>
          <w:marRight w:val="0"/>
          <w:marTop w:val="0"/>
          <w:marBottom w:val="48"/>
          <w:divBdr>
            <w:top w:val="none" w:sz="0" w:space="0" w:color="auto"/>
            <w:left w:val="none" w:sz="0" w:space="0" w:color="auto"/>
            <w:bottom w:val="none" w:sz="0" w:space="0" w:color="auto"/>
            <w:right w:val="none" w:sz="0" w:space="0" w:color="auto"/>
          </w:divBdr>
        </w:div>
        <w:div w:id="1318682097">
          <w:marLeft w:val="0"/>
          <w:marRight w:val="0"/>
          <w:marTop w:val="0"/>
          <w:marBottom w:val="0"/>
          <w:divBdr>
            <w:top w:val="none" w:sz="0" w:space="0" w:color="auto"/>
            <w:left w:val="none" w:sz="0" w:space="0" w:color="auto"/>
            <w:bottom w:val="none" w:sz="0" w:space="0" w:color="auto"/>
            <w:right w:val="none" w:sz="0" w:space="0" w:color="auto"/>
          </w:divBdr>
        </w:div>
        <w:div w:id="1318682100">
          <w:marLeft w:val="0"/>
          <w:marRight w:val="0"/>
          <w:marTop w:val="0"/>
          <w:marBottom w:val="0"/>
          <w:divBdr>
            <w:top w:val="none" w:sz="0" w:space="0" w:color="auto"/>
            <w:left w:val="none" w:sz="0" w:space="0" w:color="auto"/>
            <w:bottom w:val="none" w:sz="0" w:space="0" w:color="auto"/>
            <w:right w:val="none" w:sz="0" w:space="0" w:color="auto"/>
          </w:divBdr>
        </w:div>
        <w:div w:id="1318682102">
          <w:marLeft w:val="0"/>
          <w:marRight w:val="0"/>
          <w:marTop w:val="0"/>
          <w:marBottom w:val="0"/>
          <w:divBdr>
            <w:top w:val="none" w:sz="0" w:space="0" w:color="auto"/>
            <w:left w:val="none" w:sz="0" w:space="0" w:color="auto"/>
            <w:bottom w:val="none" w:sz="0" w:space="0" w:color="auto"/>
            <w:right w:val="none" w:sz="0" w:space="0" w:color="auto"/>
          </w:divBdr>
        </w:div>
        <w:div w:id="1318682104">
          <w:marLeft w:val="0"/>
          <w:marRight w:val="0"/>
          <w:marTop w:val="0"/>
          <w:marBottom w:val="0"/>
          <w:divBdr>
            <w:top w:val="none" w:sz="0" w:space="0" w:color="auto"/>
            <w:left w:val="none" w:sz="0" w:space="0" w:color="auto"/>
            <w:bottom w:val="none" w:sz="0" w:space="0" w:color="auto"/>
            <w:right w:val="none" w:sz="0" w:space="0" w:color="auto"/>
          </w:divBdr>
        </w:div>
        <w:div w:id="1318682110">
          <w:marLeft w:val="0"/>
          <w:marRight w:val="0"/>
          <w:marTop w:val="0"/>
          <w:marBottom w:val="0"/>
          <w:divBdr>
            <w:top w:val="none" w:sz="0" w:space="0" w:color="auto"/>
            <w:left w:val="none" w:sz="0" w:space="0" w:color="auto"/>
            <w:bottom w:val="none" w:sz="0" w:space="0" w:color="auto"/>
            <w:right w:val="none" w:sz="0" w:space="0" w:color="auto"/>
          </w:divBdr>
        </w:div>
        <w:div w:id="1318682113">
          <w:marLeft w:val="0"/>
          <w:marRight w:val="0"/>
          <w:marTop w:val="0"/>
          <w:marBottom w:val="0"/>
          <w:divBdr>
            <w:top w:val="none" w:sz="0" w:space="0" w:color="auto"/>
            <w:left w:val="none" w:sz="0" w:space="0" w:color="auto"/>
            <w:bottom w:val="none" w:sz="0" w:space="0" w:color="auto"/>
            <w:right w:val="none" w:sz="0" w:space="0" w:color="auto"/>
          </w:divBdr>
        </w:div>
        <w:div w:id="1318682114">
          <w:marLeft w:val="0"/>
          <w:marRight w:val="0"/>
          <w:marTop w:val="0"/>
          <w:marBottom w:val="0"/>
          <w:divBdr>
            <w:top w:val="none" w:sz="0" w:space="0" w:color="auto"/>
            <w:left w:val="none" w:sz="0" w:space="0" w:color="auto"/>
            <w:bottom w:val="none" w:sz="0" w:space="0" w:color="auto"/>
            <w:right w:val="none" w:sz="0" w:space="0" w:color="auto"/>
          </w:divBdr>
        </w:div>
        <w:div w:id="1318682120">
          <w:marLeft w:val="0"/>
          <w:marRight w:val="0"/>
          <w:marTop w:val="0"/>
          <w:marBottom w:val="0"/>
          <w:divBdr>
            <w:top w:val="none" w:sz="0" w:space="0" w:color="auto"/>
            <w:left w:val="none" w:sz="0" w:space="0" w:color="auto"/>
            <w:bottom w:val="none" w:sz="0" w:space="0" w:color="auto"/>
            <w:right w:val="none" w:sz="0" w:space="0" w:color="auto"/>
          </w:divBdr>
        </w:div>
        <w:div w:id="1318682121">
          <w:marLeft w:val="0"/>
          <w:marRight w:val="0"/>
          <w:marTop w:val="0"/>
          <w:marBottom w:val="0"/>
          <w:divBdr>
            <w:top w:val="none" w:sz="0" w:space="0" w:color="auto"/>
            <w:left w:val="none" w:sz="0" w:space="0" w:color="auto"/>
            <w:bottom w:val="none" w:sz="0" w:space="0" w:color="auto"/>
            <w:right w:val="none" w:sz="0" w:space="0" w:color="auto"/>
          </w:divBdr>
        </w:div>
        <w:div w:id="1318682123">
          <w:marLeft w:val="0"/>
          <w:marRight w:val="0"/>
          <w:marTop w:val="0"/>
          <w:marBottom w:val="48"/>
          <w:divBdr>
            <w:top w:val="none" w:sz="0" w:space="0" w:color="auto"/>
            <w:left w:val="none" w:sz="0" w:space="0" w:color="auto"/>
            <w:bottom w:val="none" w:sz="0" w:space="0" w:color="auto"/>
            <w:right w:val="none" w:sz="0" w:space="0" w:color="auto"/>
          </w:divBdr>
        </w:div>
        <w:div w:id="1318682129">
          <w:marLeft w:val="0"/>
          <w:marRight w:val="0"/>
          <w:marTop w:val="0"/>
          <w:marBottom w:val="0"/>
          <w:divBdr>
            <w:top w:val="none" w:sz="0" w:space="0" w:color="auto"/>
            <w:left w:val="none" w:sz="0" w:space="0" w:color="auto"/>
            <w:bottom w:val="none" w:sz="0" w:space="0" w:color="auto"/>
            <w:right w:val="none" w:sz="0" w:space="0" w:color="auto"/>
          </w:divBdr>
        </w:div>
        <w:div w:id="1318682131">
          <w:marLeft w:val="0"/>
          <w:marRight w:val="0"/>
          <w:marTop w:val="0"/>
          <w:marBottom w:val="48"/>
          <w:divBdr>
            <w:top w:val="none" w:sz="0" w:space="0" w:color="auto"/>
            <w:left w:val="none" w:sz="0" w:space="0" w:color="auto"/>
            <w:bottom w:val="none" w:sz="0" w:space="0" w:color="auto"/>
            <w:right w:val="none" w:sz="0" w:space="0" w:color="auto"/>
          </w:divBdr>
        </w:div>
        <w:div w:id="1318682133">
          <w:marLeft w:val="0"/>
          <w:marRight w:val="0"/>
          <w:marTop w:val="0"/>
          <w:marBottom w:val="0"/>
          <w:divBdr>
            <w:top w:val="none" w:sz="0" w:space="0" w:color="auto"/>
            <w:left w:val="none" w:sz="0" w:space="0" w:color="auto"/>
            <w:bottom w:val="none" w:sz="0" w:space="0" w:color="auto"/>
            <w:right w:val="none" w:sz="0" w:space="0" w:color="auto"/>
          </w:divBdr>
        </w:div>
        <w:div w:id="1318682134">
          <w:marLeft w:val="0"/>
          <w:marRight w:val="0"/>
          <w:marTop w:val="0"/>
          <w:marBottom w:val="96"/>
          <w:divBdr>
            <w:top w:val="none" w:sz="0" w:space="0" w:color="auto"/>
            <w:left w:val="none" w:sz="0" w:space="0" w:color="auto"/>
            <w:bottom w:val="none" w:sz="0" w:space="0" w:color="auto"/>
            <w:right w:val="none" w:sz="0" w:space="0" w:color="auto"/>
          </w:divBdr>
        </w:div>
        <w:div w:id="1318682138">
          <w:marLeft w:val="0"/>
          <w:marRight w:val="0"/>
          <w:marTop w:val="0"/>
          <w:marBottom w:val="0"/>
          <w:divBdr>
            <w:top w:val="none" w:sz="0" w:space="0" w:color="auto"/>
            <w:left w:val="none" w:sz="0" w:space="0" w:color="auto"/>
            <w:bottom w:val="none" w:sz="0" w:space="0" w:color="auto"/>
            <w:right w:val="none" w:sz="0" w:space="0" w:color="auto"/>
          </w:divBdr>
        </w:div>
        <w:div w:id="1318682139">
          <w:marLeft w:val="0"/>
          <w:marRight w:val="0"/>
          <w:marTop w:val="0"/>
          <w:marBottom w:val="0"/>
          <w:divBdr>
            <w:top w:val="none" w:sz="0" w:space="0" w:color="auto"/>
            <w:left w:val="none" w:sz="0" w:space="0" w:color="auto"/>
            <w:bottom w:val="none" w:sz="0" w:space="0" w:color="auto"/>
            <w:right w:val="none" w:sz="0" w:space="0" w:color="auto"/>
          </w:divBdr>
        </w:div>
        <w:div w:id="1318682140">
          <w:marLeft w:val="0"/>
          <w:marRight w:val="0"/>
          <w:marTop w:val="0"/>
          <w:marBottom w:val="0"/>
          <w:divBdr>
            <w:top w:val="none" w:sz="0" w:space="0" w:color="auto"/>
            <w:left w:val="none" w:sz="0" w:space="0" w:color="auto"/>
            <w:bottom w:val="none" w:sz="0" w:space="0" w:color="auto"/>
            <w:right w:val="none" w:sz="0" w:space="0" w:color="auto"/>
          </w:divBdr>
        </w:div>
        <w:div w:id="1318682142">
          <w:marLeft w:val="0"/>
          <w:marRight w:val="0"/>
          <w:marTop w:val="0"/>
          <w:marBottom w:val="0"/>
          <w:divBdr>
            <w:top w:val="none" w:sz="0" w:space="0" w:color="auto"/>
            <w:left w:val="none" w:sz="0" w:space="0" w:color="auto"/>
            <w:bottom w:val="none" w:sz="0" w:space="0" w:color="auto"/>
            <w:right w:val="none" w:sz="0" w:space="0" w:color="auto"/>
          </w:divBdr>
        </w:div>
        <w:div w:id="1318682143">
          <w:marLeft w:val="0"/>
          <w:marRight w:val="0"/>
          <w:marTop w:val="0"/>
          <w:marBottom w:val="0"/>
          <w:divBdr>
            <w:top w:val="none" w:sz="0" w:space="0" w:color="auto"/>
            <w:left w:val="none" w:sz="0" w:space="0" w:color="auto"/>
            <w:bottom w:val="none" w:sz="0" w:space="0" w:color="auto"/>
            <w:right w:val="none" w:sz="0" w:space="0" w:color="auto"/>
          </w:divBdr>
        </w:div>
        <w:div w:id="1318682145">
          <w:marLeft w:val="0"/>
          <w:marRight w:val="0"/>
          <w:marTop w:val="0"/>
          <w:marBottom w:val="48"/>
          <w:divBdr>
            <w:top w:val="none" w:sz="0" w:space="0" w:color="auto"/>
            <w:left w:val="none" w:sz="0" w:space="0" w:color="auto"/>
            <w:bottom w:val="none" w:sz="0" w:space="0" w:color="auto"/>
            <w:right w:val="none" w:sz="0" w:space="0" w:color="auto"/>
          </w:divBdr>
        </w:div>
        <w:div w:id="1318682148">
          <w:marLeft w:val="0"/>
          <w:marRight w:val="0"/>
          <w:marTop w:val="0"/>
          <w:marBottom w:val="0"/>
          <w:divBdr>
            <w:top w:val="none" w:sz="0" w:space="0" w:color="auto"/>
            <w:left w:val="none" w:sz="0" w:space="0" w:color="auto"/>
            <w:bottom w:val="none" w:sz="0" w:space="0" w:color="auto"/>
            <w:right w:val="none" w:sz="0" w:space="0" w:color="auto"/>
          </w:divBdr>
        </w:div>
        <w:div w:id="1318682149">
          <w:marLeft w:val="0"/>
          <w:marRight w:val="0"/>
          <w:marTop w:val="0"/>
          <w:marBottom w:val="0"/>
          <w:divBdr>
            <w:top w:val="none" w:sz="0" w:space="0" w:color="auto"/>
            <w:left w:val="none" w:sz="0" w:space="0" w:color="auto"/>
            <w:bottom w:val="none" w:sz="0" w:space="0" w:color="auto"/>
            <w:right w:val="none" w:sz="0" w:space="0" w:color="auto"/>
          </w:divBdr>
        </w:div>
        <w:div w:id="1318682150">
          <w:marLeft w:val="0"/>
          <w:marRight w:val="0"/>
          <w:marTop w:val="0"/>
          <w:marBottom w:val="48"/>
          <w:divBdr>
            <w:top w:val="none" w:sz="0" w:space="0" w:color="auto"/>
            <w:left w:val="none" w:sz="0" w:space="0" w:color="auto"/>
            <w:bottom w:val="none" w:sz="0" w:space="0" w:color="auto"/>
            <w:right w:val="none" w:sz="0" w:space="0" w:color="auto"/>
          </w:divBdr>
        </w:div>
        <w:div w:id="1318682154">
          <w:marLeft w:val="0"/>
          <w:marRight w:val="0"/>
          <w:marTop w:val="0"/>
          <w:marBottom w:val="0"/>
          <w:divBdr>
            <w:top w:val="none" w:sz="0" w:space="0" w:color="auto"/>
            <w:left w:val="none" w:sz="0" w:space="0" w:color="auto"/>
            <w:bottom w:val="none" w:sz="0" w:space="0" w:color="auto"/>
            <w:right w:val="none" w:sz="0" w:space="0" w:color="auto"/>
          </w:divBdr>
        </w:div>
        <w:div w:id="1318682158">
          <w:marLeft w:val="0"/>
          <w:marRight w:val="0"/>
          <w:marTop w:val="0"/>
          <w:marBottom w:val="0"/>
          <w:divBdr>
            <w:top w:val="none" w:sz="0" w:space="0" w:color="auto"/>
            <w:left w:val="none" w:sz="0" w:space="0" w:color="auto"/>
            <w:bottom w:val="none" w:sz="0" w:space="0" w:color="auto"/>
            <w:right w:val="none" w:sz="0" w:space="0" w:color="auto"/>
          </w:divBdr>
        </w:div>
        <w:div w:id="1318682159">
          <w:marLeft w:val="0"/>
          <w:marRight w:val="0"/>
          <w:marTop w:val="0"/>
          <w:marBottom w:val="0"/>
          <w:divBdr>
            <w:top w:val="none" w:sz="0" w:space="0" w:color="auto"/>
            <w:left w:val="none" w:sz="0" w:space="0" w:color="auto"/>
            <w:bottom w:val="none" w:sz="0" w:space="0" w:color="auto"/>
            <w:right w:val="none" w:sz="0" w:space="0" w:color="auto"/>
          </w:divBdr>
        </w:div>
        <w:div w:id="1318682162">
          <w:marLeft w:val="0"/>
          <w:marRight w:val="0"/>
          <w:marTop w:val="0"/>
          <w:marBottom w:val="0"/>
          <w:divBdr>
            <w:top w:val="none" w:sz="0" w:space="0" w:color="auto"/>
            <w:left w:val="none" w:sz="0" w:space="0" w:color="auto"/>
            <w:bottom w:val="none" w:sz="0" w:space="0" w:color="auto"/>
            <w:right w:val="none" w:sz="0" w:space="0" w:color="auto"/>
          </w:divBdr>
        </w:div>
        <w:div w:id="1318682165">
          <w:marLeft w:val="0"/>
          <w:marRight w:val="0"/>
          <w:marTop w:val="0"/>
          <w:marBottom w:val="0"/>
          <w:divBdr>
            <w:top w:val="none" w:sz="0" w:space="0" w:color="auto"/>
            <w:left w:val="none" w:sz="0" w:space="0" w:color="auto"/>
            <w:bottom w:val="none" w:sz="0" w:space="0" w:color="auto"/>
            <w:right w:val="none" w:sz="0" w:space="0" w:color="auto"/>
          </w:divBdr>
        </w:div>
        <w:div w:id="1318682170">
          <w:marLeft w:val="0"/>
          <w:marRight w:val="0"/>
          <w:marTop w:val="0"/>
          <w:marBottom w:val="0"/>
          <w:divBdr>
            <w:top w:val="none" w:sz="0" w:space="0" w:color="auto"/>
            <w:left w:val="none" w:sz="0" w:space="0" w:color="auto"/>
            <w:bottom w:val="none" w:sz="0" w:space="0" w:color="auto"/>
            <w:right w:val="none" w:sz="0" w:space="0" w:color="auto"/>
          </w:divBdr>
        </w:div>
        <w:div w:id="1318682171">
          <w:marLeft w:val="0"/>
          <w:marRight w:val="0"/>
          <w:marTop w:val="0"/>
          <w:marBottom w:val="0"/>
          <w:divBdr>
            <w:top w:val="none" w:sz="0" w:space="0" w:color="auto"/>
            <w:left w:val="none" w:sz="0" w:space="0" w:color="auto"/>
            <w:bottom w:val="none" w:sz="0" w:space="0" w:color="auto"/>
            <w:right w:val="none" w:sz="0" w:space="0" w:color="auto"/>
          </w:divBdr>
        </w:div>
        <w:div w:id="1318682173">
          <w:marLeft w:val="0"/>
          <w:marRight w:val="0"/>
          <w:marTop w:val="0"/>
          <w:marBottom w:val="0"/>
          <w:divBdr>
            <w:top w:val="none" w:sz="0" w:space="0" w:color="auto"/>
            <w:left w:val="none" w:sz="0" w:space="0" w:color="auto"/>
            <w:bottom w:val="none" w:sz="0" w:space="0" w:color="auto"/>
            <w:right w:val="none" w:sz="0" w:space="0" w:color="auto"/>
          </w:divBdr>
        </w:div>
        <w:div w:id="1318682177">
          <w:marLeft w:val="0"/>
          <w:marRight w:val="0"/>
          <w:marTop w:val="0"/>
          <w:marBottom w:val="0"/>
          <w:divBdr>
            <w:top w:val="none" w:sz="0" w:space="0" w:color="auto"/>
            <w:left w:val="none" w:sz="0" w:space="0" w:color="auto"/>
            <w:bottom w:val="none" w:sz="0" w:space="0" w:color="auto"/>
            <w:right w:val="none" w:sz="0" w:space="0" w:color="auto"/>
          </w:divBdr>
        </w:div>
        <w:div w:id="1318682178">
          <w:marLeft w:val="0"/>
          <w:marRight w:val="0"/>
          <w:marTop w:val="0"/>
          <w:marBottom w:val="0"/>
          <w:divBdr>
            <w:top w:val="none" w:sz="0" w:space="0" w:color="auto"/>
            <w:left w:val="none" w:sz="0" w:space="0" w:color="auto"/>
            <w:bottom w:val="none" w:sz="0" w:space="0" w:color="auto"/>
            <w:right w:val="none" w:sz="0" w:space="0" w:color="auto"/>
          </w:divBdr>
        </w:div>
        <w:div w:id="1318682179">
          <w:marLeft w:val="0"/>
          <w:marRight w:val="0"/>
          <w:marTop w:val="0"/>
          <w:marBottom w:val="48"/>
          <w:divBdr>
            <w:top w:val="none" w:sz="0" w:space="0" w:color="auto"/>
            <w:left w:val="none" w:sz="0" w:space="0" w:color="auto"/>
            <w:bottom w:val="none" w:sz="0" w:space="0" w:color="auto"/>
            <w:right w:val="none" w:sz="0" w:space="0" w:color="auto"/>
          </w:divBdr>
        </w:div>
        <w:div w:id="1318682180">
          <w:marLeft w:val="0"/>
          <w:marRight w:val="0"/>
          <w:marTop w:val="0"/>
          <w:marBottom w:val="0"/>
          <w:divBdr>
            <w:top w:val="none" w:sz="0" w:space="0" w:color="auto"/>
            <w:left w:val="none" w:sz="0" w:space="0" w:color="auto"/>
            <w:bottom w:val="none" w:sz="0" w:space="0" w:color="auto"/>
            <w:right w:val="none" w:sz="0" w:space="0" w:color="auto"/>
          </w:divBdr>
        </w:div>
        <w:div w:id="1318682182">
          <w:marLeft w:val="0"/>
          <w:marRight w:val="0"/>
          <w:marTop w:val="0"/>
          <w:marBottom w:val="0"/>
          <w:divBdr>
            <w:top w:val="none" w:sz="0" w:space="0" w:color="auto"/>
            <w:left w:val="none" w:sz="0" w:space="0" w:color="auto"/>
            <w:bottom w:val="none" w:sz="0" w:space="0" w:color="auto"/>
            <w:right w:val="none" w:sz="0" w:space="0" w:color="auto"/>
          </w:divBdr>
        </w:div>
        <w:div w:id="1318682183">
          <w:marLeft w:val="0"/>
          <w:marRight w:val="0"/>
          <w:marTop w:val="0"/>
          <w:marBottom w:val="48"/>
          <w:divBdr>
            <w:top w:val="none" w:sz="0" w:space="0" w:color="auto"/>
            <w:left w:val="none" w:sz="0" w:space="0" w:color="auto"/>
            <w:bottom w:val="none" w:sz="0" w:space="0" w:color="auto"/>
            <w:right w:val="none" w:sz="0" w:space="0" w:color="auto"/>
          </w:divBdr>
        </w:div>
        <w:div w:id="1318682187">
          <w:marLeft w:val="0"/>
          <w:marRight w:val="0"/>
          <w:marTop w:val="0"/>
          <w:marBottom w:val="48"/>
          <w:divBdr>
            <w:top w:val="none" w:sz="0" w:space="0" w:color="auto"/>
            <w:left w:val="none" w:sz="0" w:space="0" w:color="auto"/>
            <w:bottom w:val="none" w:sz="0" w:space="0" w:color="auto"/>
            <w:right w:val="none" w:sz="0" w:space="0" w:color="auto"/>
          </w:divBdr>
        </w:div>
        <w:div w:id="1318682189">
          <w:marLeft w:val="0"/>
          <w:marRight w:val="0"/>
          <w:marTop w:val="0"/>
          <w:marBottom w:val="0"/>
          <w:divBdr>
            <w:top w:val="none" w:sz="0" w:space="0" w:color="auto"/>
            <w:left w:val="none" w:sz="0" w:space="0" w:color="auto"/>
            <w:bottom w:val="none" w:sz="0" w:space="0" w:color="auto"/>
            <w:right w:val="none" w:sz="0" w:space="0" w:color="auto"/>
          </w:divBdr>
        </w:div>
        <w:div w:id="1318682191">
          <w:marLeft w:val="0"/>
          <w:marRight w:val="0"/>
          <w:marTop w:val="0"/>
          <w:marBottom w:val="0"/>
          <w:divBdr>
            <w:top w:val="none" w:sz="0" w:space="0" w:color="auto"/>
            <w:left w:val="none" w:sz="0" w:space="0" w:color="auto"/>
            <w:bottom w:val="none" w:sz="0" w:space="0" w:color="auto"/>
            <w:right w:val="none" w:sz="0" w:space="0" w:color="auto"/>
          </w:divBdr>
        </w:div>
        <w:div w:id="1318682192">
          <w:marLeft w:val="0"/>
          <w:marRight w:val="0"/>
          <w:marTop w:val="0"/>
          <w:marBottom w:val="0"/>
          <w:divBdr>
            <w:top w:val="none" w:sz="0" w:space="0" w:color="auto"/>
            <w:left w:val="none" w:sz="0" w:space="0" w:color="auto"/>
            <w:bottom w:val="none" w:sz="0" w:space="0" w:color="auto"/>
            <w:right w:val="none" w:sz="0" w:space="0" w:color="auto"/>
          </w:divBdr>
        </w:div>
        <w:div w:id="1318682194">
          <w:marLeft w:val="0"/>
          <w:marRight w:val="0"/>
          <w:marTop w:val="0"/>
          <w:marBottom w:val="0"/>
          <w:divBdr>
            <w:top w:val="none" w:sz="0" w:space="0" w:color="auto"/>
            <w:left w:val="none" w:sz="0" w:space="0" w:color="auto"/>
            <w:bottom w:val="none" w:sz="0" w:space="0" w:color="auto"/>
            <w:right w:val="none" w:sz="0" w:space="0" w:color="auto"/>
          </w:divBdr>
        </w:div>
        <w:div w:id="1318682195">
          <w:marLeft w:val="0"/>
          <w:marRight w:val="0"/>
          <w:marTop w:val="0"/>
          <w:marBottom w:val="0"/>
          <w:divBdr>
            <w:top w:val="none" w:sz="0" w:space="0" w:color="auto"/>
            <w:left w:val="none" w:sz="0" w:space="0" w:color="auto"/>
            <w:bottom w:val="none" w:sz="0" w:space="0" w:color="auto"/>
            <w:right w:val="none" w:sz="0" w:space="0" w:color="auto"/>
          </w:divBdr>
        </w:div>
        <w:div w:id="1318682196">
          <w:marLeft w:val="0"/>
          <w:marRight w:val="0"/>
          <w:marTop w:val="0"/>
          <w:marBottom w:val="0"/>
          <w:divBdr>
            <w:top w:val="none" w:sz="0" w:space="0" w:color="auto"/>
            <w:left w:val="none" w:sz="0" w:space="0" w:color="auto"/>
            <w:bottom w:val="none" w:sz="0" w:space="0" w:color="auto"/>
            <w:right w:val="none" w:sz="0" w:space="0" w:color="auto"/>
          </w:divBdr>
        </w:div>
        <w:div w:id="1318682198">
          <w:marLeft w:val="0"/>
          <w:marRight w:val="0"/>
          <w:marTop w:val="0"/>
          <w:marBottom w:val="0"/>
          <w:divBdr>
            <w:top w:val="none" w:sz="0" w:space="0" w:color="auto"/>
            <w:left w:val="none" w:sz="0" w:space="0" w:color="auto"/>
            <w:bottom w:val="none" w:sz="0" w:space="0" w:color="auto"/>
            <w:right w:val="none" w:sz="0" w:space="0" w:color="auto"/>
          </w:divBdr>
        </w:div>
        <w:div w:id="1318682199">
          <w:marLeft w:val="0"/>
          <w:marRight w:val="0"/>
          <w:marTop w:val="0"/>
          <w:marBottom w:val="0"/>
          <w:divBdr>
            <w:top w:val="none" w:sz="0" w:space="0" w:color="auto"/>
            <w:left w:val="none" w:sz="0" w:space="0" w:color="auto"/>
            <w:bottom w:val="none" w:sz="0" w:space="0" w:color="auto"/>
            <w:right w:val="none" w:sz="0" w:space="0" w:color="auto"/>
          </w:divBdr>
        </w:div>
        <w:div w:id="1318682200">
          <w:marLeft w:val="0"/>
          <w:marRight w:val="0"/>
          <w:marTop w:val="0"/>
          <w:marBottom w:val="0"/>
          <w:divBdr>
            <w:top w:val="none" w:sz="0" w:space="0" w:color="auto"/>
            <w:left w:val="none" w:sz="0" w:space="0" w:color="auto"/>
            <w:bottom w:val="none" w:sz="0" w:space="0" w:color="auto"/>
            <w:right w:val="none" w:sz="0" w:space="0" w:color="auto"/>
          </w:divBdr>
        </w:div>
        <w:div w:id="1318682204">
          <w:marLeft w:val="0"/>
          <w:marRight w:val="0"/>
          <w:marTop w:val="0"/>
          <w:marBottom w:val="48"/>
          <w:divBdr>
            <w:top w:val="none" w:sz="0" w:space="0" w:color="auto"/>
            <w:left w:val="none" w:sz="0" w:space="0" w:color="auto"/>
            <w:bottom w:val="none" w:sz="0" w:space="0" w:color="auto"/>
            <w:right w:val="none" w:sz="0" w:space="0" w:color="auto"/>
          </w:divBdr>
        </w:div>
        <w:div w:id="1318682206">
          <w:marLeft w:val="0"/>
          <w:marRight w:val="0"/>
          <w:marTop w:val="0"/>
          <w:marBottom w:val="0"/>
          <w:divBdr>
            <w:top w:val="none" w:sz="0" w:space="0" w:color="auto"/>
            <w:left w:val="none" w:sz="0" w:space="0" w:color="auto"/>
            <w:bottom w:val="none" w:sz="0" w:space="0" w:color="auto"/>
            <w:right w:val="none" w:sz="0" w:space="0" w:color="auto"/>
          </w:divBdr>
        </w:div>
        <w:div w:id="1318682207">
          <w:marLeft w:val="0"/>
          <w:marRight w:val="0"/>
          <w:marTop w:val="0"/>
          <w:marBottom w:val="0"/>
          <w:divBdr>
            <w:top w:val="none" w:sz="0" w:space="0" w:color="auto"/>
            <w:left w:val="none" w:sz="0" w:space="0" w:color="auto"/>
            <w:bottom w:val="none" w:sz="0" w:space="0" w:color="auto"/>
            <w:right w:val="none" w:sz="0" w:space="0" w:color="auto"/>
          </w:divBdr>
        </w:div>
      </w:divsChild>
    </w:div>
    <w:div w:id="1318682160">
      <w:marLeft w:val="0"/>
      <w:marRight w:val="0"/>
      <w:marTop w:val="0"/>
      <w:marBottom w:val="0"/>
      <w:divBdr>
        <w:top w:val="none" w:sz="0" w:space="0" w:color="auto"/>
        <w:left w:val="none" w:sz="0" w:space="0" w:color="auto"/>
        <w:bottom w:val="none" w:sz="0" w:space="0" w:color="auto"/>
        <w:right w:val="none" w:sz="0" w:space="0" w:color="auto"/>
      </w:divBdr>
      <w:divsChild>
        <w:div w:id="1318682038">
          <w:marLeft w:val="0"/>
          <w:marRight w:val="0"/>
          <w:marTop w:val="0"/>
          <w:marBottom w:val="0"/>
          <w:divBdr>
            <w:top w:val="none" w:sz="0" w:space="0" w:color="auto"/>
            <w:left w:val="none" w:sz="0" w:space="0" w:color="auto"/>
            <w:bottom w:val="none" w:sz="0" w:space="0" w:color="auto"/>
            <w:right w:val="none" w:sz="0" w:space="0" w:color="auto"/>
          </w:divBdr>
        </w:div>
        <w:div w:id="1318682039">
          <w:marLeft w:val="0"/>
          <w:marRight w:val="0"/>
          <w:marTop w:val="0"/>
          <w:marBottom w:val="0"/>
          <w:divBdr>
            <w:top w:val="none" w:sz="0" w:space="0" w:color="auto"/>
            <w:left w:val="none" w:sz="0" w:space="0" w:color="auto"/>
            <w:bottom w:val="none" w:sz="0" w:space="0" w:color="auto"/>
            <w:right w:val="none" w:sz="0" w:space="0" w:color="auto"/>
          </w:divBdr>
        </w:div>
        <w:div w:id="1318682040">
          <w:marLeft w:val="0"/>
          <w:marRight w:val="0"/>
          <w:marTop w:val="0"/>
          <w:marBottom w:val="0"/>
          <w:divBdr>
            <w:top w:val="none" w:sz="0" w:space="0" w:color="auto"/>
            <w:left w:val="none" w:sz="0" w:space="0" w:color="auto"/>
            <w:bottom w:val="none" w:sz="0" w:space="0" w:color="auto"/>
            <w:right w:val="none" w:sz="0" w:space="0" w:color="auto"/>
          </w:divBdr>
        </w:div>
        <w:div w:id="1318682042">
          <w:marLeft w:val="0"/>
          <w:marRight w:val="0"/>
          <w:marTop w:val="0"/>
          <w:marBottom w:val="0"/>
          <w:divBdr>
            <w:top w:val="none" w:sz="0" w:space="0" w:color="auto"/>
            <w:left w:val="none" w:sz="0" w:space="0" w:color="auto"/>
            <w:bottom w:val="none" w:sz="0" w:space="0" w:color="auto"/>
            <w:right w:val="none" w:sz="0" w:space="0" w:color="auto"/>
          </w:divBdr>
        </w:div>
        <w:div w:id="1318682043">
          <w:marLeft w:val="0"/>
          <w:marRight w:val="0"/>
          <w:marTop w:val="0"/>
          <w:marBottom w:val="0"/>
          <w:divBdr>
            <w:top w:val="none" w:sz="0" w:space="0" w:color="auto"/>
            <w:left w:val="none" w:sz="0" w:space="0" w:color="auto"/>
            <w:bottom w:val="none" w:sz="0" w:space="0" w:color="auto"/>
            <w:right w:val="none" w:sz="0" w:space="0" w:color="auto"/>
          </w:divBdr>
        </w:div>
        <w:div w:id="1318682044">
          <w:marLeft w:val="0"/>
          <w:marRight w:val="0"/>
          <w:marTop w:val="0"/>
          <w:marBottom w:val="0"/>
          <w:divBdr>
            <w:top w:val="none" w:sz="0" w:space="0" w:color="auto"/>
            <w:left w:val="none" w:sz="0" w:space="0" w:color="auto"/>
            <w:bottom w:val="none" w:sz="0" w:space="0" w:color="auto"/>
            <w:right w:val="none" w:sz="0" w:space="0" w:color="auto"/>
          </w:divBdr>
        </w:div>
        <w:div w:id="1318682045">
          <w:marLeft w:val="0"/>
          <w:marRight w:val="0"/>
          <w:marTop w:val="0"/>
          <w:marBottom w:val="0"/>
          <w:divBdr>
            <w:top w:val="none" w:sz="0" w:space="0" w:color="auto"/>
            <w:left w:val="none" w:sz="0" w:space="0" w:color="auto"/>
            <w:bottom w:val="none" w:sz="0" w:space="0" w:color="auto"/>
            <w:right w:val="none" w:sz="0" w:space="0" w:color="auto"/>
          </w:divBdr>
        </w:div>
        <w:div w:id="1318682046">
          <w:marLeft w:val="0"/>
          <w:marRight w:val="0"/>
          <w:marTop w:val="0"/>
          <w:marBottom w:val="0"/>
          <w:divBdr>
            <w:top w:val="none" w:sz="0" w:space="0" w:color="auto"/>
            <w:left w:val="none" w:sz="0" w:space="0" w:color="auto"/>
            <w:bottom w:val="none" w:sz="0" w:space="0" w:color="auto"/>
            <w:right w:val="none" w:sz="0" w:space="0" w:color="auto"/>
          </w:divBdr>
        </w:div>
        <w:div w:id="1318682047">
          <w:marLeft w:val="0"/>
          <w:marRight w:val="0"/>
          <w:marTop w:val="0"/>
          <w:marBottom w:val="0"/>
          <w:divBdr>
            <w:top w:val="none" w:sz="0" w:space="0" w:color="auto"/>
            <w:left w:val="none" w:sz="0" w:space="0" w:color="auto"/>
            <w:bottom w:val="none" w:sz="0" w:space="0" w:color="auto"/>
            <w:right w:val="none" w:sz="0" w:space="0" w:color="auto"/>
          </w:divBdr>
        </w:div>
        <w:div w:id="1318682048">
          <w:marLeft w:val="0"/>
          <w:marRight w:val="0"/>
          <w:marTop w:val="0"/>
          <w:marBottom w:val="0"/>
          <w:divBdr>
            <w:top w:val="none" w:sz="0" w:space="0" w:color="auto"/>
            <w:left w:val="none" w:sz="0" w:space="0" w:color="auto"/>
            <w:bottom w:val="none" w:sz="0" w:space="0" w:color="auto"/>
            <w:right w:val="none" w:sz="0" w:space="0" w:color="auto"/>
          </w:divBdr>
        </w:div>
        <w:div w:id="1318682050">
          <w:marLeft w:val="0"/>
          <w:marRight w:val="0"/>
          <w:marTop w:val="0"/>
          <w:marBottom w:val="96"/>
          <w:divBdr>
            <w:top w:val="none" w:sz="0" w:space="0" w:color="auto"/>
            <w:left w:val="none" w:sz="0" w:space="0" w:color="auto"/>
            <w:bottom w:val="none" w:sz="0" w:space="0" w:color="auto"/>
            <w:right w:val="none" w:sz="0" w:space="0" w:color="auto"/>
          </w:divBdr>
        </w:div>
        <w:div w:id="1318682051">
          <w:marLeft w:val="0"/>
          <w:marRight w:val="0"/>
          <w:marTop w:val="0"/>
          <w:marBottom w:val="0"/>
          <w:divBdr>
            <w:top w:val="none" w:sz="0" w:space="0" w:color="auto"/>
            <w:left w:val="none" w:sz="0" w:space="0" w:color="auto"/>
            <w:bottom w:val="none" w:sz="0" w:space="0" w:color="auto"/>
            <w:right w:val="none" w:sz="0" w:space="0" w:color="auto"/>
          </w:divBdr>
        </w:div>
        <w:div w:id="1318682052">
          <w:marLeft w:val="0"/>
          <w:marRight w:val="0"/>
          <w:marTop w:val="0"/>
          <w:marBottom w:val="0"/>
          <w:divBdr>
            <w:top w:val="none" w:sz="0" w:space="0" w:color="auto"/>
            <w:left w:val="none" w:sz="0" w:space="0" w:color="auto"/>
            <w:bottom w:val="none" w:sz="0" w:space="0" w:color="auto"/>
            <w:right w:val="none" w:sz="0" w:space="0" w:color="auto"/>
          </w:divBdr>
        </w:div>
        <w:div w:id="1318682053">
          <w:marLeft w:val="0"/>
          <w:marRight w:val="0"/>
          <w:marTop w:val="0"/>
          <w:marBottom w:val="0"/>
          <w:divBdr>
            <w:top w:val="none" w:sz="0" w:space="0" w:color="auto"/>
            <w:left w:val="none" w:sz="0" w:space="0" w:color="auto"/>
            <w:bottom w:val="none" w:sz="0" w:space="0" w:color="auto"/>
            <w:right w:val="none" w:sz="0" w:space="0" w:color="auto"/>
          </w:divBdr>
        </w:div>
        <w:div w:id="1318682055">
          <w:marLeft w:val="0"/>
          <w:marRight w:val="0"/>
          <w:marTop w:val="0"/>
          <w:marBottom w:val="0"/>
          <w:divBdr>
            <w:top w:val="none" w:sz="0" w:space="0" w:color="auto"/>
            <w:left w:val="none" w:sz="0" w:space="0" w:color="auto"/>
            <w:bottom w:val="none" w:sz="0" w:space="0" w:color="auto"/>
            <w:right w:val="none" w:sz="0" w:space="0" w:color="auto"/>
          </w:divBdr>
        </w:div>
        <w:div w:id="1318682057">
          <w:marLeft w:val="0"/>
          <w:marRight w:val="0"/>
          <w:marTop w:val="0"/>
          <w:marBottom w:val="96"/>
          <w:divBdr>
            <w:top w:val="none" w:sz="0" w:space="0" w:color="auto"/>
            <w:left w:val="none" w:sz="0" w:space="0" w:color="auto"/>
            <w:bottom w:val="none" w:sz="0" w:space="0" w:color="auto"/>
            <w:right w:val="none" w:sz="0" w:space="0" w:color="auto"/>
          </w:divBdr>
        </w:div>
        <w:div w:id="1318682061">
          <w:marLeft w:val="0"/>
          <w:marRight w:val="0"/>
          <w:marTop w:val="0"/>
          <w:marBottom w:val="0"/>
          <w:divBdr>
            <w:top w:val="none" w:sz="0" w:space="0" w:color="auto"/>
            <w:left w:val="none" w:sz="0" w:space="0" w:color="auto"/>
            <w:bottom w:val="none" w:sz="0" w:space="0" w:color="auto"/>
            <w:right w:val="none" w:sz="0" w:space="0" w:color="auto"/>
          </w:divBdr>
        </w:div>
        <w:div w:id="1318682062">
          <w:marLeft w:val="0"/>
          <w:marRight w:val="0"/>
          <w:marTop w:val="0"/>
          <w:marBottom w:val="0"/>
          <w:divBdr>
            <w:top w:val="none" w:sz="0" w:space="0" w:color="auto"/>
            <w:left w:val="none" w:sz="0" w:space="0" w:color="auto"/>
            <w:bottom w:val="none" w:sz="0" w:space="0" w:color="auto"/>
            <w:right w:val="none" w:sz="0" w:space="0" w:color="auto"/>
          </w:divBdr>
        </w:div>
        <w:div w:id="1318682064">
          <w:marLeft w:val="0"/>
          <w:marRight w:val="0"/>
          <w:marTop w:val="0"/>
          <w:marBottom w:val="48"/>
          <w:divBdr>
            <w:top w:val="none" w:sz="0" w:space="0" w:color="auto"/>
            <w:left w:val="none" w:sz="0" w:space="0" w:color="auto"/>
            <w:bottom w:val="none" w:sz="0" w:space="0" w:color="auto"/>
            <w:right w:val="none" w:sz="0" w:space="0" w:color="auto"/>
          </w:divBdr>
        </w:div>
        <w:div w:id="1318682065">
          <w:marLeft w:val="0"/>
          <w:marRight w:val="0"/>
          <w:marTop w:val="0"/>
          <w:marBottom w:val="0"/>
          <w:divBdr>
            <w:top w:val="none" w:sz="0" w:space="0" w:color="auto"/>
            <w:left w:val="none" w:sz="0" w:space="0" w:color="auto"/>
            <w:bottom w:val="none" w:sz="0" w:space="0" w:color="auto"/>
            <w:right w:val="none" w:sz="0" w:space="0" w:color="auto"/>
          </w:divBdr>
        </w:div>
        <w:div w:id="1318682066">
          <w:marLeft w:val="0"/>
          <w:marRight w:val="0"/>
          <w:marTop w:val="0"/>
          <w:marBottom w:val="0"/>
          <w:divBdr>
            <w:top w:val="none" w:sz="0" w:space="0" w:color="auto"/>
            <w:left w:val="none" w:sz="0" w:space="0" w:color="auto"/>
            <w:bottom w:val="none" w:sz="0" w:space="0" w:color="auto"/>
            <w:right w:val="none" w:sz="0" w:space="0" w:color="auto"/>
          </w:divBdr>
        </w:div>
        <w:div w:id="1318682068">
          <w:marLeft w:val="0"/>
          <w:marRight w:val="0"/>
          <w:marTop w:val="0"/>
          <w:marBottom w:val="0"/>
          <w:divBdr>
            <w:top w:val="none" w:sz="0" w:space="0" w:color="auto"/>
            <w:left w:val="none" w:sz="0" w:space="0" w:color="auto"/>
            <w:bottom w:val="none" w:sz="0" w:space="0" w:color="auto"/>
            <w:right w:val="none" w:sz="0" w:space="0" w:color="auto"/>
          </w:divBdr>
        </w:div>
        <w:div w:id="1318682069">
          <w:marLeft w:val="0"/>
          <w:marRight w:val="0"/>
          <w:marTop w:val="0"/>
          <w:marBottom w:val="96"/>
          <w:divBdr>
            <w:top w:val="none" w:sz="0" w:space="0" w:color="auto"/>
            <w:left w:val="none" w:sz="0" w:space="0" w:color="auto"/>
            <w:bottom w:val="none" w:sz="0" w:space="0" w:color="auto"/>
            <w:right w:val="none" w:sz="0" w:space="0" w:color="auto"/>
          </w:divBdr>
        </w:div>
        <w:div w:id="1318682070">
          <w:marLeft w:val="0"/>
          <w:marRight w:val="0"/>
          <w:marTop w:val="0"/>
          <w:marBottom w:val="48"/>
          <w:divBdr>
            <w:top w:val="none" w:sz="0" w:space="0" w:color="auto"/>
            <w:left w:val="none" w:sz="0" w:space="0" w:color="auto"/>
            <w:bottom w:val="none" w:sz="0" w:space="0" w:color="auto"/>
            <w:right w:val="none" w:sz="0" w:space="0" w:color="auto"/>
          </w:divBdr>
        </w:div>
        <w:div w:id="1318682071">
          <w:marLeft w:val="0"/>
          <w:marRight w:val="0"/>
          <w:marTop w:val="0"/>
          <w:marBottom w:val="48"/>
          <w:divBdr>
            <w:top w:val="none" w:sz="0" w:space="0" w:color="auto"/>
            <w:left w:val="none" w:sz="0" w:space="0" w:color="auto"/>
            <w:bottom w:val="none" w:sz="0" w:space="0" w:color="auto"/>
            <w:right w:val="none" w:sz="0" w:space="0" w:color="auto"/>
          </w:divBdr>
        </w:div>
        <w:div w:id="1318682075">
          <w:marLeft w:val="0"/>
          <w:marRight w:val="0"/>
          <w:marTop w:val="0"/>
          <w:marBottom w:val="0"/>
          <w:divBdr>
            <w:top w:val="none" w:sz="0" w:space="0" w:color="auto"/>
            <w:left w:val="none" w:sz="0" w:space="0" w:color="auto"/>
            <w:bottom w:val="none" w:sz="0" w:space="0" w:color="auto"/>
            <w:right w:val="none" w:sz="0" w:space="0" w:color="auto"/>
          </w:divBdr>
        </w:div>
        <w:div w:id="1318682076">
          <w:marLeft w:val="0"/>
          <w:marRight w:val="0"/>
          <w:marTop w:val="0"/>
          <w:marBottom w:val="48"/>
          <w:divBdr>
            <w:top w:val="none" w:sz="0" w:space="0" w:color="auto"/>
            <w:left w:val="none" w:sz="0" w:space="0" w:color="auto"/>
            <w:bottom w:val="none" w:sz="0" w:space="0" w:color="auto"/>
            <w:right w:val="none" w:sz="0" w:space="0" w:color="auto"/>
          </w:divBdr>
        </w:div>
        <w:div w:id="1318682077">
          <w:marLeft w:val="0"/>
          <w:marRight w:val="0"/>
          <w:marTop w:val="0"/>
          <w:marBottom w:val="0"/>
          <w:divBdr>
            <w:top w:val="none" w:sz="0" w:space="0" w:color="auto"/>
            <w:left w:val="none" w:sz="0" w:space="0" w:color="auto"/>
            <w:bottom w:val="none" w:sz="0" w:space="0" w:color="auto"/>
            <w:right w:val="none" w:sz="0" w:space="0" w:color="auto"/>
          </w:divBdr>
        </w:div>
        <w:div w:id="1318682079">
          <w:marLeft w:val="0"/>
          <w:marRight w:val="0"/>
          <w:marTop w:val="0"/>
          <w:marBottom w:val="0"/>
          <w:divBdr>
            <w:top w:val="none" w:sz="0" w:space="0" w:color="auto"/>
            <w:left w:val="none" w:sz="0" w:space="0" w:color="auto"/>
            <w:bottom w:val="none" w:sz="0" w:space="0" w:color="auto"/>
            <w:right w:val="none" w:sz="0" w:space="0" w:color="auto"/>
          </w:divBdr>
        </w:div>
        <w:div w:id="1318682080">
          <w:marLeft w:val="0"/>
          <w:marRight w:val="0"/>
          <w:marTop w:val="0"/>
          <w:marBottom w:val="0"/>
          <w:divBdr>
            <w:top w:val="none" w:sz="0" w:space="0" w:color="auto"/>
            <w:left w:val="none" w:sz="0" w:space="0" w:color="auto"/>
            <w:bottom w:val="none" w:sz="0" w:space="0" w:color="auto"/>
            <w:right w:val="none" w:sz="0" w:space="0" w:color="auto"/>
          </w:divBdr>
        </w:div>
        <w:div w:id="1318682081">
          <w:marLeft w:val="0"/>
          <w:marRight w:val="0"/>
          <w:marTop w:val="0"/>
          <w:marBottom w:val="48"/>
          <w:divBdr>
            <w:top w:val="none" w:sz="0" w:space="0" w:color="auto"/>
            <w:left w:val="none" w:sz="0" w:space="0" w:color="auto"/>
            <w:bottom w:val="none" w:sz="0" w:space="0" w:color="auto"/>
            <w:right w:val="none" w:sz="0" w:space="0" w:color="auto"/>
          </w:divBdr>
        </w:div>
        <w:div w:id="1318682083">
          <w:marLeft w:val="0"/>
          <w:marRight w:val="0"/>
          <w:marTop w:val="0"/>
          <w:marBottom w:val="0"/>
          <w:divBdr>
            <w:top w:val="none" w:sz="0" w:space="0" w:color="auto"/>
            <w:left w:val="none" w:sz="0" w:space="0" w:color="auto"/>
            <w:bottom w:val="none" w:sz="0" w:space="0" w:color="auto"/>
            <w:right w:val="none" w:sz="0" w:space="0" w:color="auto"/>
          </w:divBdr>
        </w:div>
        <w:div w:id="1318682084">
          <w:marLeft w:val="0"/>
          <w:marRight w:val="0"/>
          <w:marTop w:val="0"/>
          <w:marBottom w:val="0"/>
          <w:divBdr>
            <w:top w:val="none" w:sz="0" w:space="0" w:color="auto"/>
            <w:left w:val="none" w:sz="0" w:space="0" w:color="auto"/>
            <w:bottom w:val="none" w:sz="0" w:space="0" w:color="auto"/>
            <w:right w:val="none" w:sz="0" w:space="0" w:color="auto"/>
          </w:divBdr>
        </w:div>
        <w:div w:id="1318682085">
          <w:marLeft w:val="0"/>
          <w:marRight w:val="0"/>
          <w:marTop w:val="0"/>
          <w:marBottom w:val="48"/>
          <w:divBdr>
            <w:top w:val="none" w:sz="0" w:space="0" w:color="auto"/>
            <w:left w:val="none" w:sz="0" w:space="0" w:color="auto"/>
            <w:bottom w:val="none" w:sz="0" w:space="0" w:color="auto"/>
            <w:right w:val="none" w:sz="0" w:space="0" w:color="auto"/>
          </w:divBdr>
        </w:div>
        <w:div w:id="1318682089">
          <w:marLeft w:val="0"/>
          <w:marRight w:val="0"/>
          <w:marTop w:val="0"/>
          <w:marBottom w:val="0"/>
          <w:divBdr>
            <w:top w:val="none" w:sz="0" w:space="0" w:color="auto"/>
            <w:left w:val="none" w:sz="0" w:space="0" w:color="auto"/>
            <w:bottom w:val="none" w:sz="0" w:space="0" w:color="auto"/>
            <w:right w:val="none" w:sz="0" w:space="0" w:color="auto"/>
          </w:divBdr>
        </w:div>
        <w:div w:id="1318682090">
          <w:marLeft w:val="0"/>
          <w:marRight w:val="0"/>
          <w:marTop w:val="0"/>
          <w:marBottom w:val="0"/>
          <w:divBdr>
            <w:top w:val="none" w:sz="0" w:space="0" w:color="auto"/>
            <w:left w:val="none" w:sz="0" w:space="0" w:color="auto"/>
            <w:bottom w:val="none" w:sz="0" w:space="0" w:color="auto"/>
            <w:right w:val="none" w:sz="0" w:space="0" w:color="auto"/>
          </w:divBdr>
        </w:div>
        <w:div w:id="1318682092">
          <w:marLeft w:val="0"/>
          <w:marRight w:val="0"/>
          <w:marTop w:val="0"/>
          <w:marBottom w:val="0"/>
          <w:divBdr>
            <w:top w:val="none" w:sz="0" w:space="0" w:color="auto"/>
            <w:left w:val="none" w:sz="0" w:space="0" w:color="auto"/>
            <w:bottom w:val="none" w:sz="0" w:space="0" w:color="auto"/>
            <w:right w:val="none" w:sz="0" w:space="0" w:color="auto"/>
          </w:divBdr>
        </w:div>
        <w:div w:id="1318682095">
          <w:marLeft w:val="0"/>
          <w:marRight w:val="0"/>
          <w:marTop w:val="0"/>
          <w:marBottom w:val="0"/>
          <w:divBdr>
            <w:top w:val="none" w:sz="0" w:space="0" w:color="auto"/>
            <w:left w:val="none" w:sz="0" w:space="0" w:color="auto"/>
            <w:bottom w:val="none" w:sz="0" w:space="0" w:color="auto"/>
            <w:right w:val="none" w:sz="0" w:space="0" w:color="auto"/>
          </w:divBdr>
        </w:div>
        <w:div w:id="1318682096">
          <w:marLeft w:val="0"/>
          <w:marRight w:val="0"/>
          <w:marTop w:val="0"/>
          <w:marBottom w:val="0"/>
          <w:divBdr>
            <w:top w:val="none" w:sz="0" w:space="0" w:color="auto"/>
            <w:left w:val="none" w:sz="0" w:space="0" w:color="auto"/>
            <w:bottom w:val="none" w:sz="0" w:space="0" w:color="auto"/>
            <w:right w:val="none" w:sz="0" w:space="0" w:color="auto"/>
          </w:divBdr>
        </w:div>
        <w:div w:id="1318682098">
          <w:marLeft w:val="0"/>
          <w:marRight w:val="0"/>
          <w:marTop w:val="0"/>
          <w:marBottom w:val="0"/>
          <w:divBdr>
            <w:top w:val="none" w:sz="0" w:space="0" w:color="auto"/>
            <w:left w:val="none" w:sz="0" w:space="0" w:color="auto"/>
            <w:bottom w:val="none" w:sz="0" w:space="0" w:color="auto"/>
            <w:right w:val="none" w:sz="0" w:space="0" w:color="auto"/>
          </w:divBdr>
        </w:div>
        <w:div w:id="1318682099">
          <w:marLeft w:val="0"/>
          <w:marRight w:val="0"/>
          <w:marTop w:val="0"/>
          <w:marBottom w:val="0"/>
          <w:divBdr>
            <w:top w:val="none" w:sz="0" w:space="0" w:color="auto"/>
            <w:left w:val="none" w:sz="0" w:space="0" w:color="auto"/>
            <w:bottom w:val="none" w:sz="0" w:space="0" w:color="auto"/>
            <w:right w:val="none" w:sz="0" w:space="0" w:color="auto"/>
          </w:divBdr>
        </w:div>
        <w:div w:id="1318682101">
          <w:marLeft w:val="0"/>
          <w:marRight w:val="0"/>
          <w:marTop w:val="0"/>
          <w:marBottom w:val="48"/>
          <w:divBdr>
            <w:top w:val="none" w:sz="0" w:space="0" w:color="auto"/>
            <w:left w:val="none" w:sz="0" w:space="0" w:color="auto"/>
            <w:bottom w:val="none" w:sz="0" w:space="0" w:color="auto"/>
            <w:right w:val="none" w:sz="0" w:space="0" w:color="auto"/>
          </w:divBdr>
        </w:div>
        <w:div w:id="1318682103">
          <w:marLeft w:val="0"/>
          <w:marRight w:val="0"/>
          <w:marTop w:val="0"/>
          <w:marBottom w:val="48"/>
          <w:divBdr>
            <w:top w:val="none" w:sz="0" w:space="0" w:color="auto"/>
            <w:left w:val="none" w:sz="0" w:space="0" w:color="auto"/>
            <w:bottom w:val="none" w:sz="0" w:space="0" w:color="auto"/>
            <w:right w:val="none" w:sz="0" w:space="0" w:color="auto"/>
          </w:divBdr>
        </w:div>
        <w:div w:id="1318682105">
          <w:marLeft w:val="0"/>
          <w:marRight w:val="0"/>
          <w:marTop w:val="0"/>
          <w:marBottom w:val="0"/>
          <w:divBdr>
            <w:top w:val="none" w:sz="0" w:space="0" w:color="auto"/>
            <w:left w:val="none" w:sz="0" w:space="0" w:color="auto"/>
            <w:bottom w:val="none" w:sz="0" w:space="0" w:color="auto"/>
            <w:right w:val="none" w:sz="0" w:space="0" w:color="auto"/>
          </w:divBdr>
        </w:div>
        <w:div w:id="1318682106">
          <w:marLeft w:val="0"/>
          <w:marRight w:val="0"/>
          <w:marTop w:val="0"/>
          <w:marBottom w:val="96"/>
          <w:divBdr>
            <w:top w:val="none" w:sz="0" w:space="0" w:color="auto"/>
            <w:left w:val="none" w:sz="0" w:space="0" w:color="auto"/>
            <w:bottom w:val="none" w:sz="0" w:space="0" w:color="auto"/>
            <w:right w:val="none" w:sz="0" w:space="0" w:color="auto"/>
          </w:divBdr>
        </w:div>
        <w:div w:id="1318682107">
          <w:marLeft w:val="0"/>
          <w:marRight w:val="0"/>
          <w:marTop w:val="0"/>
          <w:marBottom w:val="0"/>
          <w:divBdr>
            <w:top w:val="none" w:sz="0" w:space="0" w:color="auto"/>
            <w:left w:val="none" w:sz="0" w:space="0" w:color="auto"/>
            <w:bottom w:val="none" w:sz="0" w:space="0" w:color="auto"/>
            <w:right w:val="none" w:sz="0" w:space="0" w:color="auto"/>
          </w:divBdr>
        </w:div>
        <w:div w:id="1318682108">
          <w:marLeft w:val="0"/>
          <w:marRight w:val="0"/>
          <w:marTop w:val="0"/>
          <w:marBottom w:val="0"/>
          <w:divBdr>
            <w:top w:val="none" w:sz="0" w:space="0" w:color="auto"/>
            <w:left w:val="none" w:sz="0" w:space="0" w:color="auto"/>
            <w:bottom w:val="none" w:sz="0" w:space="0" w:color="auto"/>
            <w:right w:val="none" w:sz="0" w:space="0" w:color="auto"/>
          </w:divBdr>
        </w:div>
        <w:div w:id="1318682109">
          <w:marLeft w:val="0"/>
          <w:marRight w:val="0"/>
          <w:marTop w:val="0"/>
          <w:marBottom w:val="192"/>
          <w:divBdr>
            <w:top w:val="none" w:sz="0" w:space="0" w:color="auto"/>
            <w:left w:val="none" w:sz="0" w:space="0" w:color="auto"/>
            <w:bottom w:val="none" w:sz="0" w:space="0" w:color="auto"/>
            <w:right w:val="none" w:sz="0" w:space="0" w:color="auto"/>
          </w:divBdr>
        </w:div>
        <w:div w:id="1318682111">
          <w:marLeft w:val="0"/>
          <w:marRight w:val="0"/>
          <w:marTop w:val="0"/>
          <w:marBottom w:val="0"/>
          <w:divBdr>
            <w:top w:val="none" w:sz="0" w:space="0" w:color="auto"/>
            <w:left w:val="none" w:sz="0" w:space="0" w:color="auto"/>
            <w:bottom w:val="none" w:sz="0" w:space="0" w:color="auto"/>
            <w:right w:val="none" w:sz="0" w:space="0" w:color="auto"/>
          </w:divBdr>
        </w:div>
        <w:div w:id="1318682112">
          <w:marLeft w:val="0"/>
          <w:marRight w:val="0"/>
          <w:marTop w:val="0"/>
          <w:marBottom w:val="48"/>
          <w:divBdr>
            <w:top w:val="none" w:sz="0" w:space="0" w:color="auto"/>
            <w:left w:val="none" w:sz="0" w:space="0" w:color="auto"/>
            <w:bottom w:val="none" w:sz="0" w:space="0" w:color="auto"/>
            <w:right w:val="none" w:sz="0" w:space="0" w:color="auto"/>
          </w:divBdr>
        </w:div>
        <w:div w:id="1318682115">
          <w:marLeft w:val="0"/>
          <w:marRight w:val="0"/>
          <w:marTop w:val="0"/>
          <w:marBottom w:val="48"/>
          <w:divBdr>
            <w:top w:val="none" w:sz="0" w:space="0" w:color="auto"/>
            <w:left w:val="none" w:sz="0" w:space="0" w:color="auto"/>
            <w:bottom w:val="none" w:sz="0" w:space="0" w:color="auto"/>
            <w:right w:val="none" w:sz="0" w:space="0" w:color="auto"/>
          </w:divBdr>
        </w:div>
        <w:div w:id="1318682116">
          <w:marLeft w:val="0"/>
          <w:marRight w:val="0"/>
          <w:marTop w:val="0"/>
          <w:marBottom w:val="48"/>
          <w:divBdr>
            <w:top w:val="none" w:sz="0" w:space="0" w:color="auto"/>
            <w:left w:val="none" w:sz="0" w:space="0" w:color="auto"/>
            <w:bottom w:val="none" w:sz="0" w:space="0" w:color="auto"/>
            <w:right w:val="none" w:sz="0" w:space="0" w:color="auto"/>
          </w:divBdr>
        </w:div>
        <w:div w:id="1318682117">
          <w:marLeft w:val="0"/>
          <w:marRight w:val="0"/>
          <w:marTop w:val="0"/>
          <w:marBottom w:val="0"/>
          <w:divBdr>
            <w:top w:val="none" w:sz="0" w:space="0" w:color="auto"/>
            <w:left w:val="none" w:sz="0" w:space="0" w:color="auto"/>
            <w:bottom w:val="none" w:sz="0" w:space="0" w:color="auto"/>
            <w:right w:val="none" w:sz="0" w:space="0" w:color="auto"/>
          </w:divBdr>
        </w:div>
        <w:div w:id="1318682118">
          <w:marLeft w:val="0"/>
          <w:marRight w:val="0"/>
          <w:marTop w:val="0"/>
          <w:marBottom w:val="48"/>
          <w:divBdr>
            <w:top w:val="none" w:sz="0" w:space="0" w:color="auto"/>
            <w:left w:val="none" w:sz="0" w:space="0" w:color="auto"/>
            <w:bottom w:val="none" w:sz="0" w:space="0" w:color="auto"/>
            <w:right w:val="none" w:sz="0" w:space="0" w:color="auto"/>
          </w:divBdr>
        </w:div>
        <w:div w:id="1318682119">
          <w:marLeft w:val="0"/>
          <w:marRight w:val="0"/>
          <w:marTop w:val="0"/>
          <w:marBottom w:val="0"/>
          <w:divBdr>
            <w:top w:val="none" w:sz="0" w:space="0" w:color="auto"/>
            <w:left w:val="none" w:sz="0" w:space="0" w:color="auto"/>
            <w:bottom w:val="none" w:sz="0" w:space="0" w:color="auto"/>
            <w:right w:val="none" w:sz="0" w:space="0" w:color="auto"/>
          </w:divBdr>
        </w:div>
        <w:div w:id="1318682122">
          <w:marLeft w:val="0"/>
          <w:marRight w:val="0"/>
          <w:marTop w:val="0"/>
          <w:marBottom w:val="0"/>
          <w:divBdr>
            <w:top w:val="none" w:sz="0" w:space="0" w:color="auto"/>
            <w:left w:val="none" w:sz="0" w:space="0" w:color="auto"/>
            <w:bottom w:val="none" w:sz="0" w:space="0" w:color="auto"/>
            <w:right w:val="none" w:sz="0" w:space="0" w:color="auto"/>
          </w:divBdr>
        </w:div>
        <w:div w:id="1318682124">
          <w:marLeft w:val="0"/>
          <w:marRight w:val="0"/>
          <w:marTop w:val="0"/>
          <w:marBottom w:val="0"/>
          <w:divBdr>
            <w:top w:val="none" w:sz="0" w:space="0" w:color="auto"/>
            <w:left w:val="none" w:sz="0" w:space="0" w:color="auto"/>
            <w:bottom w:val="none" w:sz="0" w:space="0" w:color="auto"/>
            <w:right w:val="none" w:sz="0" w:space="0" w:color="auto"/>
          </w:divBdr>
        </w:div>
        <w:div w:id="1318682125">
          <w:marLeft w:val="0"/>
          <w:marRight w:val="0"/>
          <w:marTop w:val="0"/>
          <w:marBottom w:val="0"/>
          <w:divBdr>
            <w:top w:val="none" w:sz="0" w:space="0" w:color="auto"/>
            <w:left w:val="none" w:sz="0" w:space="0" w:color="auto"/>
            <w:bottom w:val="none" w:sz="0" w:space="0" w:color="auto"/>
            <w:right w:val="none" w:sz="0" w:space="0" w:color="auto"/>
          </w:divBdr>
        </w:div>
        <w:div w:id="1318682126">
          <w:marLeft w:val="0"/>
          <w:marRight w:val="0"/>
          <w:marTop w:val="0"/>
          <w:marBottom w:val="0"/>
          <w:divBdr>
            <w:top w:val="none" w:sz="0" w:space="0" w:color="auto"/>
            <w:left w:val="none" w:sz="0" w:space="0" w:color="auto"/>
            <w:bottom w:val="none" w:sz="0" w:space="0" w:color="auto"/>
            <w:right w:val="none" w:sz="0" w:space="0" w:color="auto"/>
          </w:divBdr>
        </w:div>
        <w:div w:id="1318682127">
          <w:marLeft w:val="0"/>
          <w:marRight w:val="0"/>
          <w:marTop w:val="0"/>
          <w:marBottom w:val="0"/>
          <w:divBdr>
            <w:top w:val="none" w:sz="0" w:space="0" w:color="auto"/>
            <w:left w:val="none" w:sz="0" w:space="0" w:color="auto"/>
            <w:bottom w:val="none" w:sz="0" w:space="0" w:color="auto"/>
            <w:right w:val="none" w:sz="0" w:space="0" w:color="auto"/>
          </w:divBdr>
        </w:div>
        <w:div w:id="1318682128">
          <w:marLeft w:val="0"/>
          <w:marRight w:val="0"/>
          <w:marTop w:val="0"/>
          <w:marBottom w:val="0"/>
          <w:divBdr>
            <w:top w:val="none" w:sz="0" w:space="0" w:color="auto"/>
            <w:left w:val="none" w:sz="0" w:space="0" w:color="auto"/>
            <w:bottom w:val="none" w:sz="0" w:space="0" w:color="auto"/>
            <w:right w:val="none" w:sz="0" w:space="0" w:color="auto"/>
          </w:divBdr>
        </w:div>
        <w:div w:id="1318682130">
          <w:marLeft w:val="0"/>
          <w:marRight w:val="0"/>
          <w:marTop w:val="0"/>
          <w:marBottom w:val="48"/>
          <w:divBdr>
            <w:top w:val="none" w:sz="0" w:space="0" w:color="auto"/>
            <w:left w:val="none" w:sz="0" w:space="0" w:color="auto"/>
            <w:bottom w:val="none" w:sz="0" w:space="0" w:color="auto"/>
            <w:right w:val="none" w:sz="0" w:space="0" w:color="auto"/>
          </w:divBdr>
        </w:div>
        <w:div w:id="1318682132">
          <w:marLeft w:val="0"/>
          <w:marRight w:val="0"/>
          <w:marTop w:val="0"/>
          <w:marBottom w:val="0"/>
          <w:divBdr>
            <w:top w:val="none" w:sz="0" w:space="0" w:color="auto"/>
            <w:left w:val="none" w:sz="0" w:space="0" w:color="auto"/>
            <w:bottom w:val="none" w:sz="0" w:space="0" w:color="auto"/>
            <w:right w:val="none" w:sz="0" w:space="0" w:color="auto"/>
          </w:divBdr>
        </w:div>
        <w:div w:id="1318682135">
          <w:marLeft w:val="0"/>
          <w:marRight w:val="0"/>
          <w:marTop w:val="0"/>
          <w:marBottom w:val="0"/>
          <w:divBdr>
            <w:top w:val="none" w:sz="0" w:space="0" w:color="auto"/>
            <w:left w:val="none" w:sz="0" w:space="0" w:color="auto"/>
            <w:bottom w:val="none" w:sz="0" w:space="0" w:color="auto"/>
            <w:right w:val="none" w:sz="0" w:space="0" w:color="auto"/>
          </w:divBdr>
        </w:div>
        <w:div w:id="1318682136">
          <w:marLeft w:val="0"/>
          <w:marRight w:val="0"/>
          <w:marTop w:val="0"/>
          <w:marBottom w:val="48"/>
          <w:divBdr>
            <w:top w:val="none" w:sz="0" w:space="0" w:color="auto"/>
            <w:left w:val="none" w:sz="0" w:space="0" w:color="auto"/>
            <w:bottom w:val="none" w:sz="0" w:space="0" w:color="auto"/>
            <w:right w:val="none" w:sz="0" w:space="0" w:color="auto"/>
          </w:divBdr>
        </w:div>
        <w:div w:id="1318682137">
          <w:marLeft w:val="0"/>
          <w:marRight w:val="0"/>
          <w:marTop w:val="0"/>
          <w:marBottom w:val="0"/>
          <w:divBdr>
            <w:top w:val="none" w:sz="0" w:space="0" w:color="auto"/>
            <w:left w:val="none" w:sz="0" w:space="0" w:color="auto"/>
            <w:bottom w:val="none" w:sz="0" w:space="0" w:color="auto"/>
            <w:right w:val="none" w:sz="0" w:space="0" w:color="auto"/>
          </w:divBdr>
        </w:div>
        <w:div w:id="1318682141">
          <w:marLeft w:val="0"/>
          <w:marRight w:val="0"/>
          <w:marTop w:val="0"/>
          <w:marBottom w:val="0"/>
          <w:divBdr>
            <w:top w:val="none" w:sz="0" w:space="0" w:color="auto"/>
            <w:left w:val="none" w:sz="0" w:space="0" w:color="auto"/>
            <w:bottom w:val="none" w:sz="0" w:space="0" w:color="auto"/>
            <w:right w:val="none" w:sz="0" w:space="0" w:color="auto"/>
          </w:divBdr>
        </w:div>
        <w:div w:id="1318682144">
          <w:marLeft w:val="0"/>
          <w:marRight w:val="0"/>
          <w:marTop w:val="0"/>
          <w:marBottom w:val="0"/>
          <w:divBdr>
            <w:top w:val="none" w:sz="0" w:space="0" w:color="auto"/>
            <w:left w:val="none" w:sz="0" w:space="0" w:color="auto"/>
            <w:bottom w:val="none" w:sz="0" w:space="0" w:color="auto"/>
            <w:right w:val="none" w:sz="0" w:space="0" w:color="auto"/>
          </w:divBdr>
        </w:div>
        <w:div w:id="1318682146">
          <w:marLeft w:val="0"/>
          <w:marRight w:val="0"/>
          <w:marTop w:val="0"/>
          <w:marBottom w:val="0"/>
          <w:divBdr>
            <w:top w:val="none" w:sz="0" w:space="0" w:color="auto"/>
            <w:left w:val="none" w:sz="0" w:space="0" w:color="auto"/>
            <w:bottom w:val="none" w:sz="0" w:space="0" w:color="auto"/>
            <w:right w:val="none" w:sz="0" w:space="0" w:color="auto"/>
          </w:divBdr>
        </w:div>
        <w:div w:id="1318682147">
          <w:marLeft w:val="0"/>
          <w:marRight w:val="0"/>
          <w:marTop w:val="0"/>
          <w:marBottom w:val="0"/>
          <w:divBdr>
            <w:top w:val="none" w:sz="0" w:space="0" w:color="auto"/>
            <w:left w:val="none" w:sz="0" w:space="0" w:color="auto"/>
            <w:bottom w:val="none" w:sz="0" w:space="0" w:color="auto"/>
            <w:right w:val="none" w:sz="0" w:space="0" w:color="auto"/>
          </w:divBdr>
        </w:div>
        <w:div w:id="1318682152">
          <w:marLeft w:val="0"/>
          <w:marRight w:val="0"/>
          <w:marTop w:val="0"/>
          <w:marBottom w:val="0"/>
          <w:divBdr>
            <w:top w:val="none" w:sz="0" w:space="0" w:color="auto"/>
            <w:left w:val="none" w:sz="0" w:space="0" w:color="auto"/>
            <w:bottom w:val="none" w:sz="0" w:space="0" w:color="auto"/>
            <w:right w:val="none" w:sz="0" w:space="0" w:color="auto"/>
          </w:divBdr>
        </w:div>
        <w:div w:id="1318682153">
          <w:marLeft w:val="0"/>
          <w:marRight w:val="0"/>
          <w:marTop w:val="0"/>
          <w:marBottom w:val="48"/>
          <w:divBdr>
            <w:top w:val="none" w:sz="0" w:space="0" w:color="auto"/>
            <w:left w:val="none" w:sz="0" w:space="0" w:color="auto"/>
            <w:bottom w:val="none" w:sz="0" w:space="0" w:color="auto"/>
            <w:right w:val="none" w:sz="0" w:space="0" w:color="auto"/>
          </w:divBdr>
        </w:div>
        <w:div w:id="1318682155">
          <w:marLeft w:val="0"/>
          <w:marRight w:val="0"/>
          <w:marTop w:val="0"/>
          <w:marBottom w:val="0"/>
          <w:divBdr>
            <w:top w:val="none" w:sz="0" w:space="0" w:color="auto"/>
            <w:left w:val="none" w:sz="0" w:space="0" w:color="auto"/>
            <w:bottom w:val="none" w:sz="0" w:space="0" w:color="auto"/>
            <w:right w:val="none" w:sz="0" w:space="0" w:color="auto"/>
          </w:divBdr>
        </w:div>
        <w:div w:id="1318682156">
          <w:marLeft w:val="0"/>
          <w:marRight w:val="0"/>
          <w:marTop w:val="0"/>
          <w:marBottom w:val="0"/>
          <w:divBdr>
            <w:top w:val="none" w:sz="0" w:space="0" w:color="auto"/>
            <w:left w:val="none" w:sz="0" w:space="0" w:color="auto"/>
            <w:bottom w:val="none" w:sz="0" w:space="0" w:color="auto"/>
            <w:right w:val="none" w:sz="0" w:space="0" w:color="auto"/>
          </w:divBdr>
        </w:div>
        <w:div w:id="1318682157">
          <w:marLeft w:val="0"/>
          <w:marRight w:val="0"/>
          <w:marTop w:val="0"/>
          <w:marBottom w:val="0"/>
          <w:divBdr>
            <w:top w:val="none" w:sz="0" w:space="0" w:color="auto"/>
            <w:left w:val="none" w:sz="0" w:space="0" w:color="auto"/>
            <w:bottom w:val="none" w:sz="0" w:space="0" w:color="auto"/>
            <w:right w:val="none" w:sz="0" w:space="0" w:color="auto"/>
          </w:divBdr>
        </w:div>
        <w:div w:id="1318682161">
          <w:marLeft w:val="0"/>
          <w:marRight w:val="0"/>
          <w:marTop w:val="0"/>
          <w:marBottom w:val="0"/>
          <w:divBdr>
            <w:top w:val="none" w:sz="0" w:space="0" w:color="auto"/>
            <w:left w:val="none" w:sz="0" w:space="0" w:color="auto"/>
            <w:bottom w:val="none" w:sz="0" w:space="0" w:color="auto"/>
            <w:right w:val="none" w:sz="0" w:space="0" w:color="auto"/>
          </w:divBdr>
        </w:div>
        <w:div w:id="1318682163">
          <w:marLeft w:val="0"/>
          <w:marRight w:val="0"/>
          <w:marTop w:val="0"/>
          <w:marBottom w:val="0"/>
          <w:divBdr>
            <w:top w:val="none" w:sz="0" w:space="0" w:color="auto"/>
            <w:left w:val="none" w:sz="0" w:space="0" w:color="auto"/>
            <w:bottom w:val="none" w:sz="0" w:space="0" w:color="auto"/>
            <w:right w:val="none" w:sz="0" w:space="0" w:color="auto"/>
          </w:divBdr>
        </w:div>
        <w:div w:id="1318682164">
          <w:marLeft w:val="0"/>
          <w:marRight w:val="0"/>
          <w:marTop w:val="120"/>
          <w:marBottom w:val="96"/>
          <w:divBdr>
            <w:top w:val="none" w:sz="0" w:space="0" w:color="auto"/>
            <w:left w:val="none" w:sz="0" w:space="0" w:color="auto"/>
            <w:bottom w:val="none" w:sz="0" w:space="0" w:color="auto"/>
            <w:right w:val="none" w:sz="0" w:space="0" w:color="auto"/>
          </w:divBdr>
        </w:div>
        <w:div w:id="1318682166">
          <w:marLeft w:val="0"/>
          <w:marRight w:val="0"/>
          <w:marTop w:val="0"/>
          <w:marBottom w:val="48"/>
          <w:divBdr>
            <w:top w:val="none" w:sz="0" w:space="0" w:color="auto"/>
            <w:left w:val="none" w:sz="0" w:space="0" w:color="auto"/>
            <w:bottom w:val="none" w:sz="0" w:space="0" w:color="auto"/>
            <w:right w:val="none" w:sz="0" w:space="0" w:color="auto"/>
          </w:divBdr>
        </w:div>
        <w:div w:id="1318682167">
          <w:marLeft w:val="0"/>
          <w:marRight w:val="0"/>
          <w:marTop w:val="0"/>
          <w:marBottom w:val="0"/>
          <w:divBdr>
            <w:top w:val="none" w:sz="0" w:space="0" w:color="auto"/>
            <w:left w:val="none" w:sz="0" w:space="0" w:color="auto"/>
            <w:bottom w:val="none" w:sz="0" w:space="0" w:color="auto"/>
            <w:right w:val="none" w:sz="0" w:space="0" w:color="auto"/>
          </w:divBdr>
        </w:div>
        <w:div w:id="1318682168">
          <w:marLeft w:val="0"/>
          <w:marRight w:val="0"/>
          <w:marTop w:val="0"/>
          <w:marBottom w:val="48"/>
          <w:divBdr>
            <w:top w:val="none" w:sz="0" w:space="0" w:color="auto"/>
            <w:left w:val="none" w:sz="0" w:space="0" w:color="auto"/>
            <w:bottom w:val="none" w:sz="0" w:space="0" w:color="auto"/>
            <w:right w:val="none" w:sz="0" w:space="0" w:color="auto"/>
          </w:divBdr>
        </w:div>
        <w:div w:id="1318682169">
          <w:marLeft w:val="0"/>
          <w:marRight w:val="0"/>
          <w:marTop w:val="0"/>
          <w:marBottom w:val="0"/>
          <w:divBdr>
            <w:top w:val="none" w:sz="0" w:space="0" w:color="auto"/>
            <w:left w:val="none" w:sz="0" w:space="0" w:color="auto"/>
            <w:bottom w:val="none" w:sz="0" w:space="0" w:color="auto"/>
            <w:right w:val="none" w:sz="0" w:space="0" w:color="auto"/>
          </w:divBdr>
        </w:div>
        <w:div w:id="1318682172">
          <w:marLeft w:val="0"/>
          <w:marRight w:val="0"/>
          <w:marTop w:val="0"/>
          <w:marBottom w:val="0"/>
          <w:divBdr>
            <w:top w:val="none" w:sz="0" w:space="0" w:color="auto"/>
            <w:left w:val="none" w:sz="0" w:space="0" w:color="auto"/>
            <w:bottom w:val="none" w:sz="0" w:space="0" w:color="auto"/>
            <w:right w:val="none" w:sz="0" w:space="0" w:color="auto"/>
          </w:divBdr>
        </w:div>
        <w:div w:id="1318682174">
          <w:marLeft w:val="0"/>
          <w:marRight w:val="0"/>
          <w:marTop w:val="0"/>
          <w:marBottom w:val="0"/>
          <w:divBdr>
            <w:top w:val="none" w:sz="0" w:space="0" w:color="auto"/>
            <w:left w:val="none" w:sz="0" w:space="0" w:color="auto"/>
            <w:bottom w:val="none" w:sz="0" w:space="0" w:color="auto"/>
            <w:right w:val="none" w:sz="0" w:space="0" w:color="auto"/>
          </w:divBdr>
        </w:div>
        <w:div w:id="1318682175">
          <w:marLeft w:val="0"/>
          <w:marRight w:val="0"/>
          <w:marTop w:val="0"/>
          <w:marBottom w:val="96"/>
          <w:divBdr>
            <w:top w:val="none" w:sz="0" w:space="0" w:color="auto"/>
            <w:left w:val="none" w:sz="0" w:space="0" w:color="auto"/>
            <w:bottom w:val="none" w:sz="0" w:space="0" w:color="auto"/>
            <w:right w:val="none" w:sz="0" w:space="0" w:color="auto"/>
          </w:divBdr>
        </w:div>
        <w:div w:id="1318682176">
          <w:marLeft w:val="0"/>
          <w:marRight w:val="0"/>
          <w:marTop w:val="0"/>
          <w:marBottom w:val="96"/>
          <w:divBdr>
            <w:top w:val="none" w:sz="0" w:space="0" w:color="auto"/>
            <w:left w:val="none" w:sz="0" w:space="0" w:color="auto"/>
            <w:bottom w:val="none" w:sz="0" w:space="0" w:color="auto"/>
            <w:right w:val="none" w:sz="0" w:space="0" w:color="auto"/>
          </w:divBdr>
        </w:div>
        <w:div w:id="1318682181">
          <w:marLeft w:val="0"/>
          <w:marRight w:val="0"/>
          <w:marTop w:val="0"/>
          <w:marBottom w:val="0"/>
          <w:divBdr>
            <w:top w:val="none" w:sz="0" w:space="0" w:color="auto"/>
            <w:left w:val="none" w:sz="0" w:space="0" w:color="auto"/>
            <w:bottom w:val="none" w:sz="0" w:space="0" w:color="auto"/>
            <w:right w:val="none" w:sz="0" w:space="0" w:color="auto"/>
          </w:divBdr>
        </w:div>
        <w:div w:id="1318682184">
          <w:marLeft w:val="0"/>
          <w:marRight w:val="0"/>
          <w:marTop w:val="0"/>
          <w:marBottom w:val="0"/>
          <w:divBdr>
            <w:top w:val="none" w:sz="0" w:space="0" w:color="auto"/>
            <w:left w:val="none" w:sz="0" w:space="0" w:color="auto"/>
            <w:bottom w:val="none" w:sz="0" w:space="0" w:color="auto"/>
            <w:right w:val="none" w:sz="0" w:space="0" w:color="auto"/>
          </w:divBdr>
        </w:div>
        <w:div w:id="1318682185">
          <w:marLeft w:val="0"/>
          <w:marRight w:val="0"/>
          <w:marTop w:val="0"/>
          <w:marBottom w:val="0"/>
          <w:divBdr>
            <w:top w:val="none" w:sz="0" w:space="0" w:color="auto"/>
            <w:left w:val="none" w:sz="0" w:space="0" w:color="auto"/>
            <w:bottom w:val="none" w:sz="0" w:space="0" w:color="auto"/>
            <w:right w:val="none" w:sz="0" w:space="0" w:color="auto"/>
          </w:divBdr>
        </w:div>
        <w:div w:id="1318682186">
          <w:marLeft w:val="0"/>
          <w:marRight w:val="0"/>
          <w:marTop w:val="0"/>
          <w:marBottom w:val="0"/>
          <w:divBdr>
            <w:top w:val="none" w:sz="0" w:space="0" w:color="auto"/>
            <w:left w:val="none" w:sz="0" w:space="0" w:color="auto"/>
            <w:bottom w:val="none" w:sz="0" w:space="0" w:color="auto"/>
            <w:right w:val="none" w:sz="0" w:space="0" w:color="auto"/>
          </w:divBdr>
        </w:div>
        <w:div w:id="1318682188">
          <w:marLeft w:val="0"/>
          <w:marRight w:val="0"/>
          <w:marTop w:val="0"/>
          <w:marBottom w:val="96"/>
          <w:divBdr>
            <w:top w:val="none" w:sz="0" w:space="0" w:color="auto"/>
            <w:left w:val="none" w:sz="0" w:space="0" w:color="auto"/>
            <w:bottom w:val="none" w:sz="0" w:space="0" w:color="auto"/>
            <w:right w:val="none" w:sz="0" w:space="0" w:color="auto"/>
          </w:divBdr>
        </w:div>
        <w:div w:id="1318682190">
          <w:marLeft w:val="0"/>
          <w:marRight w:val="0"/>
          <w:marTop w:val="0"/>
          <w:marBottom w:val="0"/>
          <w:divBdr>
            <w:top w:val="none" w:sz="0" w:space="0" w:color="auto"/>
            <w:left w:val="none" w:sz="0" w:space="0" w:color="auto"/>
            <w:bottom w:val="none" w:sz="0" w:space="0" w:color="auto"/>
            <w:right w:val="none" w:sz="0" w:space="0" w:color="auto"/>
          </w:divBdr>
        </w:div>
        <w:div w:id="1318682193">
          <w:marLeft w:val="0"/>
          <w:marRight w:val="0"/>
          <w:marTop w:val="0"/>
          <w:marBottom w:val="0"/>
          <w:divBdr>
            <w:top w:val="none" w:sz="0" w:space="0" w:color="auto"/>
            <w:left w:val="none" w:sz="0" w:space="0" w:color="auto"/>
            <w:bottom w:val="none" w:sz="0" w:space="0" w:color="auto"/>
            <w:right w:val="none" w:sz="0" w:space="0" w:color="auto"/>
          </w:divBdr>
        </w:div>
        <w:div w:id="1318682197">
          <w:marLeft w:val="0"/>
          <w:marRight w:val="0"/>
          <w:marTop w:val="0"/>
          <w:marBottom w:val="0"/>
          <w:divBdr>
            <w:top w:val="none" w:sz="0" w:space="0" w:color="auto"/>
            <w:left w:val="none" w:sz="0" w:space="0" w:color="auto"/>
            <w:bottom w:val="none" w:sz="0" w:space="0" w:color="auto"/>
            <w:right w:val="none" w:sz="0" w:space="0" w:color="auto"/>
          </w:divBdr>
        </w:div>
        <w:div w:id="1318682201">
          <w:marLeft w:val="0"/>
          <w:marRight w:val="0"/>
          <w:marTop w:val="0"/>
          <w:marBottom w:val="0"/>
          <w:divBdr>
            <w:top w:val="none" w:sz="0" w:space="0" w:color="auto"/>
            <w:left w:val="none" w:sz="0" w:space="0" w:color="auto"/>
            <w:bottom w:val="none" w:sz="0" w:space="0" w:color="auto"/>
            <w:right w:val="none" w:sz="0" w:space="0" w:color="auto"/>
          </w:divBdr>
        </w:div>
        <w:div w:id="1318682202">
          <w:marLeft w:val="0"/>
          <w:marRight w:val="0"/>
          <w:marTop w:val="0"/>
          <w:marBottom w:val="0"/>
          <w:divBdr>
            <w:top w:val="none" w:sz="0" w:space="0" w:color="auto"/>
            <w:left w:val="none" w:sz="0" w:space="0" w:color="auto"/>
            <w:bottom w:val="none" w:sz="0" w:space="0" w:color="auto"/>
            <w:right w:val="none" w:sz="0" w:space="0" w:color="auto"/>
          </w:divBdr>
        </w:div>
        <w:div w:id="1318682203">
          <w:marLeft w:val="0"/>
          <w:marRight w:val="0"/>
          <w:marTop w:val="0"/>
          <w:marBottom w:val="0"/>
          <w:divBdr>
            <w:top w:val="none" w:sz="0" w:space="0" w:color="auto"/>
            <w:left w:val="none" w:sz="0" w:space="0" w:color="auto"/>
            <w:bottom w:val="none" w:sz="0" w:space="0" w:color="auto"/>
            <w:right w:val="none" w:sz="0" w:space="0" w:color="auto"/>
          </w:divBdr>
        </w:div>
        <w:div w:id="1318682205">
          <w:marLeft w:val="0"/>
          <w:marRight w:val="0"/>
          <w:marTop w:val="0"/>
          <w:marBottom w:val="48"/>
          <w:divBdr>
            <w:top w:val="none" w:sz="0" w:space="0" w:color="auto"/>
            <w:left w:val="none" w:sz="0" w:space="0" w:color="auto"/>
            <w:bottom w:val="none" w:sz="0" w:space="0" w:color="auto"/>
            <w:right w:val="none" w:sz="0" w:space="0" w:color="auto"/>
          </w:divBdr>
        </w:div>
        <w:div w:id="1318682208">
          <w:marLeft w:val="0"/>
          <w:marRight w:val="0"/>
          <w:marTop w:val="0"/>
          <w:marBottom w:val="48"/>
          <w:divBdr>
            <w:top w:val="none" w:sz="0" w:space="0" w:color="auto"/>
            <w:left w:val="none" w:sz="0" w:space="0" w:color="auto"/>
            <w:bottom w:val="none" w:sz="0" w:space="0" w:color="auto"/>
            <w:right w:val="none" w:sz="0" w:space="0" w:color="auto"/>
          </w:divBdr>
        </w:div>
      </w:divsChild>
    </w:div>
    <w:div w:id="1557472335">
      <w:bodyDiv w:val="1"/>
      <w:marLeft w:val="0"/>
      <w:marRight w:val="0"/>
      <w:marTop w:val="0"/>
      <w:marBottom w:val="0"/>
      <w:divBdr>
        <w:top w:val="none" w:sz="0" w:space="0" w:color="auto"/>
        <w:left w:val="none" w:sz="0" w:space="0" w:color="auto"/>
        <w:bottom w:val="none" w:sz="0" w:space="0" w:color="auto"/>
        <w:right w:val="none" w:sz="0" w:space="0" w:color="auto"/>
      </w:divBdr>
    </w:div>
    <w:div w:id="2120905712">
      <w:bodyDiv w:val="1"/>
      <w:marLeft w:val="0"/>
      <w:marRight w:val="0"/>
      <w:marTop w:val="0"/>
      <w:marBottom w:val="0"/>
      <w:divBdr>
        <w:top w:val="none" w:sz="0" w:space="0" w:color="auto"/>
        <w:left w:val="none" w:sz="0" w:space="0" w:color="auto"/>
        <w:bottom w:val="none" w:sz="0" w:space="0" w:color="auto"/>
        <w:right w:val="none" w:sz="0" w:space="0" w:color="auto"/>
      </w:divBdr>
    </w:div>
    <w:div w:id="21246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21</Pages>
  <Words>7580</Words>
  <Characters>43206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
  <LinksUpToDate>false</LinksUpToDate>
  <CharactersWithSpaces>50685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123</dc:creator>
  <cp:keywords/>
  <dc:description/>
  <cp:lastModifiedBy>Дротенко Оксана Александровна</cp:lastModifiedBy>
  <cp:revision>178</cp:revision>
  <cp:lastPrinted>2017-06-14T12:23:00Z</cp:lastPrinted>
  <dcterms:created xsi:type="dcterms:W3CDTF">2017-03-23T12:30:00Z</dcterms:created>
  <dcterms:modified xsi:type="dcterms:W3CDTF">2023-02-17T12:15:00Z</dcterms:modified>
</cp:coreProperties>
</file>