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0451DB" w:rsidRPr="000451DB" w:rsidRDefault="000451DB" w:rsidP="000451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0451DB" w:rsidRPr="000451DB" w:rsidRDefault="000451DB" w:rsidP="000451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2</w:t>
      </w:r>
      <w:r w:rsidRPr="00045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</w:t>
      </w:r>
    </w:p>
    <w:p w:rsidR="000451DB" w:rsidRPr="000451DB" w:rsidRDefault="000451DB" w:rsidP="000451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Pr="008F2961" w:rsidRDefault="00AF0688" w:rsidP="00AF068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заслушивании отчета Правительства Приднестровской Молдавской Республики</w:t>
      </w:r>
      <w:r w:rsidR="0004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его деятельности за 2022 год</w:t>
      </w:r>
    </w:p>
    <w:p w:rsidR="00AF0688" w:rsidRPr="008F2961" w:rsidRDefault="00AF0688" w:rsidP="00AF068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Pr="008F2961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подпунктом ж) пункта 3 статьи 70, подпунктом а) пункта 1 статьи 76-5 Конституции Приднестровской Молдавской Республики отчет Правительства Приднестровской Молдавской Республики о результатах его деятельности за 2022 год, руководствуясь пунктом 3 статьи 124 Регламента Верховного Совета Приднестровской Молдавской Республики, Верховный Совет Приднестровской Молдавской Республики </w:t>
      </w:r>
      <w:r w:rsidRPr="008F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0688" w:rsidRPr="008F2961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Правительства Приднестровской Молдавской Республики о результатах его деятельности за 2022 год.</w:t>
      </w:r>
    </w:p>
    <w:p w:rsidR="00C60125" w:rsidRPr="008F2961" w:rsidRDefault="00C60125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Правительства Приднестровской Молдавской Республики за 2022 год удовлетворительной.</w:t>
      </w:r>
    </w:p>
    <w:p w:rsidR="00C60125" w:rsidRPr="008F2961" w:rsidRDefault="00C60125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Президенту Приднестровской Молдавской Республики и Правительству Приднестровской Молдавской Республики. </w:t>
      </w:r>
    </w:p>
    <w:p w:rsidR="00C60125" w:rsidRPr="008F2961" w:rsidRDefault="00C60125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88" w:rsidRPr="008F2961" w:rsidRDefault="00AF0688" w:rsidP="00AF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подписания и подлежит официальному опубликованию.</w:t>
      </w:r>
    </w:p>
    <w:p w:rsidR="000451DB" w:rsidRDefault="000451DB" w:rsidP="0004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Default="000451DB" w:rsidP="0004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Верховного </w:t>
      </w: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Приднестровской </w:t>
      </w: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Тирасполь </w:t>
      </w:r>
    </w:p>
    <w:p w:rsidR="000451DB" w:rsidRPr="000451DB" w:rsidRDefault="00CB3633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="000451DB"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</w:t>
      </w:r>
    </w:p>
    <w:p w:rsidR="000451DB" w:rsidRPr="000451DB" w:rsidRDefault="000451DB" w:rsidP="00045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1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206DE8" w:rsidRPr="008F2961" w:rsidRDefault="00206DE8" w:rsidP="000451D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06DE8" w:rsidRPr="008F2961" w:rsidSect="0054623E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D5" w:rsidRDefault="004657D5">
      <w:pPr>
        <w:spacing w:after="0" w:line="240" w:lineRule="auto"/>
      </w:pPr>
      <w:r>
        <w:separator/>
      </w:r>
    </w:p>
  </w:endnote>
  <w:endnote w:type="continuationSeparator" w:id="0">
    <w:p w:rsidR="004657D5" w:rsidRDefault="0046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D5" w:rsidRDefault="004657D5">
      <w:pPr>
        <w:spacing w:after="0" w:line="240" w:lineRule="auto"/>
      </w:pPr>
      <w:r>
        <w:separator/>
      </w:r>
    </w:p>
  </w:footnote>
  <w:footnote w:type="continuationSeparator" w:id="0">
    <w:p w:rsidR="004657D5" w:rsidRDefault="0046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AF0688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465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C2" w:rsidRPr="00A168FB" w:rsidRDefault="00AF0688">
    <w:pPr>
      <w:pStyle w:val="a3"/>
      <w:jc w:val="center"/>
      <w:rPr>
        <w:rFonts w:ascii="Times New Roman" w:hAnsi="Times New Roman" w:cs="Times New Roman"/>
      </w:rPr>
    </w:pPr>
    <w:r w:rsidRPr="00A168FB">
      <w:rPr>
        <w:rFonts w:ascii="Times New Roman" w:hAnsi="Times New Roman" w:cs="Times New Roman"/>
      </w:rPr>
      <w:fldChar w:fldCharType="begin"/>
    </w:r>
    <w:r w:rsidRPr="00A168FB">
      <w:rPr>
        <w:rFonts w:ascii="Times New Roman" w:hAnsi="Times New Roman" w:cs="Times New Roman"/>
      </w:rPr>
      <w:instrText>PAGE   \* MERGEFORMAT</w:instrText>
    </w:r>
    <w:r w:rsidRPr="00A168FB">
      <w:rPr>
        <w:rFonts w:ascii="Times New Roman" w:hAnsi="Times New Roman" w:cs="Times New Roman"/>
      </w:rPr>
      <w:fldChar w:fldCharType="separate"/>
    </w:r>
    <w:r w:rsidR="000451DB">
      <w:rPr>
        <w:rFonts w:ascii="Times New Roman" w:hAnsi="Times New Roman" w:cs="Times New Roman"/>
        <w:noProof/>
      </w:rPr>
      <w:t>2</w:t>
    </w:r>
    <w:r w:rsidRPr="00A168FB">
      <w:rPr>
        <w:rFonts w:ascii="Times New Roman" w:hAnsi="Times New Roman" w:cs="Times New Roman"/>
      </w:rPr>
      <w:fldChar w:fldCharType="end"/>
    </w:r>
  </w:p>
  <w:p w:rsidR="00AA37C2" w:rsidRDefault="00465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88"/>
    <w:rsid w:val="000451DB"/>
    <w:rsid w:val="00206DE8"/>
    <w:rsid w:val="00230242"/>
    <w:rsid w:val="004657D5"/>
    <w:rsid w:val="00484227"/>
    <w:rsid w:val="0054623E"/>
    <w:rsid w:val="006F6831"/>
    <w:rsid w:val="007D0382"/>
    <w:rsid w:val="008C527F"/>
    <w:rsid w:val="008F2961"/>
    <w:rsid w:val="00AF0688"/>
    <w:rsid w:val="00C60125"/>
    <w:rsid w:val="00CB3633"/>
    <w:rsid w:val="00D4326D"/>
    <w:rsid w:val="00E50864"/>
    <w:rsid w:val="00E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451E"/>
  <w15:chartTrackingRefBased/>
  <w15:docId w15:val="{E48199AC-221C-4F5E-AE18-82BD06C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688"/>
  </w:style>
  <w:style w:type="character" w:styleId="a5">
    <w:name w:val="page number"/>
    <w:basedOn w:val="a0"/>
    <w:rsid w:val="00AF0688"/>
  </w:style>
  <w:style w:type="paragraph" w:styleId="a6">
    <w:name w:val="Balloon Text"/>
    <w:basedOn w:val="a"/>
    <w:link w:val="a7"/>
    <w:uiPriority w:val="99"/>
    <w:semiHidden/>
    <w:unhideWhenUsed/>
    <w:rsid w:val="00AF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68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И.Э. Дапкунайте (кто понял, тот понял)</dc:creator>
  <cp:keywords/>
  <dc:description/>
  <cp:lastModifiedBy>Дротенко Оксана Александровна</cp:lastModifiedBy>
  <cp:revision>12</cp:revision>
  <cp:lastPrinted>2023-06-28T11:59:00Z</cp:lastPrinted>
  <dcterms:created xsi:type="dcterms:W3CDTF">2023-06-22T12:27:00Z</dcterms:created>
  <dcterms:modified xsi:type="dcterms:W3CDTF">2023-06-29T08:03:00Z</dcterms:modified>
</cp:coreProperties>
</file>