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6E" w:rsidRPr="00206F35" w:rsidRDefault="00E23A6E" w:rsidP="00E23A6E">
      <w:pPr>
        <w:ind w:right="3414"/>
        <w:jc w:val="both"/>
        <w:rPr>
          <w:b/>
          <w:sz w:val="28"/>
          <w:szCs w:val="28"/>
        </w:rPr>
      </w:pPr>
    </w:p>
    <w:p w:rsidR="00E23A6E" w:rsidRPr="00206F35" w:rsidRDefault="00E23A6E" w:rsidP="00E23A6E">
      <w:pPr>
        <w:ind w:right="3414"/>
        <w:jc w:val="both"/>
        <w:rPr>
          <w:b/>
          <w:sz w:val="28"/>
          <w:szCs w:val="28"/>
        </w:rPr>
      </w:pPr>
    </w:p>
    <w:p w:rsidR="00E23A6E" w:rsidRPr="00206F35" w:rsidRDefault="00E23A6E" w:rsidP="00E23A6E">
      <w:pPr>
        <w:ind w:right="3414"/>
        <w:jc w:val="both"/>
        <w:rPr>
          <w:b/>
          <w:sz w:val="28"/>
          <w:szCs w:val="28"/>
        </w:rPr>
      </w:pPr>
    </w:p>
    <w:p w:rsidR="00E23A6E" w:rsidRPr="00206F35" w:rsidRDefault="00E23A6E" w:rsidP="00E23A6E">
      <w:pPr>
        <w:ind w:right="3414"/>
        <w:jc w:val="both"/>
        <w:rPr>
          <w:b/>
          <w:sz w:val="28"/>
          <w:szCs w:val="28"/>
        </w:rPr>
      </w:pPr>
    </w:p>
    <w:p w:rsidR="00E23A6E" w:rsidRPr="00206F35" w:rsidRDefault="00E23A6E" w:rsidP="00E23A6E">
      <w:pPr>
        <w:ind w:right="3414"/>
        <w:jc w:val="both"/>
        <w:rPr>
          <w:b/>
          <w:sz w:val="28"/>
          <w:szCs w:val="28"/>
        </w:rPr>
      </w:pPr>
    </w:p>
    <w:p w:rsidR="00E23A6E" w:rsidRPr="00206F35" w:rsidRDefault="00E23A6E" w:rsidP="00E23A6E">
      <w:pPr>
        <w:ind w:right="-2"/>
        <w:jc w:val="center"/>
        <w:rPr>
          <w:b/>
          <w:sz w:val="28"/>
          <w:szCs w:val="28"/>
          <w:lang w:val="en-US"/>
        </w:rPr>
      </w:pPr>
      <w:r w:rsidRPr="00206F35">
        <w:rPr>
          <w:b/>
          <w:sz w:val="28"/>
          <w:szCs w:val="28"/>
        </w:rPr>
        <w:t xml:space="preserve">ПОСТАНОВЛЕНИЕ № </w:t>
      </w:r>
      <w:r>
        <w:rPr>
          <w:b/>
          <w:sz w:val="28"/>
          <w:szCs w:val="28"/>
        </w:rPr>
        <w:t>3158</w:t>
      </w:r>
    </w:p>
    <w:p w:rsidR="00E23A6E" w:rsidRPr="00206F35" w:rsidRDefault="00E23A6E" w:rsidP="00E23A6E">
      <w:pPr>
        <w:ind w:right="-2"/>
        <w:jc w:val="both"/>
        <w:rPr>
          <w:sz w:val="28"/>
          <w:szCs w:val="28"/>
        </w:rPr>
      </w:pPr>
    </w:p>
    <w:p w:rsidR="00E23A6E" w:rsidRPr="00206F35" w:rsidRDefault="00E23A6E" w:rsidP="00E23A6E">
      <w:pPr>
        <w:ind w:right="-2"/>
        <w:jc w:val="both"/>
        <w:rPr>
          <w:sz w:val="28"/>
          <w:szCs w:val="28"/>
        </w:rPr>
      </w:pPr>
      <w:r w:rsidRPr="00206F35">
        <w:rPr>
          <w:sz w:val="28"/>
          <w:szCs w:val="28"/>
        </w:rPr>
        <w:t xml:space="preserve">Принято Верховным Советом </w:t>
      </w:r>
    </w:p>
    <w:p w:rsidR="00E23A6E" w:rsidRPr="00206F35" w:rsidRDefault="00E23A6E" w:rsidP="00E23A6E">
      <w:pPr>
        <w:ind w:right="-2"/>
        <w:jc w:val="both"/>
        <w:rPr>
          <w:sz w:val="28"/>
          <w:szCs w:val="28"/>
        </w:rPr>
      </w:pPr>
      <w:r w:rsidRPr="00206F35">
        <w:rPr>
          <w:sz w:val="28"/>
          <w:szCs w:val="28"/>
        </w:rPr>
        <w:t>Приднестровской Молдавской Республики                               13 июня 2024 года</w:t>
      </w:r>
    </w:p>
    <w:p w:rsidR="00E23A6E" w:rsidRPr="00206F35" w:rsidRDefault="00E23A6E" w:rsidP="00E23A6E">
      <w:pPr>
        <w:ind w:right="-2"/>
        <w:jc w:val="both"/>
        <w:rPr>
          <w:sz w:val="28"/>
          <w:szCs w:val="28"/>
        </w:rPr>
      </w:pPr>
    </w:p>
    <w:p w:rsidR="00EF1300" w:rsidRPr="009D070D" w:rsidRDefault="00EF1300" w:rsidP="00E23A6E">
      <w:pPr>
        <w:pStyle w:val="a3"/>
        <w:spacing w:after="0"/>
        <w:ind w:right="2975"/>
        <w:jc w:val="both"/>
        <w:rPr>
          <w:b/>
          <w:szCs w:val="28"/>
        </w:rPr>
      </w:pPr>
      <w:r w:rsidRPr="009D070D">
        <w:rPr>
          <w:b/>
          <w:szCs w:val="28"/>
        </w:rPr>
        <w:t xml:space="preserve">Об утверждении </w:t>
      </w:r>
      <w:r w:rsidR="00345289" w:rsidRPr="009D070D">
        <w:rPr>
          <w:b/>
          <w:szCs w:val="28"/>
        </w:rPr>
        <w:t>о</w:t>
      </w:r>
      <w:r w:rsidR="009D070D" w:rsidRPr="009D070D">
        <w:rPr>
          <w:b/>
          <w:szCs w:val="28"/>
        </w:rPr>
        <w:t>тчета о выполнении государственной программы разгосударствления и приватизации в Приднестровской Молдавской Республике на 2022</w:t>
      </w:r>
      <w:r w:rsidR="00043219">
        <w:rPr>
          <w:b/>
          <w:szCs w:val="28"/>
        </w:rPr>
        <w:t>–</w:t>
      </w:r>
      <w:r w:rsidR="009D070D" w:rsidRPr="009D070D">
        <w:rPr>
          <w:b/>
          <w:szCs w:val="28"/>
        </w:rPr>
        <w:t>2023 год</w:t>
      </w:r>
      <w:r w:rsidR="00345289">
        <w:rPr>
          <w:b/>
          <w:szCs w:val="28"/>
        </w:rPr>
        <w:t>ы</w:t>
      </w:r>
      <w:r w:rsidR="002A05D1">
        <w:rPr>
          <w:b/>
          <w:szCs w:val="28"/>
        </w:rPr>
        <w:t xml:space="preserve"> за весь период действия</w:t>
      </w:r>
      <w:r w:rsidR="009D070D" w:rsidRPr="009D070D">
        <w:rPr>
          <w:b/>
          <w:szCs w:val="28"/>
        </w:rPr>
        <w:t>, государственного перечня малых объектов приватизации на 20</w:t>
      </w:r>
      <w:r w:rsidR="002A05D1">
        <w:rPr>
          <w:b/>
          <w:szCs w:val="28"/>
        </w:rPr>
        <w:t>23</w:t>
      </w:r>
      <w:r w:rsidR="00043219">
        <w:rPr>
          <w:b/>
          <w:szCs w:val="28"/>
        </w:rPr>
        <w:t>–</w:t>
      </w:r>
      <w:r w:rsidR="009D070D" w:rsidRPr="009D070D">
        <w:rPr>
          <w:b/>
          <w:szCs w:val="28"/>
        </w:rPr>
        <w:t>202</w:t>
      </w:r>
      <w:r w:rsidR="002A05D1">
        <w:rPr>
          <w:b/>
          <w:szCs w:val="28"/>
        </w:rPr>
        <w:t>4</w:t>
      </w:r>
      <w:r w:rsidR="009D070D" w:rsidRPr="009D070D">
        <w:rPr>
          <w:b/>
          <w:szCs w:val="28"/>
        </w:rPr>
        <w:t xml:space="preserve"> годы </w:t>
      </w:r>
      <w:r w:rsidR="00E23A6E">
        <w:rPr>
          <w:b/>
          <w:szCs w:val="28"/>
        </w:rPr>
        <w:br/>
      </w:r>
      <w:r w:rsidR="009D070D" w:rsidRPr="009D070D">
        <w:rPr>
          <w:b/>
          <w:szCs w:val="28"/>
        </w:rPr>
        <w:t>за 202</w:t>
      </w:r>
      <w:r w:rsidR="002A05D1">
        <w:rPr>
          <w:b/>
          <w:szCs w:val="28"/>
        </w:rPr>
        <w:t>3</w:t>
      </w:r>
      <w:r w:rsidR="009D070D" w:rsidRPr="009D070D">
        <w:rPr>
          <w:b/>
          <w:szCs w:val="28"/>
        </w:rPr>
        <w:t xml:space="preserve"> год</w:t>
      </w:r>
    </w:p>
    <w:p w:rsidR="009D070D" w:rsidRPr="007C6319" w:rsidRDefault="009D070D" w:rsidP="00D025C4">
      <w:pPr>
        <w:pStyle w:val="a3"/>
        <w:spacing w:after="0"/>
        <w:ind w:right="3401" w:firstLine="709"/>
        <w:jc w:val="both"/>
        <w:rPr>
          <w:b/>
          <w:szCs w:val="28"/>
        </w:rPr>
      </w:pPr>
    </w:p>
    <w:p w:rsidR="00EF1300" w:rsidRPr="00BC6648" w:rsidRDefault="00EF1300" w:rsidP="00D025C4">
      <w:pPr>
        <w:ind w:firstLine="709"/>
        <w:jc w:val="both"/>
        <w:rPr>
          <w:sz w:val="28"/>
          <w:szCs w:val="28"/>
        </w:rPr>
      </w:pPr>
      <w:r w:rsidRPr="007C6319">
        <w:rPr>
          <w:sz w:val="28"/>
          <w:szCs w:val="28"/>
        </w:rPr>
        <w:t xml:space="preserve">Рассмотрев </w:t>
      </w:r>
      <w:r w:rsidR="00345289" w:rsidRPr="00C648C8">
        <w:rPr>
          <w:sz w:val="28"/>
          <w:szCs w:val="28"/>
        </w:rPr>
        <w:t>о</w:t>
      </w:r>
      <w:r w:rsidRPr="00C648C8">
        <w:rPr>
          <w:sz w:val="28"/>
          <w:szCs w:val="28"/>
        </w:rPr>
        <w:t>тчет о выполнении государственной программы разгосударствления и приватизации в Приднестровск</w:t>
      </w:r>
      <w:r>
        <w:rPr>
          <w:sz w:val="28"/>
          <w:szCs w:val="28"/>
        </w:rPr>
        <w:t>ой Молдавской Республике на 202</w:t>
      </w:r>
      <w:r w:rsidR="009B1048">
        <w:rPr>
          <w:sz w:val="28"/>
          <w:szCs w:val="28"/>
        </w:rPr>
        <w:t>2</w:t>
      </w:r>
      <w:r w:rsidR="00E23A6E">
        <w:rPr>
          <w:sz w:val="28"/>
          <w:szCs w:val="28"/>
        </w:rPr>
        <w:t>–</w:t>
      </w:r>
      <w:r w:rsidRPr="00C648C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B1048">
        <w:rPr>
          <w:sz w:val="28"/>
          <w:szCs w:val="28"/>
        </w:rPr>
        <w:t>3</w:t>
      </w:r>
      <w:r w:rsidRPr="00C648C8">
        <w:rPr>
          <w:sz w:val="28"/>
          <w:szCs w:val="28"/>
        </w:rPr>
        <w:t xml:space="preserve"> год</w:t>
      </w:r>
      <w:r w:rsidR="009B1048">
        <w:rPr>
          <w:sz w:val="28"/>
          <w:szCs w:val="28"/>
        </w:rPr>
        <w:t>ы</w:t>
      </w:r>
      <w:r w:rsidR="002A05D1">
        <w:rPr>
          <w:sz w:val="28"/>
          <w:szCs w:val="28"/>
        </w:rPr>
        <w:t xml:space="preserve"> за весь период действия</w:t>
      </w:r>
      <w:r w:rsidRPr="00C648C8">
        <w:rPr>
          <w:sz w:val="28"/>
          <w:szCs w:val="28"/>
        </w:rPr>
        <w:t>, государственного перечня мал</w:t>
      </w:r>
      <w:r>
        <w:rPr>
          <w:sz w:val="28"/>
          <w:szCs w:val="28"/>
        </w:rPr>
        <w:t>ых объектов приватизации на 202</w:t>
      </w:r>
      <w:r w:rsidR="002A05D1">
        <w:rPr>
          <w:sz w:val="28"/>
          <w:szCs w:val="28"/>
        </w:rPr>
        <w:t>3</w:t>
      </w:r>
      <w:r w:rsidR="00E23A6E">
        <w:rPr>
          <w:sz w:val="28"/>
          <w:szCs w:val="28"/>
        </w:rPr>
        <w:t>–</w:t>
      </w:r>
      <w:r w:rsidRPr="00C648C8">
        <w:rPr>
          <w:sz w:val="28"/>
          <w:szCs w:val="28"/>
        </w:rPr>
        <w:t>202</w:t>
      </w:r>
      <w:r w:rsidR="002A05D1">
        <w:rPr>
          <w:sz w:val="28"/>
          <w:szCs w:val="28"/>
        </w:rPr>
        <w:t>4</w:t>
      </w:r>
      <w:r w:rsidRPr="00C648C8">
        <w:rPr>
          <w:sz w:val="28"/>
          <w:szCs w:val="28"/>
        </w:rPr>
        <w:t xml:space="preserve"> годы за 20</w:t>
      </w:r>
      <w:r>
        <w:rPr>
          <w:sz w:val="28"/>
          <w:szCs w:val="28"/>
        </w:rPr>
        <w:t>2</w:t>
      </w:r>
      <w:r w:rsidR="002A05D1">
        <w:rPr>
          <w:sz w:val="28"/>
          <w:szCs w:val="28"/>
        </w:rPr>
        <w:t>3</w:t>
      </w:r>
      <w:r w:rsidRPr="00C648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C648C8">
        <w:rPr>
          <w:sz w:val="28"/>
          <w:szCs w:val="28"/>
        </w:rPr>
        <w:t>представленн</w:t>
      </w:r>
      <w:r>
        <w:rPr>
          <w:sz w:val="28"/>
          <w:szCs w:val="28"/>
        </w:rPr>
        <w:t>ый</w:t>
      </w:r>
      <w:r w:rsidRPr="00C648C8">
        <w:rPr>
          <w:sz w:val="28"/>
          <w:szCs w:val="28"/>
        </w:rPr>
        <w:t xml:space="preserve"> Правительством Приднестровской Молдавской Республики </w:t>
      </w:r>
      <w:r w:rsidRPr="00816226">
        <w:rPr>
          <w:sz w:val="28"/>
          <w:szCs w:val="28"/>
        </w:rPr>
        <w:t>(</w:t>
      </w:r>
      <w:r w:rsidR="009B1048" w:rsidRPr="00816226">
        <w:rPr>
          <w:sz w:val="28"/>
          <w:szCs w:val="28"/>
        </w:rPr>
        <w:t>письмо от 15 марта 202</w:t>
      </w:r>
      <w:r w:rsidR="00816226" w:rsidRPr="00816226">
        <w:rPr>
          <w:sz w:val="28"/>
          <w:szCs w:val="28"/>
        </w:rPr>
        <w:t>4</w:t>
      </w:r>
      <w:r w:rsidR="009B1048" w:rsidRPr="00816226">
        <w:rPr>
          <w:sz w:val="28"/>
          <w:szCs w:val="28"/>
        </w:rPr>
        <w:t xml:space="preserve"> года № 01-</w:t>
      </w:r>
      <w:r w:rsidR="002A05D1" w:rsidRPr="00816226">
        <w:rPr>
          <w:sz w:val="28"/>
          <w:szCs w:val="28"/>
        </w:rPr>
        <w:t>52</w:t>
      </w:r>
      <w:r w:rsidR="009B1048" w:rsidRPr="00816226">
        <w:rPr>
          <w:sz w:val="28"/>
          <w:szCs w:val="28"/>
        </w:rPr>
        <w:t>/</w:t>
      </w:r>
      <w:r w:rsidR="002A05D1" w:rsidRPr="00816226">
        <w:rPr>
          <w:sz w:val="28"/>
          <w:szCs w:val="28"/>
        </w:rPr>
        <w:t>44</w:t>
      </w:r>
      <w:r w:rsidRPr="00816226">
        <w:rPr>
          <w:sz w:val="28"/>
          <w:szCs w:val="28"/>
        </w:rPr>
        <w:t>),</w:t>
      </w:r>
      <w:r w:rsidRPr="007C6319">
        <w:rPr>
          <w:sz w:val="28"/>
          <w:szCs w:val="28"/>
        </w:rPr>
        <w:t xml:space="preserve"> Верховный Совет Приднестровской Молдавской Республики отмечает следующее</w:t>
      </w:r>
      <w:r>
        <w:rPr>
          <w:sz w:val="28"/>
          <w:szCs w:val="28"/>
        </w:rPr>
        <w:t>.</w:t>
      </w:r>
    </w:p>
    <w:p w:rsidR="00EF1300" w:rsidRPr="007C6319" w:rsidRDefault="00EF1300" w:rsidP="00D025C4">
      <w:pPr>
        <w:ind w:firstLine="709"/>
        <w:jc w:val="both"/>
        <w:rPr>
          <w:sz w:val="28"/>
          <w:szCs w:val="28"/>
        </w:rPr>
      </w:pPr>
    </w:p>
    <w:p w:rsidR="00EF1300" w:rsidRPr="00816226" w:rsidRDefault="00EF1300" w:rsidP="00D025C4">
      <w:pPr>
        <w:ind w:firstLine="709"/>
        <w:jc w:val="both"/>
        <w:rPr>
          <w:sz w:val="28"/>
          <w:szCs w:val="28"/>
        </w:rPr>
      </w:pPr>
      <w:r w:rsidRPr="00816226">
        <w:rPr>
          <w:sz w:val="28"/>
          <w:szCs w:val="28"/>
        </w:rPr>
        <w:t>Всего за 202</w:t>
      </w:r>
      <w:r w:rsidR="002A05D1" w:rsidRPr="00816226">
        <w:rPr>
          <w:sz w:val="28"/>
          <w:szCs w:val="28"/>
        </w:rPr>
        <w:t>3</w:t>
      </w:r>
      <w:r w:rsidRPr="00816226">
        <w:rPr>
          <w:sz w:val="28"/>
          <w:szCs w:val="28"/>
        </w:rPr>
        <w:t xml:space="preserve"> год была проведена приватизация </w:t>
      </w:r>
      <w:r w:rsidR="00816226" w:rsidRPr="00816226">
        <w:rPr>
          <w:sz w:val="28"/>
          <w:szCs w:val="28"/>
        </w:rPr>
        <w:t>1</w:t>
      </w:r>
      <w:r w:rsidRPr="00816226">
        <w:rPr>
          <w:sz w:val="28"/>
          <w:szCs w:val="28"/>
        </w:rPr>
        <w:t xml:space="preserve"> (</w:t>
      </w:r>
      <w:r w:rsidR="00816226" w:rsidRPr="00816226">
        <w:rPr>
          <w:sz w:val="28"/>
          <w:szCs w:val="28"/>
        </w:rPr>
        <w:t>одного</w:t>
      </w:r>
      <w:r w:rsidRPr="00816226">
        <w:rPr>
          <w:sz w:val="28"/>
          <w:szCs w:val="28"/>
        </w:rPr>
        <w:t>) объект</w:t>
      </w:r>
      <w:r w:rsidR="00816226" w:rsidRPr="00816226">
        <w:rPr>
          <w:sz w:val="28"/>
          <w:szCs w:val="28"/>
        </w:rPr>
        <w:t>а</w:t>
      </w:r>
      <w:r w:rsidRPr="00816226">
        <w:rPr>
          <w:sz w:val="28"/>
          <w:szCs w:val="28"/>
        </w:rPr>
        <w:t xml:space="preserve"> государственной собственности, включенн</w:t>
      </w:r>
      <w:r w:rsidR="00816226" w:rsidRPr="00816226">
        <w:rPr>
          <w:sz w:val="28"/>
          <w:szCs w:val="28"/>
        </w:rPr>
        <w:t>ого</w:t>
      </w:r>
      <w:r w:rsidRPr="00816226">
        <w:rPr>
          <w:sz w:val="28"/>
          <w:szCs w:val="28"/>
        </w:rPr>
        <w:t xml:space="preserve"> в перечень объектов имущества, находящихся в государственной собственности, подлежащих приватизации,</w:t>
      </w:r>
      <w:r w:rsidR="00816226" w:rsidRPr="00816226">
        <w:rPr>
          <w:sz w:val="28"/>
          <w:szCs w:val="28"/>
        </w:rPr>
        <w:t xml:space="preserve"> а также поступил задаток по 1 (одному) объекту государственной собственности, включенному в перечень объектов имущества, находящ</w:t>
      </w:r>
      <w:r w:rsidR="00816226">
        <w:rPr>
          <w:sz w:val="28"/>
          <w:szCs w:val="28"/>
        </w:rPr>
        <w:t>емуся</w:t>
      </w:r>
      <w:r w:rsidR="00816226" w:rsidRPr="00816226">
        <w:rPr>
          <w:sz w:val="28"/>
          <w:szCs w:val="28"/>
        </w:rPr>
        <w:t xml:space="preserve"> в государственной собственности, подлежащему приватизации, </w:t>
      </w:r>
      <w:r w:rsidRPr="00816226">
        <w:rPr>
          <w:sz w:val="28"/>
          <w:szCs w:val="28"/>
        </w:rPr>
        <w:t xml:space="preserve">на сумму </w:t>
      </w:r>
      <w:r w:rsidR="00816226" w:rsidRPr="00816226">
        <w:rPr>
          <w:sz w:val="28"/>
          <w:szCs w:val="28"/>
        </w:rPr>
        <w:t>9 828 060,00</w:t>
      </w:r>
      <w:r w:rsidRPr="00816226">
        <w:rPr>
          <w:sz w:val="28"/>
          <w:szCs w:val="28"/>
        </w:rPr>
        <w:t xml:space="preserve"> рубля.</w:t>
      </w:r>
    </w:p>
    <w:p w:rsidR="00EF1300" w:rsidRPr="00816226" w:rsidRDefault="00EF1300" w:rsidP="00D025C4">
      <w:pPr>
        <w:ind w:firstLine="709"/>
        <w:jc w:val="both"/>
        <w:rPr>
          <w:sz w:val="28"/>
          <w:szCs w:val="28"/>
        </w:rPr>
      </w:pPr>
      <w:r w:rsidRPr="00816226">
        <w:rPr>
          <w:sz w:val="28"/>
          <w:szCs w:val="28"/>
        </w:rPr>
        <w:t>Всего в 202</w:t>
      </w:r>
      <w:r w:rsidR="00816226" w:rsidRPr="00816226">
        <w:rPr>
          <w:sz w:val="28"/>
          <w:szCs w:val="28"/>
        </w:rPr>
        <w:t>3</w:t>
      </w:r>
      <w:r w:rsidRPr="00816226">
        <w:rPr>
          <w:sz w:val="28"/>
          <w:szCs w:val="28"/>
        </w:rPr>
        <w:t xml:space="preserve"> году была проведена приватизация </w:t>
      </w:r>
      <w:r w:rsidR="009B1048" w:rsidRPr="00816226">
        <w:rPr>
          <w:sz w:val="28"/>
          <w:szCs w:val="28"/>
        </w:rPr>
        <w:t>1</w:t>
      </w:r>
      <w:r w:rsidR="00816226" w:rsidRPr="00816226">
        <w:rPr>
          <w:sz w:val="28"/>
          <w:szCs w:val="28"/>
        </w:rPr>
        <w:t>4</w:t>
      </w:r>
      <w:r w:rsidRPr="00816226">
        <w:rPr>
          <w:sz w:val="28"/>
          <w:szCs w:val="28"/>
        </w:rPr>
        <w:t xml:space="preserve"> (</w:t>
      </w:r>
      <w:r w:rsidR="00816226" w:rsidRPr="00816226">
        <w:rPr>
          <w:sz w:val="28"/>
          <w:szCs w:val="28"/>
        </w:rPr>
        <w:t>четырнадцати</w:t>
      </w:r>
      <w:r w:rsidRPr="00816226">
        <w:rPr>
          <w:sz w:val="28"/>
          <w:szCs w:val="28"/>
        </w:rPr>
        <w:t xml:space="preserve">) малых объектов государственной собственности, включенных в государственный перечень малых объектов приватизации, на сумму </w:t>
      </w:r>
      <w:r w:rsidR="00816226" w:rsidRPr="00816226">
        <w:rPr>
          <w:sz w:val="28"/>
          <w:szCs w:val="28"/>
        </w:rPr>
        <w:t>3 431 372,14</w:t>
      </w:r>
      <w:r w:rsidRPr="00816226">
        <w:rPr>
          <w:sz w:val="28"/>
          <w:szCs w:val="28"/>
        </w:rPr>
        <w:t xml:space="preserve"> рубля.</w:t>
      </w:r>
    </w:p>
    <w:p w:rsidR="00EF1300" w:rsidRPr="00A66D31" w:rsidRDefault="00EF1300" w:rsidP="00D025C4">
      <w:pPr>
        <w:ind w:firstLine="709"/>
        <w:jc w:val="both"/>
        <w:rPr>
          <w:sz w:val="28"/>
          <w:szCs w:val="28"/>
        </w:rPr>
      </w:pPr>
      <w:r w:rsidRPr="00A66D31">
        <w:rPr>
          <w:sz w:val="28"/>
          <w:szCs w:val="28"/>
        </w:rPr>
        <w:t>Поступления в республиканский бюджет за 202</w:t>
      </w:r>
      <w:r w:rsidR="00816226" w:rsidRPr="00A66D31">
        <w:rPr>
          <w:sz w:val="28"/>
          <w:szCs w:val="28"/>
        </w:rPr>
        <w:t>3</w:t>
      </w:r>
      <w:r w:rsidRPr="00A66D31">
        <w:rPr>
          <w:sz w:val="28"/>
          <w:szCs w:val="28"/>
        </w:rPr>
        <w:t xml:space="preserve"> год от приватизации объектов государственной собственности составили </w:t>
      </w:r>
      <w:r w:rsidR="00A66D31" w:rsidRPr="00A66D31">
        <w:rPr>
          <w:sz w:val="28"/>
          <w:szCs w:val="28"/>
        </w:rPr>
        <w:t>13 259 432,14</w:t>
      </w:r>
      <w:r w:rsidRPr="00A66D31">
        <w:rPr>
          <w:sz w:val="28"/>
          <w:szCs w:val="28"/>
        </w:rPr>
        <w:t xml:space="preserve"> рубля. </w:t>
      </w:r>
    </w:p>
    <w:p w:rsidR="009B1048" w:rsidRPr="00A66D31" w:rsidRDefault="009B1048" w:rsidP="00D025C4">
      <w:pPr>
        <w:ind w:firstLine="709"/>
        <w:jc w:val="both"/>
        <w:rPr>
          <w:sz w:val="28"/>
          <w:szCs w:val="28"/>
        </w:rPr>
      </w:pPr>
      <w:r w:rsidRPr="00A66D31">
        <w:rPr>
          <w:sz w:val="28"/>
          <w:szCs w:val="28"/>
        </w:rPr>
        <w:t xml:space="preserve">Поступления в </w:t>
      </w:r>
      <w:r w:rsidR="00461B57" w:rsidRPr="00A66D31">
        <w:rPr>
          <w:sz w:val="28"/>
          <w:szCs w:val="28"/>
        </w:rPr>
        <w:t>муниципальный</w:t>
      </w:r>
      <w:r w:rsidRPr="00A66D31">
        <w:rPr>
          <w:sz w:val="28"/>
          <w:szCs w:val="28"/>
        </w:rPr>
        <w:t xml:space="preserve"> бюджет за 202</w:t>
      </w:r>
      <w:r w:rsidR="00A66D31">
        <w:rPr>
          <w:sz w:val="28"/>
          <w:szCs w:val="28"/>
        </w:rPr>
        <w:t>3</w:t>
      </w:r>
      <w:r w:rsidRPr="00A66D31">
        <w:rPr>
          <w:sz w:val="28"/>
          <w:szCs w:val="28"/>
        </w:rPr>
        <w:t xml:space="preserve"> год от приватизации объектов муниципальной собственности составили </w:t>
      </w:r>
      <w:r w:rsidR="00A66D31" w:rsidRPr="00A66D31">
        <w:rPr>
          <w:sz w:val="28"/>
          <w:szCs w:val="28"/>
        </w:rPr>
        <w:t>5 737 367,32</w:t>
      </w:r>
      <w:r w:rsidRPr="00A66D31">
        <w:rPr>
          <w:sz w:val="28"/>
          <w:szCs w:val="28"/>
        </w:rPr>
        <w:t xml:space="preserve"> рубля.</w:t>
      </w:r>
    </w:p>
    <w:p w:rsidR="00EF1300" w:rsidRPr="00EE69FC" w:rsidRDefault="00EF1300" w:rsidP="00D025C4">
      <w:pPr>
        <w:ind w:firstLine="709"/>
        <w:jc w:val="both"/>
        <w:rPr>
          <w:sz w:val="28"/>
          <w:szCs w:val="28"/>
        </w:rPr>
      </w:pPr>
      <w:r w:rsidRPr="00A66D31">
        <w:rPr>
          <w:sz w:val="28"/>
          <w:szCs w:val="28"/>
        </w:rPr>
        <w:t xml:space="preserve">Всего поступления в </w:t>
      </w:r>
      <w:r w:rsidR="00461B57" w:rsidRPr="00A66D31">
        <w:rPr>
          <w:sz w:val="28"/>
          <w:szCs w:val="28"/>
        </w:rPr>
        <w:t>консолидированный</w:t>
      </w:r>
      <w:r w:rsidRPr="00A66D31">
        <w:rPr>
          <w:sz w:val="28"/>
          <w:szCs w:val="28"/>
        </w:rPr>
        <w:t xml:space="preserve"> бюджет за 202</w:t>
      </w:r>
      <w:r w:rsidR="00A66D31" w:rsidRPr="00A66D31">
        <w:rPr>
          <w:sz w:val="28"/>
          <w:szCs w:val="28"/>
        </w:rPr>
        <w:t>3</w:t>
      </w:r>
      <w:r w:rsidRPr="00A66D31">
        <w:rPr>
          <w:sz w:val="28"/>
          <w:szCs w:val="28"/>
        </w:rPr>
        <w:t xml:space="preserve"> год </w:t>
      </w:r>
      <w:r w:rsidR="00461B57" w:rsidRPr="00A66D31">
        <w:rPr>
          <w:sz w:val="28"/>
          <w:szCs w:val="28"/>
        </w:rPr>
        <w:br/>
      </w:r>
      <w:r w:rsidRPr="00A66D31">
        <w:rPr>
          <w:sz w:val="28"/>
          <w:szCs w:val="28"/>
        </w:rPr>
        <w:t xml:space="preserve">от приватизации объектов государственной и муниципальной собственности составили </w:t>
      </w:r>
      <w:r w:rsidR="00A66D31" w:rsidRPr="00A66D31">
        <w:rPr>
          <w:sz w:val="28"/>
          <w:szCs w:val="28"/>
        </w:rPr>
        <w:t>18 996 799,46</w:t>
      </w:r>
      <w:r w:rsidRPr="00A66D31">
        <w:rPr>
          <w:sz w:val="28"/>
          <w:szCs w:val="28"/>
        </w:rPr>
        <w:t xml:space="preserve"> рубля.</w:t>
      </w:r>
    </w:p>
    <w:p w:rsidR="00EF1300" w:rsidRDefault="00EF1300" w:rsidP="00D025C4">
      <w:pPr>
        <w:ind w:firstLine="709"/>
        <w:jc w:val="both"/>
        <w:rPr>
          <w:sz w:val="28"/>
          <w:szCs w:val="28"/>
        </w:rPr>
      </w:pPr>
    </w:p>
    <w:p w:rsidR="00EF1300" w:rsidRPr="007C6319" w:rsidRDefault="00EF1300" w:rsidP="00D025C4">
      <w:pPr>
        <w:ind w:firstLine="709"/>
        <w:jc w:val="both"/>
        <w:rPr>
          <w:b/>
          <w:sz w:val="28"/>
          <w:szCs w:val="28"/>
        </w:rPr>
      </w:pPr>
      <w:r w:rsidRPr="007B3C76">
        <w:rPr>
          <w:sz w:val="28"/>
          <w:szCs w:val="28"/>
        </w:rPr>
        <w:lastRenderedPageBreak/>
        <w:t xml:space="preserve">Руководствуясь подпунктами в) и г) пункта 2 статьи 7 Закона Приднестровской Молдавской Республики «О разгосударствлении и приватизации», а также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7B3C76">
        <w:rPr>
          <w:b/>
          <w:sz w:val="28"/>
          <w:szCs w:val="28"/>
        </w:rPr>
        <w:t>ПОСТАНОВЛЯЕТ:</w:t>
      </w:r>
    </w:p>
    <w:p w:rsidR="00EF1300" w:rsidRPr="007C6319" w:rsidRDefault="00EF1300" w:rsidP="00D025C4">
      <w:pPr>
        <w:ind w:firstLine="709"/>
        <w:jc w:val="both"/>
        <w:rPr>
          <w:sz w:val="28"/>
          <w:szCs w:val="28"/>
          <w:highlight w:val="yellow"/>
        </w:rPr>
      </w:pPr>
    </w:p>
    <w:p w:rsidR="00EF1300" w:rsidRDefault="00EF1300" w:rsidP="00D025C4">
      <w:pPr>
        <w:pStyle w:val="a3"/>
        <w:spacing w:after="0"/>
        <w:ind w:right="-5" w:firstLine="709"/>
        <w:jc w:val="both"/>
        <w:rPr>
          <w:szCs w:val="28"/>
        </w:rPr>
      </w:pPr>
      <w:r w:rsidRPr="007C6319">
        <w:rPr>
          <w:szCs w:val="28"/>
        </w:rPr>
        <w:t xml:space="preserve">1. </w:t>
      </w:r>
      <w:r w:rsidRPr="007B3C76">
        <w:rPr>
          <w:szCs w:val="28"/>
        </w:rPr>
        <w:t xml:space="preserve">Утвердить </w:t>
      </w:r>
      <w:r w:rsidR="00D43BA4" w:rsidRPr="00C648C8">
        <w:rPr>
          <w:szCs w:val="28"/>
        </w:rPr>
        <w:t>о</w:t>
      </w:r>
      <w:r w:rsidR="0055660A" w:rsidRPr="00C648C8">
        <w:rPr>
          <w:szCs w:val="28"/>
        </w:rPr>
        <w:t>тчет о выполнении государственной программы разгосударствления и приватизации в Приднестровск</w:t>
      </w:r>
      <w:r w:rsidR="0055660A">
        <w:rPr>
          <w:szCs w:val="28"/>
        </w:rPr>
        <w:t>ой Молдавской Республике на 2022</w:t>
      </w:r>
      <w:r w:rsidR="005E7926">
        <w:rPr>
          <w:szCs w:val="28"/>
        </w:rPr>
        <w:t>–</w:t>
      </w:r>
      <w:r w:rsidR="0055660A" w:rsidRPr="00C648C8">
        <w:rPr>
          <w:szCs w:val="28"/>
        </w:rPr>
        <w:t>20</w:t>
      </w:r>
      <w:r w:rsidR="0055660A">
        <w:rPr>
          <w:szCs w:val="28"/>
        </w:rPr>
        <w:t>23</w:t>
      </w:r>
      <w:r w:rsidR="0055660A" w:rsidRPr="00C648C8">
        <w:rPr>
          <w:szCs w:val="28"/>
        </w:rPr>
        <w:t xml:space="preserve"> год</w:t>
      </w:r>
      <w:r w:rsidR="0055660A">
        <w:rPr>
          <w:szCs w:val="28"/>
        </w:rPr>
        <w:t>ы</w:t>
      </w:r>
      <w:r w:rsidR="002A05D1">
        <w:rPr>
          <w:szCs w:val="28"/>
        </w:rPr>
        <w:t xml:space="preserve"> за весь период действия</w:t>
      </w:r>
      <w:r w:rsidR="0055660A" w:rsidRPr="00C648C8">
        <w:rPr>
          <w:szCs w:val="28"/>
        </w:rPr>
        <w:t>, государственного перечня мал</w:t>
      </w:r>
      <w:r w:rsidR="0055660A">
        <w:rPr>
          <w:szCs w:val="28"/>
        </w:rPr>
        <w:t>ых объектов приватизации на 202</w:t>
      </w:r>
      <w:r w:rsidR="002A05D1">
        <w:rPr>
          <w:szCs w:val="28"/>
        </w:rPr>
        <w:t>3</w:t>
      </w:r>
      <w:r w:rsidR="005E7926">
        <w:rPr>
          <w:szCs w:val="28"/>
        </w:rPr>
        <w:t>–</w:t>
      </w:r>
      <w:r w:rsidR="0055660A" w:rsidRPr="00C648C8">
        <w:rPr>
          <w:szCs w:val="28"/>
        </w:rPr>
        <w:t>202</w:t>
      </w:r>
      <w:r w:rsidR="002A05D1">
        <w:rPr>
          <w:szCs w:val="28"/>
        </w:rPr>
        <w:t>4</w:t>
      </w:r>
      <w:r w:rsidR="0055660A" w:rsidRPr="00C648C8">
        <w:rPr>
          <w:szCs w:val="28"/>
        </w:rPr>
        <w:t xml:space="preserve"> годы за 20</w:t>
      </w:r>
      <w:r w:rsidR="0055660A">
        <w:rPr>
          <w:szCs w:val="28"/>
        </w:rPr>
        <w:t>2</w:t>
      </w:r>
      <w:r w:rsidR="002A05D1">
        <w:rPr>
          <w:szCs w:val="28"/>
        </w:rPr>
        <w:t>3</w:t>
      </w:r>
      <w:r w:rsidR="0055660A" w:rsidRPr="00C648C8">
        <w:rPr>
          <w:szCs w:val="28"/>
        </w:rPr>
        <w:t xml:space="preserve"> год</w:t>
      </w:r>
      <w:r w:rsidRPr="004C1817">
        <w:rPr>
          <w:szCs w:val="28"/>
        </w:rPr>
        <w:t>.</w:t>
      </w:r>
    </w:p>
    <w:p w:rsidR="002A05D1" w:rsidRDefault="002A05D1" w:rsidP="00D025C4">
      <w:pPr>
        <w:pStyle w:val="a3"/>
        <w:spacing w:after="0"/>
        <w:ind w:right="-5" w:firstLine="709"/>
        <w:jc w:val="both"/>
        <w:rPr>
          <w:szCs w:val="28"/>
        </w:rPr>
      </w:pPr>
    </w:p>
    <w:p w:rsidR="00EF1300" w:rsidRPr="007C6319" w:rsidRDefault="00EF1300" w:rsidP="00D02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B78D8">
        <w:rPr>
          <w:sz w:val="28"/>
          <w:szCs w:val="28"/>
        </w:rPr>
        <w:t>. Рекомендовать Правительству Приднестровской Молдавской Республики активизировать работу, направленную на увеличение количества приватизируемых объектов, а также усилить работу, нацеленную на поиск потенциальных инвесторов</w:t>
      </w:r>
      <w:r w:rsidRPr="000C1887">
        <w:rPr>
          <w:sz w:val="28"/>
          <w:szCs w:val="28"/>
        </w:rPr>
        <w:t>.</w:t>
      </w:r>
    </w:p>
    <w:p w:rsidR="00EF1300" w:rsidRPr="007C6319" w:rsidRDefault="00EF1300" w:rsidP="00D025C4">
      <w:pPr>
        <w:ind w:firstLine="709"/>
        <w:jc w:val="both"/>
        <w:rPr>
          <w:sz w:val="28"/>
          <w:szCs w:val="28"/>
        </w:rPr>
      </w:pPr>
    </w:p>
    <w:p w:rsidR="00EF1300" w:rsidRPr="007C6319" w:rsidRDefault="00EF1300" w:rsidP="00D02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319">
        <w:rPr>
          <w:sz w:val="28"/>
          <w:szCs w:val="28"/>
        </w:rPr>
        <w:t>. Настоящее Постановление вступает в силу со дня подписания</w:t>
      </w:r>
      <w:r w:rsidR="006A6746">
        <w:rPr>
          <w:sz w:val="28"/>
          <w:szCs w:val="28"/>
        </w:rPr>
        <w:t xml:space="preserve"> и подлежит официальному опубликованию</w:t>
      </w:r>
      <w:r w:rsidRPr="007C6319">
        <w:rPr>
          <w:sz w:val="28"/>
          <w:szCs w:val="28"/>
        </w:rPr>
        <w:t>.</w:t>
      </w:r>
    </w:p>
    <w:p w:rsidR="00095B3A" w:rsidRPr="00206F35" w:rsidRDefault="00095B3A" w:rsidP="00095B3A">
      <w:pPr>
        <w:ind w:firstLine="720"/>
        <w:jc w:val="both"/>
        <w:rPr>
          <w:sz w:val="28"/>
          <w:szCs w:val="28"/>
        </w:rPr>
      </w:pPr>
    </w:p>
    <w:p w:rsidR="00095B3A" w:rsidRPr="00206F35" w:rsidRDefault="00095B3A" w:rsidP="00095B3A">
      <w:pPr>
        <w:ind w:firstLine="720"/>
        <w:jc w:val="both"/>
        <w:rPr>
          <w:sz w:val="28"/>
          <w:szCs w:val="28"/>
        </w:rPr>
      </w:pPr>
    </w:p>
    <w:p w:rsidR="00095B3A" w:rsidRPr="00206F35" w:rsidRDefault="00095B3A" w:rsidP="00095B3A">
      <w:pPr>
        <w:ind w:firstLine="720"/>
        <w:jc w:val="both"/>
        <w:rPr>
          <w:sz w:val="28"/>
          <w:szCs w:val="28"/>
        </w:rPr>
      </w:pPr>
    </w:p>
    <w:p w:rsidR="00095B3A" w:rsidRPr="00206F35" w:rsidRDefault="00095B3A" w:rsidP="00095B3A">
      <w:pPr>
        <w:widowControl w:val="0"/>
        <w:rPr>
          <w:bCs/>
          <w:color w:val="000000"/>
          <w:sz w:val="28"/>
          <w:szCs w:val="28"/>
        </w:rPr>
      </w:pPr>
      <w:r w:rsidRPr="00206F35">
        <w:rPr>
          <w:bCs/>
          <w:color w:val="000000"/>
          <w:sz w:val="28"/>
          <w:szCs w:val="28"/>
        </w:rPr>
        <w:t xml:space="preserve">Председатель Верховного </w:t>
      </w:r>
    </w:p>
    <w:p w:rsidR="00095B3A" w:rsidRPr="00206F35" w:rsidRDefault="00095B3A" w:rsidP="00095B3A">
      <w:pPr>
        <w:widowControl w:val="0"/>
        <w:rPr>
          <w:bCs/>
          <w:color w:val="000000"/>
          <w:sz w:val="28"/>
          <w:szCs w:val="28"/>
        </w:rPr>
      </w:pPr>
      <w:r w:rsidRPr="00206F35">
        <w:rPr>
          <w:bCs/>
          <w:color w:val="000000"/>
          <w:sz w:val="28"/>
          <w:szCs w:val="28"/>
        </w:rPr>
        <w:t xml:space="preserve">Совета Приднестровской </w:t>
      </w:r>
    </w:p>
    <w:p w:rsidR="00095B3A" w:rsidRPr="00206F35" w:rsidRDefault="00095B3A" w:rsidP="00095B3A">
      <w:pPr>
        <w:widowControl w:val="0"/>
        <w:rPr>
          <w:bCs/>
          <w:color w:val="000000"/>
          <w:sz w:val="28"/>
          <w:szCs w:val="28"/>
        </w:rPr>
      </w:pPr>
      <w:r w:rsidRPr="00206F35">
        <w:rPr>
          <w:bCs/>
          <w:color w:val="000000"/>
          <w:sz w:val="28"/>
          <w:szCs w:val="28"/>
        </w:rPr>
        <w:t>Молдавской Республики                                                          А. В. КОРШУНОВ</w:t>
      </w:r>
    </w:p>
    <w:p w:rsidR="00095B3A" w:rsidRPr="00206F35" w:rsidRDefault="00095B3A" w:rsidP="00095B3A">
      <w:pPr>
        <w:widowControl w:val="0"/>
        <w:rPr>
          <w:bCs/>
          <w:color w:val="000000"/>
          <w:sz w:val="28"/>
          <w:szCs w:val="28"/>
        </w:rPr>
      </w:pPr>
    </w:p>
    <w:p w:rsidR="00095B3A" w:rsidRPr="00206F35" w:rsidRDefault="00095B3A" w:rsidP="00095B3A">
      <w:pPr>
        <w:widowControl w:val="0"/>
        <w:rPr>
          <w:bCs/>
          <w:color w:val="000000"/>
          <w:sz w:val="28"/>
          <w:szCs w:val="28"/>
        </w:rPr>
      </w:pPr>
      <w:r w:rsidRPr="00206F35">
        <w:rPr>
          <w:bCs/>
          <w:color w:val="000000"/>
          <w:sz w:val="28"/>
          <w:szCs w:val="28"/>
        </w:rPr>
        <w:t xml:space="preserve">г. Тирасполь </w:t>
      </w:r>
    </w:p>
    <w:p w:rsidR="00095B3A" w:rsidRPr="00206F35" w:rsidRDefault="00C32B9A" w:rsidP="00095B3A">
      <w:pPr>
        <w:widowContro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</w:t>
      </w:r>
      <w:bookmarkStart w:id="0" w:name="_GoBack"/>
      <w:bookmarkEnd w:id="0"/>
      <w:r w:rsidR="00095B3A" w:rsidRPr="00206F35">
        <w:rPr>
          <w:bCs/>
          <w:color w:val="000000"/>
          <w:sz w:val="28"/>
          <w:szCs w:val="28"/>
        </w:rPr>
        <w:t xml:space="preserve"> июня 2024 года</w:t>
      </w:r>
    </w:p>
    <w:p w:rsidR="00095B3A" w:rsidRPr="00206F35" w:rsidRDefault="00095B3A" w:rsidP="00095B3A">
      <w:pPr>
        <w:tabs>
          <w:tab w:val="left" w:pos="6389"/>
        </w:tabs>
        <w:rPr>
          <w:b/>
          <w:sz w:val="28"/>
          <w:szCs w:val="28"/>
          <w:lang w:val="en-US"/>
        </w:rPr>
      </w:pPr>
      <w:r w:rsidRPr="00206F35">
        <w:rPr>
          <w:bCs/>
          <w:color w:val="000000"/>
          <w:sz w:val="28"/>
          <w:szCs w:val="28"/>
        </w:rPr>
        <w:t>№ 31</w:t>
      </w:r>
      <w:r>
        <w:rPr>
          <w:bCs/>
          <w:color w:val="000000"/>
          <w:sz w:val="28"/>
          <w:szCs w:val="28"/>
        </w:rPr>
        <w:t>58</w:t>
      </w:r>
    </w:p>
    <w:p w:rsidR="00EF1300" w:rsidRPr="001B78D8" w:rsidRDefault="00EF1300" w:rsidP="00095B3A">
      <w:pPr>
        <w:widowControl w:val="0"/>
        <w:ind w:firstLine="709"/>
        <w:jc w:val="both"/>
        <w:rPr>
          <w:b/>
          <w:noProof/>
          <w:color w:val="000000"/>
          <w:sz w:val="28"/>
          <w:szCs w:val="28"/>
        </w:rPr>
      </w:pPr>
    </w:p>
    <w:sectPr w:rsidR="00EF1300" w:rsidRPr="001B78D8" w:rsidSect="005E792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C79" w:rsidRDefault="00FE7C79" w:rsidP="005E7926">
      <w:r>
        <w:separator/>
      </w:r>
    </w:p>
  </w:endnote>
  <w:endnote w:type="continuationSeparator" w:id="0">
    <w:p w:rsidR="00FE7C79" w:rsidRDefault="00FE7C79" w:rsidP="005E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C79" w:rsidRDefault="00FE7C79" w:rsidP="005E7926">
      <w:r>
        <w:separator/>
      </w:r>
    </w:p>
  </w:footnote>
  <w:footnote w:type="continuationSeparator" w:id="0">
    <w:p w:rsidR="00FE7C79" w:rsidRDefault="00FE7C79" w:rsidP="005E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691584"/>
      <w:docPartObj>
        <w:docPartGallery w:val="Page Numbers (Top of Page)"/>
        <w:docPartUnique/>
      </w:docPartObj>
    </w:sdtPr>
    <w:sdtEndPr/>
    <w:sdtContent>
      <w:p w:rsidR="005E7926" w:rsidRDefault="005E79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B9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87"/>
    <w:rsid w:val="00043219"/>
    <w:rsid w:val="00095B3A"/>
    <w:rsid w:val="002A05D1"/>
    <w:rsid w:val="002B70BA"/>
    <w:rsid w:val="00300D93"/>
    <w:rsid w:val="00345289"/>
    <w:rsid w:val="00461B57"/>
    <w:rsid w:val="0055660A"/>
    <w:rsid w:val="005B3B86"/>
    <w:rsid w:val="005C2AEB"/>
    <w:rsid w:val="005E7926"/>
    <w:rsid w:val="006A6746"/>
    <w:rsid w:val="00752CEB"/>
    <w:rsid w:val="00816226"/>
    <w:rsid w:val="008F78C9"/>
    <w:rsid w:val="009B1048"/>
    <w:rsid w:val="009D070D"/>
    <w:rsid w:val="00A66D31"/>
    <w:rsid w:val="00C32B9A"/>
    <w:rsid w:val="00CB6087"/>
    <w:rsid w:val="00D025C4"/>
    <w:rsid w:val="00D41067"/>
    <w:rsid w:val="00D43BA4"/>
    <w:rsid w:val="00D77108"/>
    <w:rsid w:val="00D81D44"/>
    <w:rsid w:val="00D913BC"/>
    <w:rsid w:val="00E23A6E"/>
    <w:rsid w:val="00E94351"/>
    <w:rsid w:val="00EF1300"/>
    <w:rsid w:val="00EF327C"/>
    <w:rsid w:val="00FA13AD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2034"/>
  <w15:chartTrackingRefBased/>
  <w15:docId w15:val="{8488620E-C076-4027-A6FD-E457FC28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130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F13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E79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7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7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7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13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13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Шакула Ю.А.</dc:creator>
  <cp:keywords/>
  <dc:description/>
  <cp:lastModifiedBy>Дротенко Оксана Александровна</cp:lastModifiedBy>
  <cp:revision>19</cp:revision>
  <cp:lastPrinted>2024-06-13T10:59:00Z</cp:lastPrinted>
  <dcterms:created xsi:type="dcterms:W3CDTF">2022-06-02T13:51:00Z</dcterms:created>
  <dcterms:modified xsi:type="dcterms:W3CDTF">2024-06-14T10:53:00Z</dcterms:modified>
</cp:coreProperties>
</file>