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8CC" w:rsidRPr="00974351" w:rsidRDefault="00974351" w:rsidP="001F43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351">
        <w:rPr>
          <w:rFonts w:ascii="Times New Roman" w:hAnsi="Times New Roman" w:cs="Times New Roman"/>
          <w:b/>
          <w:sz w:val="28"/>
          <w:szCs w:val="28"/>
        </w:rPr>
        <w:t xml:space="preserve">Сравнительная таблица к проекту закона Приднестровской Молдавской Республики «О внесении </w:t>
      </w:r>
      <w:r w:rsidR="00236640">
        <w:rPr>
          <w:rFonts w:ascii="Times New Roman" w:hAnsi="Times New Roman" w:cs="Times New Roman"/>
          <w:b/>
          <w:sz w:val="28"/>
          <w:szCs w:val="28"/>
        </w:rPr>
        <w:t>дополнения</w:t>
      </w:r>
      <w:r w:rsidR="008A2CC9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8A2CC9">
        <w:rPr>
          <w:rFonts w:ascii="Times New Roman" w:hAnsi="Times New Roman" w:cs="Times New Roman"/>
          <w:b/>
          <w:sz w:val="28"/>
          <w:szCs w:val="28"/>
        </w:rPr>
        <w:t>изменений в Закон</w:t>
      </w:r>
      <w:r w:rsidRPr="00974351">
        <w:rPr>
          <w:rFonts w:ascii="Times New Roman" w:hAnsi="Times New Roman" w:cs="Times New Roman"/>
          <w:b/>
          <w:sz w:val="28"/>
          <w:szCs w:val="28"/>
        </w:rPr>
        <w:t xml:space="preserve"> Приднестровской Молдавской Республики «Регламент Верховного Совета Приднестровской Молдавской Республики»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1"/>
        <w:gridCol w:w="5242"/>
      </w:tblGrid>
      <w:tr w:rsidR="001E1877" w:rsidTr="002428CC">
        <w:tc>
          <w:tcPr>
            <w:tcW w:w="5241" w:type="dxa"/>
          </w:tcPr>
          <w:p w:rsidR="001E1877" w:rsidRPr="001E1877" w:rsidRDefault="001E1877" w:rsidP="001E1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77">
              <w:rPr>
                <w:rFonts w:ascii="Times New Roman" w:hAnsi="Times New Roman" w:cs="Times New Roman"/>
                <w:b/>
                <w:sz w:val="28"/>
                <w:szCs w:val="28"/>
              </w:rPr>
              <w:t>Действующая редакция</w:t>
            </w:r>
          </w:p>
        </w:tc>
        <w:tc>
          <w:tcPr>
            <w:tcW w:w="5242" w:type="dxa"/>
          </w:tcPr>
          <w:p w:rsidR="001E1877" w:rsidRPr="001E1877" w:rsidRDefault="001E1877" w:rsidP="001E1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877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Предлагаемая редакция</w:t>
            </w:r>
          </w:p>
        </w:tc>
      </w:tr>
      <w:tr w:rsidR="001E1877" w:rsidTr="002428CC">
        <w:tc>
          <w:tcPr>
            <w:tcW w:w="5241" w:type="dxa"/>
          </w:tcPr>
          <w:p w:rsidR="001E1877" w:rsidRPr="00D87280" w:rsidRDefault="001E1877" w:rsidP="002428C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 28</w:t>
            </w:r>
            <w:r w:rsidRPr="00D87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Заседания рабочего органа</w:t>
            </w:r>
          </w:p>
          <w:p w:rsidR="001E1877" w:rsidRPr="00D87280" w:rsidRDefault="001E1877" w:rsidP="002428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D87280">
              <w:rPr>
                <w:rFonts w:ascii="Times New Roman" w:hAnsi="Times New Roman" w:cs="Times New Roman"/>
                <w:sz w:val="28"/>
                <w:szCs w:val="28"/>
              </w:rPr>
              <w:t xml:space="preserve">Комитеты (комиссии) проводят свои заседания по мере необходимости, но комитеты – </w:t>
            </w:r>
            <w:r w:rsidRPr="001E1877">
              <w:rPr>
                <w:rFonts w:ascii="Times New Roman" w:hAnsi="Times New Roman" w:cs="Times New Roman"/>
                <w:sz w:val="28"/>
                <w:szCs w:val="28"/>
              </w:rPr>
              <w:t xml:space="preserve">не реже 1 (одного) заседания в месяц. </w:t>
            </w:r>
            <w:r w:rsidRPr="001E18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 допускается проведение заседаний комитетов (комиссий) во время проведения пленарных заседаний Верховного Совета. </w:t>
            </w:r>
            <w:r w:rsidRPr="001E18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времени, месте, форме и способах проведения очередного заседания и повестке дня заседания председатель комитета (комиссии) заблаговременно, не позже чем за 3 (три) рабочих дня (за исключением законопроектов и проектов постановлений, не имеющих законодательного характера, перечисленных в части первой пункта 4 статьи 22 настоящего Регламента), информирует Председателя Верховного</w:t>
            </w:r>
            <w:r w:rsidRPr="0069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Совета, членов комитета (комиссии), комитеты (комиссии), полномочного представителя Президента в Верховном Совете, представителя Правительства в Верховном Совете, а также субъектов права законодательной инициативы (их официальных представителей), законопроекты которых рассматриваются на заседании комитета (комиссии)</w:t>
            </w:r>
            <w:r w:rsidRPr="00D872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E1877" w:rsidRPr="001E1877" w:rsidRDefault="001E1877" w:rsidP="00242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87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242" w:type="dxa"/>
          </w:tcPr>
          <w:p w:rsidR="001E1877" w:rsidRPr="00D87280" w:rsidRDefault="001E1877" w:rsidP="00E815A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 28</w:t>
            </w:r>
            <w:r w:rsidRPr="00D87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Заседания рабочего органа</w:t>
            </w:r>
          </w:p>
          <w:p w:rsidR="001E1877" w:rsidRPr="00D87280" w:rsidRDefault="001E1877" w:rsidP="00E815A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1E1877">
              <w:rPr>
                <w:rFonts w:ascii="Times New Roman" w:hAnsi="Times New Roman" w:cs="Times New Roman"/>
                <w:sz w:val="28"/>
                <w:szCs w:val="28"/>
              </w:rPr>
              <w:t xml:space="preserve">Комитеты (комиссии) проводят свои заседания по мере необходимости, но комитеты – не реже 1 (одного) заседания в месяц. </w:t>
            </w:r>
            <w:r w:rsidRPr="001E18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 допускается проведение заседаний комитетов (комиссий) во время проведения пленарных заседаний Верховного Совета. </w:t>
            </w:r>
            <w:r w:rsidRPr="001E18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времени, месте, форме и способах проведения очередного заседания и повестке дня заседания председатель комитета (комиссии) заблаговременно, не позже чем за 3 (три) рабочих дня (за исключением законопроектов и проектов постановлений, не имеющих законодательного характера, перечисленных в части первой пункта 4 статьи 22, </w:t>
            </w:r>
            <w:r w:rsidRPr="001E18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  также законопроектов, рассматриваемых в соответствии со сроками, закрепленными в части второй пункта 3 статьи 70 настоящего Регламента</w:t>
            </w:r>
            <w:r w:rsidRPr="001E18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),</w:t>
            </w:r>
            <w:r w:rsidRPr="006938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информирует Председателя Верховного Совета, членов комитета (комиссии), комитеты (комиссии), полномочного представителя Президента в Верховном Совете, представителя Правительства в Верховном Совете, а также субъектов права законодательной инициативы (их официальных представителей), законопроекты которых рассматриваются на заседании комитета (комиссии)</w:t>
            </w:r>
            <w:r w:rsidRPr="00D872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E1877" w:rsidRPr="001E1877" w:rsidRDefault="001E1877" w:rsidP="00E81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87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1E1877" w:rsidTr="002428CC">
        <w:tc>
          <w:tcPr>
            <w:tcW w:w="5241" w:type="dxa"/>
          </w:tcPr>
          <w:p w:rsidR="001E1877" w:rsidRPr="001E1877" w:rsidRDefault="001E1877" w:rsidP="002428CC">
            <w:pPr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8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 70</w:t>
            </w:r>
            <w:r w:rsidRPr="001E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Определение ответственного комитета по законопроекту</w:t>
            </w:r>
          </w:p>
          <w:p w:rsidR="001E1877" w:rsidRPr="001E1877" w:rsidRDefault="001E1877" w:rsidP="002428C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1E1877" w:rsidRPr="001E1877" w:rsidRDefault="001E1877" w:rsidP="002428C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877" w:rsidRPr="001E1877" w:rsidRDefault="001E1877" w:rsidP="002428C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Председатель Верховного Совета устанавливает для ответственного </w:t>
            </w:r>
            <w:r w:rsidRPr="001E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комитета срок подготовки законопроекта к рассмотрению Верховным Советом. Законопроект должен быть вынесен на рассмотрение Верховного Совета не ранее чем через 30 (тридцать) дней после внесения его в Верховный Совет, если иное не оговорено действующим законодательством Приднестровской Молдавской Республики или соглашением с инициатором законопроекта, в том числе выраженного в сопроводительном письме к законопроекту просьбой об установлении определенного срока для дачи заключений на вносимый законопроект.</w:t>
            </w:r>
          </w:p>
          <w:p w:rsidR="001E1877" w:rsidRPr="001E1877" w:rsidRDefault="001E1877" w:rsidP="002428C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877" w:rsidRPr="001E1877" w:rsidRDefault="001E1877" w:rsidP="002428C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877" w:rsidRPr="001E1877" w:rsidRDefault="001E1877" w:rsidP="002428C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877" w:rsidRPr="001E1877" w:rsidRDefault="001E1877" w:rsidP="002428C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877" w:rsidRPr="001E1877" w:rsidRDefault="001E1877" w:rsidP="002428C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877" w:rsidRPr="001E1877" w:rsidRDefault="001E1877" w:rsidP="002428C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877" w:rsidRPr="001E1877" w:rsidRDefault="001E1877" w:rsidP="009463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877" w:rsidRPr="001E1877" w:rsidRDefault="001E1877" w:rsidP="009463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877" w:rsidRPr="001E1877" w:rsidRDefault="001E1877" w:rsidP="009463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877" w:rsidRDefault="001E1877" w:rsidP="009463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877" w:rsidRPr="001E1877" w:rsidRDefault="001E1877" w:rsidP="009463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877" w:rsidRPr="001E1877" w:rsidRDefault="001E1877" w:rsidP="009463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877" w:rsidRDefault="001E1877" w:rsidP="002428C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1E1877" w:rsidRDefault="001E1877" w:rsidP="002428C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38F" w:rsidRPr="001E1877" w:rsidRDefault="008C238F" w:rsidP="002428C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877" w:rsidRPr="001E1877" w:rsidRDefault="001E1877" w:rsidP="002428C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Одновременно с направлением внесенного законопроекта ответственному комитету (комитетам) руководством Аппарата Верховного Совета он в обязательном порядке направляется на заключение всем субъектам права законодательной инициативы, а также в комитеты (комиссии) Верховного Совета для предоставления ответственному комитету (комиссии) предложений и замечаний, оформленных в виде поправок, за исключением субъекта, внесшего законопроект, при этом устанавливается срок предоставления заключений ответственному комитету, который не должен превышать </w:t>
            </w:r>
            <w:r w:rsidRPr="001E18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 (тридцати) дней</w:t>
            </w:r>
            <w:r w:rsidRPr="001E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E1877" w:rsidRPr="001E1877" w:rsidRDefault="001E1877" w:rsidP="002428C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1E1877" w:rsidRPr="001E1877" w:rsidRDefault="001E1877" w:rsidP="001E1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:rsidR="001E1877" w:rsidRPr="001E1877" w:rsidRDefault="001E1877" w:rsidP="008A5304">
            <w:pPr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8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Статья 70</w:t>
            </w:r>
            <w:r w:rsidRPr="001E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Определение ответственного комитета по законопроекту</w:t>
            </w:r>
          </w:p>
          <w:p w:rsidR="001E1877" w:rsidRPr="001E1877" w:rsidRDefault="001E1877" w:rsidP="00242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1E1877" w:rsidRPr="001E1877" w:rsidRDefault="001E1877" w:rsidP="00242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877" w:rsidRPr="001E1877" w:rsidRDefault="001E1877" w:rsidP="00E815A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Председатель Верховного Совета устанавливает для ответственного </w:t>
            </w:r>
            <w:r w:rsidRPr="001E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комитета срок подготовки законопроекта к рассмотрению Верховным Советом. Законопроект должен быть вынесен на рассмотрение Верховного Совета не ранее чем через 30 (тридцать) дней после внесения его в Верховный Совет, если иное не оговорено действующим законодательством Приднестровской Молдавской Республики или соглашением с инициатором законопроекта, в том числе выраженного в сопроводительном письме к законопроекту просьбой об установлении определенного срока для дачи заключений на вносимый законопроект </w:t>
            </w:r>
            <w:r w:rsidRPr="001E18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(или) для рассмотрения законопроекта на пленарном заседании Верховного Совета.</w:t>
            </w:r>
          </w:p>
          <w:p w:rsidR="001E1877" w:rsidRPr="008C238F" w:rsidRDefault="001E1877" w:rsidP="008C238F">
            <w:pPr>
              <w:ind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1E1877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случае, указанном в части первой</w:t>
            </w:r>
            <w:r w:rsidR="008C238F">
              <w:t xml:space="preserve"> </w:t>
            </w:r>
            <w:r w:rsidR="008C238F" w:rsidRPr="008C238F">
              <w:rPr>
                <w:rFonts w:ascii="Times New Roman" w:hAnsi="Times New Roman" w:cs="Times New Roman"/>
                <w:b/>
                <w:sz w:val="28"/>
                <w:szCs w:val="28"/>
              </w:rPr>
              <w:t>настоящего пункта</w:t>
            </w:r>
            <w:r w:rsidR="008C238F">
              <w:rPr>
                <w:rFonts w:ascii="Times New Roman" w:hAnsi="Times New Roman" w:cs="Times New Roman"/>
                <w:b/>
                <w:sz w:val="28"/>
                <w:szCs w:val="28"/>
              </w:rPr>
              <w:t>, а также по законопроектам, внесенным в соответствии со статьей 67,</w:t>
            </w:r>
            <w:r w:rsidRPr="001E1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Председатель Верховного Совета по устному согласованию с Председателем комитета (комиссии) </w:t>
            </w:r>
            <w:r w:rsidR="008C238F">
              <w:rPr>
                <w:rFonts w:ascii="Times New Roman" w:hAnsi="Times New Roman" w:cs="Times New Roman"/>
                <w:b/>
                <w:sz w:val="28"/>
                <w:szCs w:val="28"/>
              </w:rPr>
              <w:t>устанавливает</w:t>
            </w:r>
            <w:r w:rsidRPr="001E1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иной срок подготов</w:t>
            </w:r>
            <w:r w:rsidR="008C238F">
              <w:rPr>
                <w:rFonts w:ascii="Times New Roman" w:hAnsi="Times New Roman" w:cs="Times New Roman"/>
                <w:b/>
                <w:sz w:val="28"/>
                <w:szCs w:val="28"/>
              </w:rPr>
              <w:t>ки законопроекта к рассмотрению</w:t>
            </w:r>
            <w:r w:rsidRPr="001E1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отве</w:t>
            </w:r>
            <w:r w:rsidR="008C238F">
              <w:rPr>
                <w:rFonts w:ascii="Times New Roman" w:hAnsi="Times New Roman" w:cs="Times New Roman"/>
                <w:b/>
                <w:sz w:val="28"/>
                <w:szCs w:val="28"/>
              </w:rPr>
              <w:t>тственным комитетом (комиссией) с указанием конкретной даты либо количества дней.</w:t>
            </w:r>
          </w:p>
          <w:bookmarkEnd w:id="0"/>
          <w:p w:rsidR="001E1877" w:rsidRPr="001E1877" w:rsidRDefault="001E1877" w:rsidP="0054633E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Одновременно с направлением внесенного законопроекта ответственному комитету (комитетам) руководством Аппарата Верховного Совета он в обязательном порядке направляется на заключение всем субъектам права законодательной инициативы, а также в комитеты (комиссии) Верховного Совета для предоставления ответственному комитету (комиссии) </w:t>
            </w:r>
            <w:r w:rsidRPr="001E18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заключений на законопроект, в том числе</w:t>
            </w:r>
            <w:r w:rsidRPr="001E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предложений и замечаний, оформленных в виде поправок, </w:t>
            </w:r>
            <w:r w:rsidR="0054633E" w:rsidRPr="001E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исключением субъекта, внесшего законопроект, при этом устанавливается срок предоставления заключений ответственному комитету</w:t>
            </w:r>
            <w:r w:rsidR="00546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633E" w:rsidRPr="005463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(комиссии),</w:t>
            </w:r>
            <w:r w:rsidR="0054633E" w:rsidRPr="001E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который не должен превышать </w:t>
            </w:r>
            <w:r w:rsidRPr="001E18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 (двадцать пять) дней.</w:t>
            </w:r>
          </w:p>
        </w:tc>
      </w:tr>
      <w:tr w:rsidR="001E1877" w:rsidTr="002428CC">
        <w:tc>
          <w:tcPr>
            <w:tcW w:w="5241" w:type="dxa"/>
          </w:tcPr>
          <w:p w:rsidR="001E1877" w:rsidRPr="00D87280" w:rsidRDefault="001E1877" w:rsidP="001E1877">
            <w:pPr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Статья 74</w:t>
            </w:r>
            <w:r w:rsidRPr="00D87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Порядок взаимодействия комитетов (комиссий) Верховного Совета и представителей субъектов права законодательной инициативы</w:t>
            </w:r>
          </w:p>
          <w:p w:rsidR="001E1877" w:rsidRDefault="001E1877" w:rsidP="002428CC">
            <w:pPr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1E1877" w:rsidRPr="001E1877" w:rsidRDefault="001E1877" w:rsidP="002428CC">
            <w:pPr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Приглашение с повесткой дня заседания комитета (комиссии) не позднее чем за 3 (три) рабочих дня направляется непосредственно субъекту права законодательной инициативы, который самостоятельно определяет своих представителей по внесенным им законопроектам,</w:t>
            </w:r>
            <w:r w:rsidRPr="001E18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E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также полномочному представителю Президента в Верховном Совете и представителю Правительства в Верховном Совете.</w:t>
            </w:r>
          </w:p>
          <w:p w:rsidR="001E1877" w:rsidRPr="00EB064F" w:rsidRDefault="001E1877" w:rsidP="002428CC">
            <w:pPr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E18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Отсутствует.</w:t>
            </w:r>
          </w:p>
        </w:tc>
        <w:tc>
          <w:tcPr>
            <w:tcW w:w="5242" w:type="dxa"/>
          </w:tcPr>
          <w:p w:rsidR="001E1877" w:rsidRPr="00D87280" w:rsidRDefault="001E1877" w:rsidP="00EB064F">
            <w:pPr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 74</w:t>
            </w:r>
            <w:r w:rsidRPr="00D87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Порядок взаимодействия комитетов (комиссий) Верховного Совета и представителей субъектов права законодательной инициативы</w:t>
            </w:r>
          </w:p>
          <w:p w:rsidR="001E1877" w:rsidRPr="001E1877" w:rsidRDefault="001E1877" w:rsidP="00242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87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1E1877" w:rsidRPr="001E1877" w:rsidRDefault="001E1877" w:rsidP="001E1877">
            <w:pPr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877">
              <w:rPr>
                <w:rFonts w:ascii="Times New Roman" w:hAnsi="Times New Roman" w:cs="Times New Roman"/>
                <w:sz w:val="28"/>
                <w:szCs w:val="28"/>
              </w:rPr>
              <w:t>2. Приглашение с повесткой дня заседания комитета (комиссии) не позднее чем за 3 (три) рабочих дня направляется непосредственно субъекту права законодательной инициативы, который самостоятельно определяет своих представителей по внесенным им законопроектам, а также полномочному представителю Президента в Верховном Совете и представителю Правительства в Верховном Совете.</w:t>
            </w:r>
          </w:p>
          <w:p w:rsidR="001E1877" w:rsidRDefault="00A81C38" w:rsidP="00C21617">
            <w:pPr>
              <w:ind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Повестка </w:t>
            </w:r>
            <w:r w:rsidR="00E573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дня заседания комитета (комиссии) </w:t>
            </w:r>
            <w:r w:rsidR="0017441E">
              <w:rPr>
                <w:rFonts w:ascii="Times New Roman" w:hAnsi="Times New Roman" w:cs="Times New Roman"/>
                <w:b/>
                <w:sz w:val="28"/>
                <w:szCs w:val="28"/>
              </w:rPr>
              <w:t>и материалы к законопроектам и проектам постановлений, перечисленных</w:t>
            </w:r>
            <w:r w:rsidR="001E1877" w:rsidRPr="004A1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части первой пункта 4 статьи </w:t>
            </w:r>
            <w:r w:rsidR="0017441E">
              <w:rPr>
                <w:rFonts w:ascii="Times New Roman" w:hAnsi="Times New Roman" w:cs="Times New Roman"/>
                <w:b/>
                <w:sz w:val="28"/>
                <w:szCs w:val="28"/>
              </w:rPr>
              <w:t>22 Закона, а также законопроектам, рассматриваемых</w:t>
            </w:r>
            <w:r w:rsidR="001E1877" w:rsidRPr="004A1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соответствии со сроками, закрепленными в части второй пункта 3 с</w:t>
            </w:r>
            <w:r w:rsidR="0017441E">
              <w:rPr>
                <w:rFonts w:ascii="Times New Roman" w:hAnsi="Times New Roman" w:cs="Times New Roman"/>
                <w:b/>
                <w:sz w:val="28"/>
                <w:szCs w:val="28"/>
              </w:rPr>
              <w:t>татьи 70 Закона, могут быть направлены</w:t>
            </w:r>
            <w:r w:rsidR="001E1877" w:rsidRPr="004A1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ответственным комитетом (комиссией) без соблюдения сроков, предусмотренных частью первой настоящего пункта.</w:t>
            </w:r>
            <w:r w:rsidR="001E1877" w:rsidRPr="00C21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1E1877" w:rsidRPr="00C21617" w:rsidRDefault="001E1877" w:rsidP="009463FC">
            <w:pPr>
              <w:ind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1877" w:rsidTr="002428CC">
        <w:tc>
          <w:tcPr>
            <w:tcW w:w="5241" w:type="dxa"/>
          </w:tcPr>
          <w:p w:rsidR="001E1877" w:rsidRPr="003944D5" w:rsidRDefault="001E1877" w:rsidP="00AC03B6">
            <w:pPr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 79</w:t>
            </w:r>
            <w:r w:rsidRPr="0039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Внесение поправок</w:t>
            </w:r>
          </w:p>
          <w:p w:rsidR="001E1877" w:rsidRPr="003944D5" w:rsidRDefault="001E1877" w:rsidP="00AC03B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877" w:rsidRPr="003944D5" w:rsidRDefault="001E1877" w:rsidP="00AC03B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Срок предоставления поправок к законопроекту, принятому в первом чтении, устанавливается не менее чем 15</w:t>
            </w:r>
            <w:r w:rsidRPr="003944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39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(пятнадцать)</w:t>
            </w:r>
            <w:r w:rsidRPr="003944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39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дней, если Президиумом Верховного Совета или на пленарном заседании Верховного Совета в виде исключения не будет принято иное решение.</w:t>
            </w:r>
          </w:p>
          <w:p w:rsidR="001E1877" w:rsidRDefault="001E1877" w:rsidP="00AC03B6">
            <w:pPr>
              <w:jc w:val="both"/>
            </w:pPr>
          </w:p>
        </w:tc>
        <w:tc>
          <w:tcPr>
            <w:tcW w:w="5242" w:type="dxa"/>
          </w:tcPr>
          <w:p w:rsidR="001E1877" w:rsidRPr="003944D5" w:rsidRDefault="001E1877" w:rsidP="00AC03B6">
            <w:pPr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 79</w:t>
            </w:r>
            <w:r w:rsidRPr="0039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Внесение поправок</w:t>
            </w:r>
          </w:p>
          <w:p w:rsidR="001E1877" w:rsidRPr="003944D5" w:rsidRDefault="001E1877" w:rsidP="00AC03B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877" w:rsidRDefault="001E1877" w:rsidP="00AC03B6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Срок предоставления поправок к законопроекту, принятому в первом чтении, устанавливается не менее чем 15</w:t>
            </w:r>
            <w:r w:rsidRPr="003944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39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(пятнадцать)</w:t>
            </w:r>
            <w:r w:rsidRPr="003944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39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дней, если Президиумом Верховного Совета или на пленарном заседании Верховного Совета в виде исключени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не будет принято иное решение, </w:t>
            </w:r>
            <w:r w:rsidRPr="00394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исключением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1E1877" w:rsidRPr="00423D09" w:rsidRDefault="001E1877" w:rsidP="00AC03B6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3D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 законопроектов, внесенных в соответствии со статьей 67 настоящего Регламента;</w:t>
            </w:r>
          </w:p>
          <w:p w:rsidR="001E1877" w:rsidRPr="00A16BB2" w:rsidRDefault="001E1877" w:rsidP="00AC03B6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3D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– законопроектов, рассматриваемых в соответствии с пунктом 3 статьи 70 настоящего Регламента.</w:t>
            </w:r>
          </w:p>
        </w:tc>
      </w:tr>
      <w:tr w:rsidR="001E1877" w:rsidTr="002428CC">
        <w:tc>
          <w:tcPr>
            <w:tcW w:w="5241" w:type="dxa"/>
          </w:tcPr>
          <w:p w:rsidR="001E1877" w:rsidRPr="00C923CC" w:rsidRDefault="001E1877" w:rsidP="001E1877">
            <w:pPr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3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Статья 80</w:t>
            </w:r>
            <w:r w:rsidRPr="00C92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Процедура работы в ответственных комитетах (комиссиях) с поправками к законопроектам</w:t>
            </w:r>
          </w:p>
          <w:p w:rsidR="001E1877" w:rsidRPr="00C923CC" w:rsidRDefault="001E1877" w:rsidP="00C923C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1E1877" w:rsidRPr="00C923CC" w:rsidRDefault="001E1877" w:rsidP="00C923C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Субъекты права законодательной инициативы, комитеты (комиссии), внесшие поправки, предварительно, </w:t>
            </w:r>
            <w:r w:rsidRPr="00946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чем за 3 (три) рабочих дня до проведения заседания комитета (за исключением законопроектов и проектов</w:t>
            </w:r>
            <w:r w:rsidRPr="00946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46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постановлений, не имеющих законодательного характера, перечисленных в части первой пункта 4 статьи </w:t>
            </w:r>
            <w:r w:rsidRPr="001E1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настоящего Регламента</w:t>
            </w:r>
            <w:r w:rsidRPr="00946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</w:t>
            </w:r>
            <w:r w:rsidRPr="00C92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извещаются о времени и месте проведения заседания. Автор поправок либо его представитель вправе уточнять их в ходе обсуждения в ответственном комитете (комиссии).</w:t>
            </w:r>
          </w:p>
          <w:p w:rsidR="001E1877" w:rsidRPr="00D87280" w:rsidRDefault="001E1877" w:rsidP="002428CC">
            <w:pPr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</w:tcPr>
          <w:p w:rsidR="001E1877" w:rsidRPr="00C923CC" w:rsidRDefault="001E1877" w:rsidP="001E1877">
            <w:pPr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3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 80</w:t>
            </w:r>
            <w:r w:rsidRPr="00C92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Процедура работы в ответственных комитетах (комиссиях) с поправками к законопроектам</w:t>
            </w:r>
          </w:p>
          <w:p w:rsidR="001E1877" w:rsidRPr="00C923CC" w:rsidRDefault="001E1877" w:rsidP="00C923C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1E1877" w:rsidRPr="001E1877" w:rsidRDefault="001E1877" w:rsidP="001E187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Субъекты права законодательной инициативы, комитеты (комиссии), внесшие поправки, предварительно,</w:t>
            </w:r>
            <w:r w:rsidRPr="00946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позднее чем за 3 (три) рабочих дня до проведения заседания комитета (за исключением законопроектов и проектов</w:t>
            </w:r>
            <w:r w:rsidRPr="00946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46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постановлений, не имеющих законодательного характера, перечисленных в части первой пункта 4 статьи 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46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также законопроектов, сроки рассмотрения для которых установлены в соотв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етствии с частью второй пункта 3</w:t>
            </w:r>
            <w:r w:rsidRPr="00946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статьи 70 настоящего Регламента),</w:t>
            </w:r>
            <w:r w:rsidRPr="00946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2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извещаются о времени и месте проведения заседания. Автор поправок либо его представитель вправе уточнять их в ходе обсуждения в ответственном комитете (комиссии).</w:t>
            </w:r>
          </w:p>
        </w:tc>
      </w:tr>
    </w:tbl>
    <w:p w:rsidR="002428CC" w:rsidRDefault="002428CC" w:rsidP="004A138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2428CC" w:rsidSect="001E1877">
      <w:pgSz w:w="11906" w:h="16838"/>
      <w:pgMar w:top="536" w:right="28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50"/>
    <w:rsid w:val="00124AC1"/>
    <w:rsid w:val="00144C01"/>
    <w:rsid w:val="00162FB2"/>
    <w:rsid w:val="0017441E"/>
    <w:rsid w:val="00195902"/>
    <w:rsid w:val="001D7E62"/>
    <w:rsid w:val="001E1877"/>
    <w:rsid w:val="001F438F"/>
    <w:rsid w:val="00236640"/>
    <w:rsid w:val="002428CC"/>
    <w:rsid w:val="00263AA2"/>
    <w:rsid w:val="004A1389"/>
    <w:rsid w:val="00525936"/>
    <w:rsid w:val="0054633E"/>
    <w:rsid w:val="00822051"/>
    <w:rsid w:val="008A2CC9"/>
    <w:rsid w:val="008A5304"/>
    <w:rsid w:val="008C238F"/>
    <w:rsid w:val="009463FC"/>
    <w:rsid w:val="00974351"/>
    <w:rsid w:val="00A81C38"/>
    <w:rsid w:val="00AC03B6"/>
    <w:rsid w:val="00AC132E"/>
    <w:rsid w:val="00BE6EB5"/>
    <w:rsid w:val="00C21617"/>
    <w:rsid w:val="00C923CC"/>
    <w:rsid w:val="00D06A50"/>
    <w:rsid w:val="00D26A7F"/>
    <w:rsid w:val="00DF756F"/>
    <w:rsid w:val="00E57335"/>
    <w:rsid w:val="00E815A6"/>
    <w:rsid w:val="00EB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E4C6"/>
  <w15:chartTrackingRefBased/>
  <w15:docId w15:val="{951889A3-3BB2-42D1-9B5F-BB57E115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4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4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4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Муравьёва Лилия Дмитриевна</dc:creator>
  <cp:keywords/>
  <dc:description/>
  <cp:lastModifiedBy>Муравьёва Лилия Дмитриевна</cp:lastModifiedBy>
  <cp:revision>17</cp:revision>
  <cp:lastPrinted>2024-06-14T06:54:00Z</cp:lastPrinted>
  <dcterms:created xsi:type="dcterms:W3CDTF">2024-04-30T11:40:00Z</dcterms:created>
  <dcterms:modified xsi:type="dcterms:W3CDTF">2024-06-18T11:19:00Z</dcterms:modified>
</cp:coreProperties>
</file>