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C4" w:rsidRPr="00947A3C" w:rsidRDefault="00523DC4" w:rsidP="00523DC4">
      <w:pPr>
        <w:spacing w:after="0" w:line="240" w:lineRule="auto"/>
        <w:rPr>
          <w:rFonts w:ascii="Times New Roman" w:eastAsia="Times New Roman" w:hAnsi="Times New Roman" w:cs="Times New Roman"/>
          <w:sz w:val="28"/>
          <w:szCs w:val="28"/>
          <w:lang w:eastAsia="ru-RU"/>
        </w:rPr>
      </w:pPr>
    </w:p>
    <w:p w:rsidR="00523DC4" w:rsidRPr="00947A3C" w:rsidRDefault="00523DC4" w:rsidP="00523DC4">
      <w:pPr>
        <w:tabs>
          <w:tab w:val="left" w:pos="3555"/>
        </w:tabs>
        <w:spacing w:after="0" w:line="240" w:lineRule="auto"/>
        <w:rPr>
          <w:rFonts w:ascii="Times New Roman" w:eastAsia="Times New Roman" w:hAnsi="Times New Roman" w:cs="Times New Roman"/>
          <w:sz w:val="28"/>
          <w:szCs w:val="28"/>
          <w:lang w:eastAsia="ru-RU"/>
        </w:rPr>
      </w:pPr>
    </w:p>
    <w:p w:rsidR="00523DC4" w:rsidRPr="00947A3C" w:rsidRDefault="00523DC4" w:rsidP="00523DC4">
      <w:pPr>
        <w:spacing w:after="0" w:line="240" w:lineRule="auto"/>
        <w:rPr>
          <w:rFonts w:ascii="Times New Roman" w:eastAsia="Times New Roman" w:hAnsi="Times New Roman" w:cs="Times New Roman"/>
          <w:sz w:val="28"/>
          <w:szCs w:val="28"/>
          <w:lang w:eastAsia="ru-RU"/>
        </w:rPr>
      </w:pPr>
    </w:p>
    <w:p w:rsidR="00523DC4" w:rsidRPr="00947A3C" w:rsidRDefault="00523DC4" w:rsidP="00523DC4">
      <w:pPr>
        <w:spacing w:after="0" w:line="240" w:lineRule="auto"/>
        <w:rPr>
          <w:rFonts w:ascii="Times New Roman" w:eastAsia="Times New Roman" w:hAnsi="Times New Roman" w:cs="Times New Roman"/>
          <w:sz w:val="28"/>
          <w:szCs w:val="28"/>
          <w:lang w:eastAsia="ru-RU"/>
        </w:rPr>
      </w:pPr>
    </w:p>
    <w:p w:rsidR="00523DC4" w:rsidRPr="00947A3C" w:rsidRDefault="00523DC4" w:rsidP="00523DC4">
      <w:pPr>
        <w:spacing w:after="0" w:line="240" w:lineRule="auto"/>
        <w:rPr>
          <w:rFonts w:ascii="Times New Roman" w:eastAsia="Times New Roman" w:hAnsi="Times New Roman" w:cs="Times New Roman"/>
          <w:sz w:val="28"/>
          <w:szCs w:val="28"/>
          <w:lang w:eastAsia="ru-RU"/>
        </w:rPr>
      </w:pPr>
    </w:p>
    <w:p w:rsidR="00523DC4" w:rsidRPr="00947A3C" w:rsidRDefault="00523DC4" w:rsidP="00523DC4">
      <w:pPr>
        <w:spacing w:after="0" w:line="240" w:lineRule="auto"/>
        <w:jc w:val="center"/>
        <w:outlineLvl w:val="0"/>
        <w:rPr>
          <w:rFonts w:ascii="Times New Roman" w:eastAsia="Times New Roman" w:hAnsi="Times New Roman" w:cs="Times New Roman"/>
          <w:b/>
          <w:sz w:val="28"/>
          <w:szCs w:val="28"/>
          <w:lang w:eastAsia="ru-RU"/>
        </w:rPr>
      </w:pPr>
      <w:r w:rsidRPr="00947A3C">
        <w:rPr>
          <w:rFonts w:ascii="Times New Roman" w:eastAsia="Times New Roman" w:hAnsi="Times New Roman" w:cs="Times New Roman"/>
          <w:b/>
          <w:sz w:val="28"/>
          <w:szCs w:val="28"/>
          <w:lang w:eastAsia="ru-RU"/>
        </w:rPr>
        <w:t xml:space="preserve">ПОСТАНОВЛЕНИЕ № </w:t>
      </w:r>
      <w:r>
        <w:rPr>
          <w:rFonts w:ascii="Times New Roman" w:eastAsia="Times New Roman" w:hAnsi="Times New Roman" w:cs="Times New Roman"/>
          <w:b/>
          <w:sz w:val="28"/>
          <w:szCs w:val="28"/>
          <w:lang w:eastAsia="ru-RU"/>
        </w:rPr>
        <w:t>3242</w:t>
      </w:r>
    </w:p>
    <w:p w:rsidR="00523DC4" w:rsidRPr="00947A3C" w:rsidRDefault="00523DC4" w:rsidP="00523DC4">
      <w:pPr>
        <w:spacing w:after="0" w:line="240" w:lineRule="auto"/>
        <w:jc w:val="center"/>
        <w:outlineLvl w:val="0"/>
        <w:rPr>
          <w:rFonts w:ascii="Times New Roman" w:eastAsia="Times New Roman" w:hAnsi="Times New Roman" w:cs="Times New Roman"/>
          <w:sz w:val="28"/>
          <w:szCs w:val="28"/>
          <w:lang w:eastAsia="ru-RU"/>
        </w:rPr>
      </w:pPr>
    </w:p>
    <w:p w:rsidR="00523DC4" w:rsidRPr="00947A3C" w:rsidRDefault="00523DC4" w:rsidP="00523DC4">
      <w:pPr>
        <w:spacing w:after="0" w:line="240" w:lineRule="auto"/>
        <w:outlineLvl w:val="0"/>
        <w:rPr>
          <w:rFonts w:ascii="Times New Roman" w:eastAsia="Times New Roman" w:hAnsi="Times New Roman" w:cs="Times New Roman"/>
          <w:sz w:val="28"/>
          <w:szCs w:val="28"/>
          <w:lang w:eastAsia="ru-RU"/>
        </w:rPr>
      </w:pPr>
      <w:r w:rsidRPr="00947A3C">
        <w:rPr>
          <w:rFonts w:ascii="Times New Roman" w:eastAsia="Times New Roman" w:hAnsi="Times New Roman" w:cs="Times New Roman"/>
          <w:sz w:val="28"/>
          <w:szCs w:val="28"/>
          <w:lang w:eastAsia="ru-RU"/>
        </w:rPr>
        <w:t>Принято Верховным Советом</w:t>
      </w:r>
    </w:p>
    <w:p w:rsidR="00523DC4" w:rsidRPr="00947A3C" w:rsidRDefault="00523DC4" w:rsidP="00523DC4">
      <w:pPr>
        <w:spacing w:after="0" w:line="240" w:lineRule="auto"/>
        <w:jc w:val="both"/>
        <w:rPr>
          <w:rFonts w:ascii="Times New Roman" w:eastAsia="Times New Roman" w:hAnsi="Times New Roman" w:cs="Times New Roman"/>
          <w:sz w:val="28"/>
          <w:szCs w:val="28"/>
          <w:lang w:eastAsia="ru-RU"/>
        </w:rPr>
      </w:pPr>
      <w:r w:rsidRPr="00947A3C">
        <w:rPr>
          <w:rFonts w:ascii="Times New Roman" w:eastAsia="Times New Roman" w:hAnsi="Times New Roman" w:cs="Times New Roman"/>
          <w:sz w:val="28"/>
          <w:szCs w:val="28"/>
          <w:lang w:eastAsia="ru-RU"/>
        </w:rPr>
        <w:t>Приднестровской Молдавской Республики                                3 июля 2024 года</w:t>
      </w:r>
    </w:p>
    <w:p w:rsidR="00523DC4" w:rsidRPr="00791D14" w:rsidRDefault="00523DC4" w:rsidP="00523DC4">
      <w:pPr>
        <w:spacing w:after="0" w:line="240" w:lineRule="auto"/>
        <w:ind w:right="-2"/>
        <w:jc w:val="both"/>
        <w:rPr>
          <w:rFonts w:ascii="Times New Roman" w:eastAsia="Calibri" w:hAnsi="Times New Roman" w:cs="Times New Roman"/>
          <w:sz w:val="28"/>
          <w:szCs w:val="28"/>
        </w:rPr>
      </w:pPr>
    </w:p>
    <w:p w:rsidR="00AD5DE6" w:rsidRPr="00AD5DE6" w:rsidRDefault="00635F94" w:rsidP="00786166">
      <w:pPr>
        <w:spacing w:after="0" w:line="240" w:lineRule="auto"/>
        <w:ind w:right="226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отчета об исполнении </w:t>
      </w:r>
      <w:r w:rsidR="00AD5DE6" w:rsidRPr="00AD5DE6">
        <w:rPr>
          <w:rFonts w:ascii="Times New Roman" w:eastAsia="Times New Roman" w:hAnsi="Times New Roman" w:cs="Times New Roman"/>
          <w:b/>
          <w:sz w:val="28"/>
          <w:szCs w:val="28"/>
          <w:lang w:eastAsia="ru-RU"/>
        </w:rPr>
        <w:t xml:space="preserve">государственной целевой программы «Льготное кредитование </w:t>
      </w:r>
      <w:r w:rsidR="00A75AC9">
        <w:rPr>
          <w:rFonts w:ascii="Times New Roman" w:eastAsia="Times New Roman" w:hAnsi="Times New Roman" w:cs="Times New Roman"/>
          <w:b/>
          <w:sz w:val="28"/>
          <w:szCs w:val="28"/>
          <w:lang w:eastAsia="ru-RU"/>
        </w:rPr>
        <w:br/>
      </w:r>
      <w:r w:rsidR="00AD5DE6" w:rsidRPr="00AD5DE6">
        <w:rPr>
          <w:rFonts w:ascii="Times New Roman" w:eastAsia="Times New Roman" w:hAnsi="Times New Roman" w:cs="Times New Roman"/>
          <w:b/>
          <w:sz w:val="28"/>
          <w:szCs w:val="28"/>
          <w:lang w:eastAsia="ru-RU"/>
        </w:rPr>
        <w:t>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w:t>
      </w:r>
      <w:r w:rsidR="00786166">
        <w:rPr>
          <w:rFonts w:ascii="Times New Roman" w:eastAsia="Times New Roman" w:hAnsi="Times New Roman" w:cs="Times New Roman"/>
          <w:b/>
          <w:sz w:val="28"/>
          <w:szCs w:val="28"/>
          <w:lang w:eastAsia="ru-RU"/>
        </w:rPr>
        <w:t xml:space="preserve"> </w:t>
      </w:r>
      <w:r w:rsidR="00AD5DE6" w:rsidRPr="00AD5DE6">
        <w:rPr>
          <w:rFonts w:ascii="Times New Roman" w:eastAsia="Times New Roman" w:hAnsi="Times New Roman" w:cs="Times New Roman"/>
          <w:b/>
          <w:sz w:val="28"/>
          <w:szCs w:val="28"/>
          <w:lang w:eastAsia="ru-RU"/>
        </w:rPr>
        <w:t>в программе льготного кредитования» на период 2021–2026 годов</w:t>
      </w:r>
      <w:r>
        <w:rPr>
          <w:rFonts w:ascii="Times New Roman" w:eastAsia="Times New Roman" w:hAnsi="Times New Roman" w:cs="Times New Roman"/>
          <w:b/>
          <w:sz w:val="28"/>
          <w:szCs w:val="28"/>
          <w:lang w:eastAsia="ru-RU"/>
        </w:rPr>
        <w:t xml:space="preserve"> </w:t>
      </w:r>
      <w:r w:rsidR="00AD5DE6" w:rsidRPr="00AD5DE6">
        <w:rPr>
          <w:rFonts w:ascii="Times New Roman" w:eastAsia="Times New Roman" w:hAnsi="Times New Roman" w:cs="Times New Roman"/>
          <w:b/>
          <w:sz w:val="28"/>
          <w:szCs w:val="28"/>
          <w:lang w:eastAsia="ru-RU"/>
        </w:rPr>
        <w:t>за 2023 год</w:t>
      </w:r>
    </w:p>
    <w:p w:rsidR="00AD5DE6" w:rsidRPr="00AD5DE6" w:rsidRDefault="00AD5DE6" w:rsidP="00AD5DE6">
      <w:pPr>
        <w:spacing w:after="0" w:line="240" w:lineRule="auto"/>
        <w:ind w:right="3542"/>
        <w:jc w:val="both"/>
        <w:rPr>
          <w:rFonts w:ascii="Times New Roman" w:eastAsia="Times New Roman" w:hAnsi="Times New Roman" w:cs="Times New Roman"/>
          <w:b/>
          <w:sz w:val="28"/>
          <w:szCs w:val="28"/>
          <w:lang w:eastAsia="ru-RU"/>
        </w:rPr>
      </w:pPr>
    </w:p>
    <w:p w:rsidR="00AD5DE6" w:rsidRPr="00AD5DE6" w:rsidRDefault="00AD5DE6" w:rsidP="0046377F">
      <w:pPr>
        <w:shd w:val="clear" w:color="auto" w:fill="FFFFFF"/>
        <w:spacing w:after="0" w:line="240" w:lineRule="auto"/>
        <w:ind w:firstLine="709"/>
        <w:jc w:val="both"/>
        <w:rPr>
          <w:rFonts w:ascii="Times New Roman" w:eastAsia="Calibri" w:hAnsi="Times New Roman" w:cs="Times New Roman"/>
          <w:sz w:val="28"/>
          <w:szCs w:val="28"/>
          <w:shd w:val="clear" w:color="auto" w:fill="FFFFFF"/>
        </w:rPr>
      </w:pPr>
      <w:r w:rsidRPr="00AD5DE6">
        <w:rPr>
          <w:rFonts w:ascii="Times New Roman" w:eastAsia="Calibri" w:hAnsi="Times New Roman" w:cs="Times New Roman"/>
          <w:sz w:val="28"/>
          <w:szCs w:val="28"/>
        </w:rPr>
        <w:t>Рассмотрев отчет о ходе реализации г</w:t>
      </w:r>
      <w:r w:rsidRPr="00AD5DE6">
        <w:rPr>
          <w:rFonts w:ascii="Times New Roman" w:eastAsia="Calibri" w:hAnsi="Times New Roman" w:cs="Times New Roman"/>
          <w:bCs/>
          <w:sz w:val="28"/>
          <w:szCs w:val="28"/>
        </w:rPr>
        <w:t xml:space="preserve">осударственной целевой программы </w:t>
      </w:r>
      <w:r w:rsidRPr="00AD5DE6">
        <w:rPr>
          <w:rFonts w:ascii="Times New Roman" w:eastAsia="Calibri" w:hAnsi="Times New Roman" w:cs="Times New Roman"/>
          <w:sz w:val="28"/>
          <w:szCs w:val="28"/>
          <w:lang w:val="x-none" w:eastAsia="ru-RU"/>
        </w:rPr>
        <w:t>«</w:t>
      </w:r>
      <w:r w:rsidRPr="00AD5DE6">
        <w:rPr>
          <w:rFonts w:ascii="Times New Roman" w:eastAsia="Times New Roman" w:hAnsi="Times New Roman" w:cs="Times New Roman"/>
          <w:sz w:val="28"/>
          <w:szCs w:val="28"/>
          <w:lang w:eastAsia="ru-RU"/>
        </w:rPr>
        <w:t xml:space="preserve">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w:t>
      </w:r>
      <w:r w:rsidR="0046377F">
        <w:rPr>
          <w:rFonts w:ascii="Times New Roman" w:eastAsia="Times New Roman" w:hAnsi="Times New Roman" w:cs="Times New Roman"/>
          <w:sz w:val="28"/>
          <w:szCs w:val="28"/>
          <w:lang w:eastAsia="ru-RU"/>
        </w:rPr>
        <w:br/>
      </w:r>
      <w:r w:rsidRPr="00AD5DE6">
        <w:rPr>
          <w:rFonts w:ascii="Times New Roman" w:eastAsia="Times New Roman" w:hAnsi="Times New Roman" w:cs="Times New Roman"/>
          <w:sz w:val="28"/>
          <w:szCs w:val="28"/>
          <w:lang w:eastAsia="ru-RU"/>
        </w:rPr>
        <w:t xml:space="preserve">не участвовавших в программе льготного кредитования» на период </w:t>
      </w:r>
      <w:r w:rsidR="0046377F">
        <w:rPr>
          <w:rFonts w:ascii="Times New Roman" w:eastAsia="Times New Roman" w:hAnsi="Times New Roman" w:cs="Times New Roman"/>
          <w:sz w:val="28"/>
          <w:szCs w:val="28"/>
          <w:lang w:eastAsia="ru-RU"/>
        </w:rPr>
        <w:br/>
      </w:r>
      <w:r w:rsidRPr="00AD5DE6">
        <w:rPr>
          <w:rFonts w:ascii="Times New Roman" w:eastAsia="Times New Roman" w:hAnsi="Times New Roman" w:cs="Times New Roman"/>
          <w:sz w:val="28"/>
          <w:szCs w:val="28"/>
          <w:lang w:eastAsia="ru-RU"/>
        </w:rPr>
        <w:t>2021–2026 годов</w:t>
      </w:r>
      <w:r w:rsidRPr="00AD5DE6">
        <w:rPr>
          <w:rFonts w:ascii="Times New Roman" w:eastAsia="Calibri" w:hAnsi="Times New Roman" w:cs="Times New Roman"/>
          <w:sz w:val="28"/>
          <w:szCs w:val="28"/>
          <w:lang w:val="x-none" w:eastAsia="ru-RU"/>
        </w:rPr>
        <w:t xml:space="preserve"> за 2023 год</w:t>
      </w:r>
      <w:r w:rsidRPr="00AD5DE6">
        <w:rPr>
          <w:rFonts w:ascii="Times New Roman" w:eastAsia="Calibri" w:hAnsi="Times New Roman" w:cs="Times New Roman"/>
          <w:bCs/>
          <w:sz w:val="28"/>
          <w:szCs w:val="28"/>
        </w:rPr>
        <w:t xml:space="preserve">, </w:t>
      </w:r>
      <w:r w:rsidRPr="00AD5DE6">
        <w:rPr>
          <w:rFonts w:ascii="Times New Roman" w:eastAsia="Calibri" w:hAnsi="Times New Roman" w:cs="Times New Roman"/>
          <w:sz w:val="28"/>
          <w:szCs w:val="28"/>
        </w:rPr>
        <w:t>представленный к рассмотрению Правительством Приднестровской Молдавской Республики (письмо Правительства от 15 марта 2024 года № 01-52/44) в соответствии с пунктом 5 статьи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AD5DE6" w:rsidRPr="00AD5DE6" w:rsidRDefault="00AD5DE6" w:rsidP="0046377F">
      <w:pPr>
        <w:spacing w:after="0" w:line="240" w:lineRule="auto"/>
        <w:ind w:firstLine="709"/>
        <w:jc w:val="both"/>
        <w:outlineLvl w:val="0"/>
        <w:rPr>
          <w:rFonts w:ascii="Times New Roman" w:eastAsia="Calibri" w:hAnsi="Times New Roman" w:cs="Times New Roman"/>
          <w:sz w:val="28"/>
          <w:szCs w:val="28"/>
        </w:rPr>
      </w:pPr>
      <w:r w:rsidRPr="00AD5DE6">
        <w:rPr>
          <w:rFonts w:ascii="Times New Roman" w:eastAsia="Calibri" w:hAnsi="Times New Roman" w:cs="Times New Roman"/>
          <w:sz w:val="28"/>
          <w:szCs w:val="28"/>
          <w:shd w:val="clear" w:color="auto" w:fill="FFFFFF"/>
          <w:lang w:eastAsia="ru-RU"/>
        </w:rPr>
        <w:t xml:space="preserve">Государственная </w:t>
      </w:r>
      <w:r w:rsidRPr="00AD5DE6">
        <w:rPr>
          <w:rFonts w:ascii="Times New Roman" w:eastAsia="Calibri" w:hAnsi="Times New Roman" w:cs="Times New Roman"/>
          <w:sz w:val="28"/>
          <w:szCs w:val="28"/>
          <w:shd w:val="clear" w:color="auto" w:fill="FFFFFF"/>
          <w:lang w:val="x-none" w:eastAsia="ru-RU"/>
        </w:rPr>
        <w:t>целев</w:t>
      </w:r>
      <w:r w:rsidRPr="00AD5DE6">
        <w:rPr>
          <w:rFonts w:ascii="Times New Roman" w:eastAsia="Calibri" w:hAnsi="Times New Roman" w:cs="Times New Roman"/>
          <w:sz w:val="28"/>
          <w:szCs w:val="28"/>
          <w:shd w:val="clear" w:color="auto" w:fill="FFFFFF"/>
          <w:lang w:eastAsia="ru-RU"/>
        </w:rPr>
        <w:t xml:space="preserve">ая </w:t>
      </w:r>
      <w:r w:rsidRPr="00AD5DE6">
        <w:rPr>
          <w:rFonts w:ascii="Times New Roman" w:eastAsia="Calibri" w:hAnsi="Times New Roman" w:cs="Times New Roman"/>
          <w:sz w:val="28"/>
          <w:szCs w:val="28"/>
          <w:shd w:val="clear" w:color="auto" w:fill="FFFFFF"/>
          <w:lang w:val="x-none" w:eastAsia="ru-RU"/>
        </w:rPr>
        <w:t>программ</w:t>
      </w:r>
      <w:r w:rsidRPr="00AD5DE6">
        <w:rPr>
          <w:rFonts w:ascii="Times New Roman" w:eastAsia="Calibri" w:hAnsi="Times New Roman" w:cs="Times New Roman"/>
          <w:sz w:val="28"/>
          <w:szCs w:val="28"/>
          <w:shd w:val="clear" w:color="auto" w:fill="FFFFFF"/>
          <w:lang w:eastAsia="ru-RU"/>
        </w:rPr>
        <w:t xml:space="preserve">а </w:t>
      </w:r>
      <w:r w:rsidRPr="00AD5DE6">
        <w:rPr>
          <w:rFonts w:ascii="Times New Roman" w:eastAsia="Calibri" w:hAnsi="Times New Roman" w:cs="Times New Roman"/>
          <w:sz w:val="28"/>
          <w:szCs w:val="28"/>
          <w:lang w:val="x-none" w:eastAsia="ru-RU"/>
        </w:rPr>
        <w:t xml:space="preserve">«Льготное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w:t>
      </w:r>
      <w:r w:rsidR="00635F94" w:rsidRPr="00635F94">
        <w:rPr>
          <w:rFonts w:ascii="Times New Roman" w:eastAsia="Calibri" w:hAnsi="Times New Roman" w:cs="Times New Roman"/>
          <w:sz w:val="28"/>
          <w:szCs w:val="28"/>
          <w:lang w:val="x-none" w:eastAsia="ru-RU"/>
        </w:rPr>
        <w:t>ранее не участвовавших в программе</w:t>
      </w:r>
      <w:r w:rsidR="00635F94" w:rsidRPr="00635F94">
        <w:t xml:space="preserve"> </w:t>
      </w:r>
      <w:r w:rsidR="00635F94">
        <w:rPr>
          <w:rFonts w:ascii="Times New Roman" w:eastAsia="Calibri" w:hAnsi="Times New Roman" w:cs="Times New Roman"/>
          <w:sz w:val="28"/>
          <w:szCs w:val="28"/>
          <w:lang w:val="x-none" w:eastAsia="ru-RU"/>
        </w:rPr>
        <w:t>льготного кредитования</w:t>
      </w:r>
      <w:r w:rsidR="00635F94">
        <w:rPr>
          <w:rFonts w:ascii="Times New Roman" w:eastAsia="Calibri" w:hAnsi="Times New Roman" w:cs="Times New Roman"/>
          <w:sz w:val="28"/>
          <w:szCs w:val="28"/>
          <w:lang w:eastAsia="ru-RU"/>
        </w:rPr>
        <w:t>»</w:t>
      </w:r>
      <w:r w:rsidR="00635F94" w:rsidRPr="00635F94">
        <w:t xml:space="preserve"> </w:t>
      </w:r>
      <w:r w:rsidR="0046377F">
        <w:br/>
      </w:r>
      <w:r w:rsidR="00635F94" w:rsidRPr="00635F94">
        <w:rPr>
          <w:rFonts w:ascii="Times New Roman" w:eastAsia="Calibri" w:hAnsi="Times New Roman" w:cs="Times New Roman"/>
          <w:sz w:val="28"/>
          <w:szCs w:val="28"/>
          <w:lang w:eastAsia="ru-RU"/>
        </w:rPr>
        <w:t>на период 2021–2026 годов</w:t>
      </w:r>
      <w:r w:rsidR="00FB3379">
        <w:rPr>
          <w:rFonts w:ascii="Times New Roman" w:eastAsia="Calibri" w:hAnsi="Times New Roman" w:cs="Times New Roman"/>
          <w:sz w:val="28"/>
          <w:szCs w:val="28"/>
          <w:lang w:eastAsia="ru-RU"/>
        </w:rPr>
        <w:t xml:space="preserve"> </w:t>
      </w:r>
      <w:r w:rsidR="00FB3379" w:rsidRPr="00635F94">
        <w:rPr>
          <w:rFonts w:ascii="Times New Roman" w:eastAsia="Calibri" w:hAnsi="Times New Roman" w:cs="Times New Roman"/>
          <w:sz w:val="28"/>
          <w:szCs w:val="28"/>
        </w:rPr>
        <w:t>(далее по тексту – Программа)</w:t>
      </w:r>
      <w:r w:rsidR="00635F94">
        <w:rPr>
          <w:rFonts w:ascii="Times New Roman" w:eastAsia="Calibri" w:hAnsi="Times New Roman" w:cs="Times New Roman"/>
          <w:sz w:val="28"/>
          <w:szCs w:val="28"/>
          <w:lang w:eastAsia="ru-RU"/>
        </w:rPr>
        <w:t xml:space="preserve"> утверждена Законом </w:t>
      </w:r>
      <w:r w:rsidR="00635F94" w:rsidRPr="00AD5DE6">
        <w:rPr>
          <w:rFonts w:ascii="Times New Roman" w:eastAsia="Calibri" w:hAnsi="Times New Roman" w:cs="Times New Roman"/>
          <w:sz w:val="28"/>
          <w:szCs w:val="28"/>
        </w:rPr>
        <w:t>Приднестровской Молдавской Республики</w:t>
      </w:r>
      <w:r w:rsidR="00FB3379">
        <w:rPr>
          <w:rFonts w:ascii="Times New Roman" w:eastAsia="Calibri" w:hAnsi="Times New Roman" w:cs="Times New Roman"/>
          <w:sz w:val="28"/>
          <w:szCs w:val="28"/>
        </w:rPr>
        <w:t xml:space="preserve"> от </w:t>
      </w:r>
      <w:r w:rsidR="00FB3379" w:rsidRPr="00FB3379">
        <w:rPr>
          <w:rFonts w:ascii="Times New Roman" w:eastAsia="Calibri" w:hAnsi="Times New Roman" w:cs="Times New Roman"/>
          <w:sz w:val="28"/>
          <w:szCs w:val="28"/>
        </w:rPr>
        <w:t>13 июля 2021 года</w:t>
      </w:r>
      <w:r w:rsidR="00FB3379">
        <w:rPr>
          <w:rFonts w:ascii="Times New Roman" w:eastAsia="Calibri" w:hAnsi="Times New Roman" w:cs="Times New Roman"/>
          <w:sz w:val="28"/>
          <w:szCs w:val="28"/>
        </w:rPr>
        <w:t xml:space="preserve"> </w:t>
      </w:r>
      <w:r w:rsidR="0046377F">
        <w:rPr>
          <w:rFonts w:ascii="Times New Roman" w:eastAsia="Calibri" w:hAnsi="Times New Roman" w:cs="Times New Roman"/>
          <w:sz w:val="28"/>
          <w:szCs w:val="28"/>
        </w:rPr>
        <w:br/>
      </w:r>
      <w:r w:rsidR="00FB3379" w:rsidRPr="00FB3379">
        <w:rPr>
          <w:rFonts w:ascii="Times New Roman" w:eastAsia="Calibri" w:hAnsi="Times New Roman" w:cs="Times New Roman"/>
          <w:sz w:val="28"/>
          <w:szCs w:val="28"/>
        </w:rPr>
        <w:t>№ 152-З-VII</w:t>
      </w:r>
      <w:r w:rsidR="00FB3379">
        <w:rPr>
          <w:rFonts w:ascii="Times New Roman" w:eastAsia="Calibri" w:hAnsi="Times New Roman" w:cs="Times New Roman"/>
          <w:sz w:val="28"/>
          <w:szCs w:val="28"/>
        </w:rPr>
        <w:t xml:space="preserve"> </w:t>
      </w:r>
      <w:r w:rsidR="00635F94" w:rsidRPr="00AD5DE6">
        <w:rPr>
          <w:rFonts w:ascii="Times New Roman" w:eastAsia="Calibri" w:hAnsi="Times New Roman" w:cs="Times New Roman"/>
          <w:sz w:val="28"/>
          <w:szCs w:val="28"/>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w:t>
      </w:r>
      <w:r w:rsidR="00635F94">
        <w:rPr>
          <w:rFonts w:ascii="Times New Roman" w:eastAsia="Calibri" w:hAnsi="Times New Roman" w:cs="Times New Roman"/>
          <w:sz w:val="28"/>
          <w:szCs w:val="28"/>
        </w:rPr>
        <w:br/>
      </w:r>
      <w:r w:rsidR="00635F94" w:rsidRPr="00AD5DE6">
        <w:rPr>
          <w:rFonts w:ascii="Times New Roman" w:eastAsia="Calibri" w:hAnsi="Times New Roman" w:cs="Times New Roman"/>
          <w:sz w:val="28"/>
          <w:szCs w:val="28"/>
        </w:rPr>
        <w:t>в период с апреля 197</w:t>
      </w:r>
      <w:r w:rsidR="00FB3379">
        <w:rPr>
          <w:rFonts w:ascii="Times New Roman" w:eastAsia="Calibri" w:hAnsi="Times New Roman" w:cs="Times New Roman"/>
          <w:sz w:val="28"/>
          <w:szCs w:val="28"/>
        </w:rPr>
        <w:t>8 года по 15 февраля 1989 года,</w:t>
      </w:r>
      <w:r w:rsidR="00635F94" w:rsidRPr="00635F94">
        <w:rPr>
          <w:rFonts w:ascii="Times New Roman" w:eastAsia="Calibri" w:hAnsi="Times New Roman" w:cs="Times New Roman"/>
          <w:sz w:val="28"/>
          <w:szCs w:val="28"/>
        </w:rPr>
        <w:t xml:space="preserve"> ставших инвалидами </w:t>
      </w:r>
      <w:r w:rsidR="00635F94">
        <w:rPr>
          <w:rFonts w:ascii="Times New Roman" w:eastAsia="Calibri" w:hAnsi="Times New Roman" w:cs="Times New Roman"/>
          <w:sz w:val="28"/>
          <w:szCs w:val="28"/>
        </w:rPr>
        <w:br/>
      </w:r>
      <w:r w:rsidR="00635F94" w:rsidRPr="00635F94">
        <w:rPr>
          <w:rFonts w:ascii="Times New Roman" w:eastAsia="Calibri" w:hAnsi="Times New Roman" w:cs="Times New Roman"/>
          <w:sz w:val="28"/>
          <w:szCs w:val="28"/>
        </w:rPr>
        <w:t xml:space="preserve">I или II группы общего заболевания, трудового увечья, профессионального </w:t>
      </w:r>
      <w:r w:rsidR="00635F94" w:rsidRPr="00635F94">
        <w:rPr>
          <w:rFonts w:ascii="Times New Roman" w:eastAsia="Calibri" w:hAnsi="Times New Roman" w:cs="Times New Roman"/>
          <w:sz w:val="28"/>
          <w:szCs w:val="28"/>
        </w:rPr>
        <w:lastRenderedPageBreak/>
        <w:t>заболевания, заболевания, полученного в период военной службы, инвалидами I или II группы по зрению</w:t>
      </w:r>
      <w:r w:rsidR="00635F94">
        <w:rPr>
          <w:rFonts w:ascii="Times New Roman" w:eastAsia="Calibri" w:hAnsi="Times New Roman" w:cs="Times New Roman"/>
          <w:sz w:val="28"/>
          <w:szCs w:val="28"/>
        </w:rPr>
        <w:t xml:space="preserve">» </w:t>
      </w:r>
      <w:r w:rsidR="00635F94" w:rsidRPr="00635F94">
        <w:rPr>
          <w:rFonts w:ascii="Times New Roman" w:eastAsia="Calibri" w:hAnsi="Times New Roman" w:cs="Times New Roman"/>
          <w:sz w:val="28"/>
          <w:szCs w:val="28"/>
        </w:rPr>
        <w:t>на период 2021–2026 годов</w:t>
      </w:r>
      <w:r w:rsidR="00635F94">
        <w:rPr>
          <w:rFonts w:ascii="Times New Roman" w:eastAsia="Calibri" w:hAnsi="Times New Roman" w:cs="Times New Roman"/>
          <w:sz w:val="28"/>
          <w:szCs w:val="28"/>
        </w:rPr>
        <w:t xml:space="preserve"> </w:t>
      </w:r>
      <w:r w:rsidR="0046377F">
        <w:rPr>
          <w:rFonts w:ascii="Times New Roman" w:eastAsia="Calibri" w:hAnsi="Times New Roman" w:cs="Times New Roman"/>
          <w:sz w:val="28"/>
          <w:szCs w:val="28"/>
        </w:rPr>
        <w:br/>
        <w:t xml:space="preserve">(САЗ 21-28) </w:t>
      </w:r>
      <w:r w:rsidRPr="00AD5DE6">
        <w:rPr>
          <w:rFonts w:ascii="Times New Roman" w:eastAsia="Calibri" w:hAnsi="Times New Roman" w:cs="Times New Roman"/>
          <w:sz w:val="28"/>
          <w:szCs w:val="28"/>
          <w:shd w:val="clear" w:color="auto" w:fill="FFFFFF"/>
          <w:lang w:eastAsia="ru-RU"/>
        </w:rPr>
        <w:t xml:space="preserve">в 2021 году с целью </w:t>
      </w:r>
      <w:r w:rsidRPr="00AD5DE6">
        <w:rPr>
          <w:rFonts w:ascii="Times New Roman" w:eastAsia="Calibri" w:hAnsi="Times New Roman" w:cs="Times New Roman"/>
          <w:sz w:val="28"/>
          <w:szCs w:val="28"/>
        </w:rPr>
        <w:t>повышения доступа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к финансовым ресурсам.</w:t>
      </w:r>
    </w:p>
    <w:p w:rsidR="00AD5DE6" w:rsidRPr="00AD5DE6" w:rsidRDefault="00AD5DE6" w:rsidP="0046377F">
      <w:pPr>
        <w:spacing w:after="0" w:line="240" w:lineRule="auto"/>
        <w:ind w:firstLine="709"/>
        <w:jc w:val="both"/>
        <w:outlineLvl w:val="0"/>
        <w:rPr>
          <w:rFonts w:ascii="Times New Roman" w:eastAsia="Calibri" w:hAnsi="Times New Roman" w:cs="Times New Roman"/>
          <w:b/>
          <w:sz w:val="28"/>
          <w:szCs w:val="28"/>
        </w:rPr>
      </w:pPr>
      <w:r w:rsidRPr="00AD5DE6">
        <w:rPr>
          <w:rFonts w:ascii="Times New Roman" w:eastAsia="Calibri" w:hAnsi="Times New Roman" w:cs="Times New Roman"/>
          <w:sz w:val="28"/>
          <w:szCs w:val="28"/>
        </w:rPr>
        <w:t xml:space="preserve">Сумма, предусмотренная Законом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w:t>
      </w:r>
      <w:r w:rsidR="00E77632">
        <w:rPr>
          <w:rFonts w:ascii="Times New Roman" w:eastAsia="Calibri" w:hAnsi="Times New Roman" w:cs="Times New Roman"/>
          <w:sz w:val="28"/>
          <w:szCs w:val="28"/>
        </w:rPr>
        <w:br/>
      </w:r>
      <w:r w:rsidRPr="00AD5DE6">
        <w:rPr>
          <w:rFonts w:ascii="Times New Roman" w:eastAsia="Calibri" w:hAnsi="Times New Roman" w:cs="Times New Roman"/>
          <w:sz w:val="28"/>
          <w:szCs w:val="28"/>
        </w:rPr>
        <w:t xml:space="preserve">в период с апреля 1978 года по 15 февраля 1989 года, ранее не участвовавших </w:t>
      </w:r>
      <w:r w:rsidR="00E77632">
        <w:rPr>
          <w:rFonts w:ascii="Times New Roman" w:eastAsia="Calibri" w:hAnsi="Times New Roman" w:cs="Times New Roman"/>
          <w:sz w:val="28"/>
          <w:szCs w:val="28"/>
        </w:rPr>
        <w:br/>
      </w:r>
      <w:r w:rsidRPr="00AD5DE6">
        <w:rPr>
          <w:rFonts w:ascii="Times New Roman" w:eastAsia="Calibri" w:hAnsi="Times New Roman" w:cs="Times New Roman"/>
          <w:sz w:val="28"/>
          <w:szCs w:val="28"/>
        </w:rPr>
        <w:t>в программе льготного кредитования» на период 2021–2026 годов», предоставляла возможность ежегодно</w:t>
      </w:r>
      <w:r w:rsidR="00635F94">
        <w:rPr>
          <w:rFonts w:ascii="Times New Roman" w:eastAsia="Calibri" w:hAnsi="Times New Roman" w:cs="Times New Roman"/>
          <w:sz w:val="28"/>
          <w:szCs w:val="28"/>
        </w:rPr>
        <w:t xml:space="preserve"> гражданам в количестве</w:t>
      </w:r>
      <w:r w:rsidRPr="00AD5DE6">
        <w:rPr>
          <w:rFonts w:ascii="Times New Roman" w:eastAsia="Calibri" w:hAnsi="Times New Roman" w:cs="Times New Roman"/>
          <w:sz w:val="28"/>
          <w:szCs w:val="28"/>
        </w:rPr>
        <w:t xml:space="preserve"> </w:t>
      </w:r>
      <w:r w:rsidR="0046377F">
        <w:rPr>
          <w:rFonts w:ascii="Times New Roman" w:eastAsia="Calibri" w:hAnsi="Times New Roman" w:cs="Times New Roman"/>
          <w:sz w:val="28"/>
          <w:szCs w:val="28"/>
        </w:rPr>
        <w:br/>
      </w:r>
      <w:r w:rsidRPr="00AD5DE6">
        <w:rPr>
          <w:rFonts w:ascii="Times New Roman" w:eastAsia="Calibri" w:hAnsi="Times New Roman" w:cs="Times New Roman"/>
          <w:sz w:val="28"/>
          <w:szCs w:val="28"/>
        </w:rPr>
        <w:t xml:space="preserve">от 48 до 80 </w:t>
      </w:r>
      <w:r w:rsidR="00635F94">
        <w:rPr>
          <w:rFonts w:ascii="Times New Roman" w:eastAsia="Calibri" w:hAnsi="Times New Roman" w:cs="Times New Roman"/>
          <w:sz w:val="28"/>
          <w:szCs w:val="28"/>
        </w:rPr>
        <w:t>человек</w:t>
      </w:r>
      <w:r w:rsidRPr="00AD5DE6">
        <w:rPr>
          <w:rFonts w:ascii="Times New Roman" w:eastAsia="Calibri" w:hAnsi="Times New Roman" w:cs="Times New Roman"/>
          <w:sz w:val="28"/>
          <w:szCs w:val="28"/>
        </w:rPr>
        <w:t xml:space="preserve"> в год обращаться за кредитом на льготных условиях, </w:t>
      </w:r>
      <w:r w:rsidR="0046377F">
        <w:rPr>
          <w:rFonts w:ascii="Times New Roman" w:eastAsia="Calibri" w:hAnsi="Times New Roman" w:cs="Times New Roman"/>
          <w:sz w:val="28"/>
          <w:szCs w:val="28"/>
        </w:rPr>
        <w:br/>
      </w:r>
      <w:r w:rsidRPr="00AD5DE6">
        <w:rPr>
          <w:rFonts w:ascii="Times New Roman" w:eastAsia="Calibri" w:hAnsi="Times New Roman" w:cs="Times New Roman"/>
          <w:sz w:val="28"/>
          <w:szCs w:val="28"/>
        </w:rPr>
        <w:t>а именно в течение 2021, 2022, 2023 годов принимать участие в государственной целевой программе по льготному кредитованию.</w:t>
      </w:r>
      <w:r w:rsidRPr="00AD5DE6">
        <w:rPr>
          <w:rFonts w:ascii="Times New Roman" w:eastAsia="Calibri" w:hAnsi="Times New Roman" w:cs="Times New Roman"/>
          <w:b/>
          <w:sz w:val="28"/>
          <w:szCs w:val="28"/>
        </w:rPr>
        <w:t xml:space="preserve"> </w:t>
      </w:r>
    </w:p>
    <w:p w:rsidR="0046377F" w:rsidRDefault="00AD5DE6" w:rsidP="0046377F">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В 2023 году за льготным кредитом обратилось 28 потенциальных заемщиков, при этом сумма заявленных кредитов составила 645 000 рублей.</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Закрытым акционерным обществом «Приднестровск</w:t>
      </w:r>
      <w:r w:rsidR="00635F94">
        <w:rPr>
          <w:rFonts w:ascii="Times New Roman" w:eastAsia="Times New Roman" w:hAnsi="Times New Roman" w:cs="Times New Roman"/>
          <w:sz w:val="28"/>
          <w:szCs w:val="28"/>
          <w:shd w:val="clear" w:color="auto" w:fill="FFFFFF"/>
          <w:lang w:eastAsia="ru-RU"/>
        </w:rPr>
        <w:t>ий Сберегательный банк» (далее –</w:t>
      </w:r>
      <w:r w:rsidRPr="00AD5DE6">
        <w:rPr>
          <w:rFonts w:ascii="Times New Roman" w:eastAsia="Times New Roman" w:hAnsi="Times New Roman" w:cs="Times New Roman"/>
          <w:sz w:val="28"/>
          <w:szCs w:val="28"/>
          <w:shd w:val="clear" w:color="auto" w:fill="FFFFFF"/>
          <w:lang w:eastAsia="ru-RU"/>
        </w:rPr>
        <w:t xml:space="preserve"> ЗАО «Сберегательный банк»), исходя из платежеспособности потенциальных заемщиков, одобрено 26 заявок на общую сумму кредитования 529 550 рублей. Две заявки на сумму 25 000 рублей каждая на предоставление потребительского кредита гражданам Приднестровской Молдавской Республики, являющимся участниками боевых действий по защите Приднестровской Молдавской Республики, поступившие от общественной организации «Союз защитников Приднестровья» г. Тирасполя, отклонены ЗАО «Сберегательный банк» (уведомление от 11 ноября 2023 года </w:t>
      </w:r>
      <w:r w:rsidR="00E77632">
        <w:rPr>
          <w:rFonts w:ascii="Times New Roman" w:eastAsia="Times New Roman" w:hAnsi="Times New Roman" w:cs="Times New Roman"/>
          <w:sz w:val="28"/>
          <w:szCs w:val="28"/>
          <w:shd w:val="clear" w:color="auto" w:fill="FFFFFF"/>
          <w:lang w:eastAsia="ru-RU"/>
        </w:rPr>
        <w:br/>
      </w:r>
      <w:r w:rsidRPr="00AD5DE6">
        <w:rPr>
          <w:rFonts w:ascii="Times New Roman" w:eastAsia="Times New Roman" w:hAnsi="Times New Roman" w:cs="Times New Roman"/>
          <w:sz w:val="28"/>
          <w:szCs w:val="28"/>
          <w:shd w:val="clear" w:color="auto" w:fill="FFFFFF"/>
          <w:lang w:eastAsia="ru-RU"/>
        </w:rPr>
        <w:t>№ 01-05/4581 и уведомление от 29 декабря 2023 года № 01-05/5204).</w:t>
      </w:r>
    </w:p>
    <w:p w:rsidR="00AD5DE6" w:rsidRPr="00AD5DE6" w:rsidRDefault="00AD5DE6" w:rsidP="0046377F">
      <w:pPr>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В течение 2023 года в рамках Программы 26 граждан получили льготный потребительский кредит, в состав которых вошли:</w:t>
      </w:r>
    </w:p>
    <w:p w:rsidR="00AD5DE6" w:rsidRPr="00AD5DE6" w:rsidRDefault="00AD5DE6" w:rsidP="0046377F">
      <w:pPr>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22 участника боевых действий по защите Приднестровской Молдавской Республики;</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xml:space="preserve">– 4 участника боевых действий в Афганистане в период с апреля </w:t>
      </w:r>
      <w:r w:rsidRPr="00AD5DE6">
        <w:rPr>
          <w:rFonts w:ascii="Times New Roman" w:eastAsia="Times New Roman" w:hAnsi="Times New Roman" w:cs="Times New Roman"/>
          <w:sz w:val="28"/>
          <w:szCs w:val="28"/>
          <w:lang w:eastAsia="ru-RU"/>
        </w:rPr>
        <w:br/>
        <w:t>1978 года по 15 февраля 1989 года.</w:t>
      </w:r>
    </w:p>
    <w:p w:rsidR="00AD5DE6" w:rsidRPr="00AD5DE6" w:rsidRDefault="00AD5DE6" w:rsidP="0046377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При этом 2 гражданина обратились без ходатайства, а ходатайств</w:t>
      </w:r>
      <w:r w:rsidR="009B3DD7">
        <w:rPr>
          <w:rFonts w:ascii="Times New Roman" w:eastAsia="Times New Roman" w:hAnsi="Times New Roman" w:cs="Times New Roman"/>
          <w:sz w:val="28"/>
          <w:szCs w:val="28"/>
          <w:shd w:val="clear" w:color="auto" w:fill="FFFFFF"/>
          <w:lang w:eastAsia="ru-RU"/>
        </w:rPr>
        <w:t xml:space="preserve">а о предоставлении кредитов 24 </w:t>
      </w:r>
      <w:r w:rsidRPr="00AD5DE6">
        <w:rPr>
          <w:rFonts w:ascii="Times New Roman" w:eastAsia="Times New Roman" w:hAnsi="Times New Roman" w:cs="Times New Roman"/>
          <w:sz w:val="28"/>
          <w:szCs w:val="28"/>
          <w:shd w:val="clear" w:color="auto" w:fill="FFFFFF"/>
          <w:lang w:eastAsia="ru-RU"/>
        </w:rPr>
        <w:t>гражданам были представлены:</w:t>
      </w:r>
    </w:p>
    <w:p w:rsidR="00AD5DE6" w:rsidRDefault="00AD5DE6" w:rsidP="0046377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 xml:space="preserve">– общественной организацией «Республиканский союз защитников </w:t>
      </w:r>
      <w:r w:rsidR="009B3DD7" w:rsidRPr="00AD5DE6">
        <w:rPr>
          <w:rFonts w:ascii="Times New Roman" w:eastAsia="Times New Roman" w:hAnsi="Times New Roman" w:cs="Times New Roman"/>
          <w:sz w:val="28"/>
          <w:szCs w:val="28"/>
          <w:lang w:eastAsia="ru-RU"/>
        </w:rPr>
        <w:t>Приднестровской Молдавской Республики</w:t>
      </w:r>
      <w:r w:rsidRPr="00AD5DE6">
        <w:rPr>
          <w:rFonts w:ascii="Times New Roman" w:eastAsia="Times New Roman" w:hAnsi="Times New Roman" w:cs="Times New Roman"/>
          <w:sz w:val="28"/>
          <w:szCs w:val="28"/>
          <w:shd w:val="clear" w:color="auto" w:fill="FFFFFF"/>
          <w:lang w:eastAsia="ru-RU"/>
        </w:rPr>
        <w:t>» на 19 человек;</w:t>
      </w:r>
    </w:p>
    <w:p w:rsidR="00AD5DE6" w:rsidRPr="00AD5DE6" w:rsidRDefault="00AD5DE6" w:rsidP="0046377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 общественной организацией «Союз ветеранов войны в Афганистане Рыбницы» на 2 человек;</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lastRenderedPageBreak/>
        <w:t>– общественной организацией «</w:t>
      </w:r>
      <w:proofErr w:type="spellStart"/>
      <w:r w:rsidRPr="00AD5DE6">
        <w:rPr>
          <w:rFonts w:ascii="Times New Roman" w:eastAsia="Times New Roman" w:hAnsi="Times New Roman" w:cs="Times New Roman"/>
          <w:sz w:val="28"/>
          <w:szCs w:val="28"/>
          <w:shd w:val="clear" w:color="auto" w:fill="FFFFFF"/>
          <w:lang w:eastAsia="ru-RU"/>
        </w:rPr>
        <w:t>Григориопольский</w:t>
      </w:r>
      <w:proofErr w:type="spellEnd"/>
      <w:r w:rsidRPr="00AD5DE6">
        <w:rPr>
          <w:rFonts w:ascii="Times New Roman" w:eastAsia="Times New Roman" w:hAnsi="Times New Roman" w:cs="Times New Roman"/>
          <w:sz w:val="28"/>
          <w:szCs w:val="28"/>
          <w:shd w:val="clear" w:color="auto" w:fill="FFFFFF"/>
          <w:lang w:eastAsia="ru-RU"/>
        </w:rPr>
        <w:t xml:space="preserve"> союз ветеранов войны в Афганистане» на 2 человек;</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 xml:space="preserve">– общественной организацией «Союз ветеранов войны в Афганистане </w:t>
      </w:r>
      <w:proofErr w:type="spellStart"/>
      <w:r w:rsidRPr="00AD5DE6">
        <w:rPr>
          <w:rFonts w:ascii="Times New Roman" w:eastAsia="Times New Roman" w:hAnsi="Times New Roman" w:cs="Times New Roman"/>
          <w:sz w:val="28"/>
          <w:szCs w:val="28"/>
          <w:shd w:val="clear" w:color="auto" w:fill="FFFFFF"/>
          <w:lang w:eastAsia="ru-RU"/>
        </w:rPr>
        <w:t>Слободзейского</w:t>
      </w:r>
      <w:proofErr w:type="spellEnd"/>
      <w:r w:rsidRPr="00AD5DE6">
        <w:rPr>
          <w:rFonts w:ascii="Times New Roman" w:eastAsia="Times New Roman" w:hAnsi="Times New Roman" w:cs="Times New Roman"/>
          <w:sz w:val="28"/>
          <w:szCs w:val="28"/>
          <w:shd w:val="clear" w:color="auto" w:fill="FFFFFF"/>
          <w:lang w:eastAsia="ru-RU"/>
        </w:rPr>
        <w:t xml:space="preserve"> района» на 1 человека.</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shd w:val="clear" w:color="auto" w:fill="FFFFFF"/>
          <w:lang w:eastAsia="ru-RU"/>
        </w:rPr>
        <w:t xml:space="preserve">В соответствии с Программой </w:t>
      </w:r>
      <w:r w:rsidRPr="00AD5DE6">
        <w:rPr>
          <w:rFonts w:ascii="Times New Roman" w:eastAsia="Times New Roman" w:hAnsi="Times New Roman" w:cs="Times New Roman"/>
          <w:sz w:val="28"/>
          <w:szCs w:val="28"/>
          <w:lang w:eastAsia="ru-RU"/>
        </w:rPr>
        <w:t>денежные средства в 2023 году запланированы следующим образом:</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1</w:t>
      </w:r>
      <w:r w:rsidRPr="00AD5DE6">
        <w:rPr>
          <w:rFonts w:ascii="Times New Roman" w:eastAsia="Times New Roman" w:hAnsi="Times New Roman" w:cs="Times New Roman"/>
          <w:sz w:val="28"/>
          <w:szCs w:val="28"/>
          <w:lang w:val="en-US" w:eastAsia="ru-RU"/>
        </w:rPr>
        <w:t> </w:t>
      </w:r>
      <w:r w:rsidRPr="00AD5DE6">
        <w:rPr>
          <w:rFonts w:ascii="Times New Roman" w:eastAsia="Times New Roman" w:hAnsi="Times New Roman" w:cs="Times New Roman"/>
          <w:sz w:val="28"/>
          <w:szCs w:val="28"/>
          <w:lang w:eastAsia="ru-RU"/>
        </w:rPr>
        <w:t>200</w:t>
      </w:r>
      <w:r w:rsidRPr="00AD5DE6">
        <w:rPr>
          <w:rFonts w:ascii="Times New Roman" w:eastAsia="Times New Roman" w:hAnsi="Times New Roman" w:cs="Times New Roman"/>
          <w:sz w:val="28"/>
          <w:szCs w:val="28"/>
          <w:lang w:val="en-US" w:eastAsia="ru-RU"/>
        </w:rPr>
        <w:t> </w:t>
      </w:r>
      <w:r w:rsidRPr="00AD5DE6">
        <w:rPr>
          <w:rFonts w:ascii="Times New Roman" w:eastAsia="Times New Roman" w:hAnsi="Times New Roman" w:cs="Times New Roman"/>
          <w:sz w:val="28"/>
          <w:szCs w:val="28"/>
          <w:lang w:eastAsia="ru-RU"/>
        </w:rPr>
        <w:t>000 рублей для кредитования граждан за счет денежных средств ЗАО «Сберегательный банк»;</w:t>
      </w:r>
    </w:p>
    <w:p w:rsidR="00AD5DE6" w:rsidRPr="00AD5DE6" w:rsidRDefault="00AD5DE6" w:rsidP="0046377F">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468</w:t>
      </w:r>
      <w:r w:rsidRPr="00AD5DE6">
        <w:rPr>
          <w:rFonts w:ascii="Times New Roman" w:eastAsia="Times New Roman" w:hAnsi="Times New Roman" w:cs="Times New Roman"/>
          <w:sz w:val="28"/>
          <w:szCs w:val="28"/>
          <w:lang w:val="en-US" w:eastAsia="ru-RU"/>
        </w:rPr>
        <w:t> </w:t>
      </w:r>
      <w:r w:rsidRPr="00AD5DE6">
        <w:rPr>
          <w:rFonts w:ascii="Times New Roman" w:eastAsia="Times New Roman" w:hAnsi="Times New Roman" w:cs="Times New Roman"/>
          <w:sz w:val="28"/>
          <w:szCs w:val="28"/>
          <w:lang w:eastAsia="ru-RU"/>
        </w:rPr>
        <w:t>000 рублей для частичного покрытия (возмещения, субсидирования) ЗАО «Сберегательный банк» процентов по предоставленным льготным кредитам за счет средств республиканского бюджета.</w:t>
      </w:r>
    </w:p>
    <w:p w:rsidR="00AD5DE6" w:rsidRDefault="00AD5DE6" w:rsidP="004637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Финансовое обеспечение Программы за отчетный период состоит из следующих показателей: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418"/>
        <w:gridCol w:w="1559"/>
        <w:gridCol w:w="1701"/>
        <w:gridCol w:w="1389"/>
      </w:tblGrid>
      <w:tr w:rsidR="00AD5DE6" w:rsidRPr="00E77632" w:rsidTr="00E77632">
        <w:trPr>
          <w:trHeight w:val="668"/>
        </w:trPr>
        <w:tc>
          <w:tcPr>
            <w:tcW w:w="3856" w:type="dxa"/>
            <w:shd w:val="clear" w:color="auto" w:fill="auto"/>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Показатели</w:t>
            </w:r>
          </w:p>
        </w:tc>
        <w:tc>
          <w:tcPr>
            <w:tcW w:w="1418" w:type="dxa"/>
            <w:shd w:val="clear" w:color="auto" w:fill="auto"/>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План</w:t>
            </w:r>
          </w:p>
        </w:tc>
        <w:tc>
          <w:tcPr>
            <w:tcW w:w="1559" w:type="dxa"/>
            <w:shd w:val="clear" w:color="auto" w:fill="auto"/>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Факт</w:t>
            </w:r>
          </w:p>
        </w:tc>
        <w:tc>
          <w:tcPr>
            <w:tcW w:w="1701" w:type="dxa"/>
            <w:shd w:val="clear" w:color="auto" w:fill="auto"/>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Отклонение</w:t>
            </w:r>
          </w:p>
        </w:tc>
        <w:tc>
          <w:tcPr>
            <w:tcW w:w="1389" w:type="dxa"/>
            <w:shd w:val="clear" w:color="auto" w:fill="auto"/>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w:t>
            </w:r>
          </w:p>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proofErr w:type="spellStart"/>
            <w:r w:rsidRPr="00E77632">
              <w:rPr>
                <w:rFonts w:ascii="Times New Roman" w:eastAsia="Times New Roman" w:hAnsi="Times New Roman" w:cs="Times New Roman"/>
                <w:sz w:val="28"/>
                <w:szCs w:val="28"/>
                <w:lang w:eastAsia="ru-RU"/>
              </w:rPr>
              <w:t>испол</w:t>
            </w:r>
            <w:proofErr w:type="spellEnd"/>
            <w:r w:rsidR="00E77632">
              <w:rPr>
                <w:rFonts w:ascii="Times New Roman" w:eastAsia="Times New Roman" w:hAnsi="Times New Roman" w:cs="Times New Roman"/>
                <w:sz w:val="28"/>
                <w:szCs w:val="28"/>
                <w:lang w:eastAsia="ru-RU"/>
              </w:rPr>
              <w:t>-не</w:t>
            </w:r>
            <w:r w:rsidRPr="00E77632">
              <w:rPr>
                <w:rFonts w:ascii="Times New Roman" w:eastAsia="Times New Roman" w:hAnsi="Times New Roman" w:cs="Times New Roman"/>
                <w:sz w:val="28"/>
                <w:szCs w:val="28"/>
                <w:lang w:eastAsia="ru-RU"/>
              </w:rPr>
              <w:t>ния</w:t>
            </w:r>
          </w:p>
        </w:tc>
      </w:tr>
      <w:tr w:rsidR="00AD5DE6" w:rsidRPr="00E77632" w:rsidTr="00E77632">
        <w:trPr>
          <w:trHeight w:val="317"/>
        </w:trPr>
        <w:tc>
          <w:tcPr>
            <w:tcW w:w="3856" w:type="dxa"/>
            <w:shd w:val="clear" w:color="auto" w:fill="auto"/>
            <w:vAlign w:val="center"/>
          </w:tcPr>
          <w:p w:rsidR="00AD5DE6" w:rsidRPr="00E77632" w:rsidRDefault="00AD5DE6" w:rsidP="00AD5DE6">
            <w:pPr>
              <w:spacing w:after="0" w:line="240" w:lineRule="auto"/>
              <w:ind w:right="34"/>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Общая сумма выданных кредитов</w:t>
            </w:r>
          </w:p>
        </w:tc>
        <w:tc>
          <w:tcPr>
            <w:tcW w:w="1418" w:type="dxa"/>
            <w:vAlign w:val="center"/>
          </w:tcPr>
          <w:p w:rsidR="00AD5DE6" w:rsidRPr="00E77632" w:rsidRDefault="00AD5DE6" w:rsidP="00AD5DE6">
            <w:pPr>
              <w:spacing w:after="0" w:line="240" w:lineRule="auto"/>
              <w:ind w:right="34"/>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1 200 000</w:t>
            </w:r>
          </w:p>
        </w:tc>
        <w:tc>
          <w:tcPr>
            <w:tcW w:w="1559" w:type="dxa"/>
            <w:vAlign w:val="center"/>
          </w:tcPr>
          <w:p w:rsidR="00AD5DE6" w:rsidRPr="00E77632" w:rsidRDefault="00AD5DE6" w:rsidP="00AD5DE6">
            <w:pPr>
              <w:spacing w:after="0" w:line="240" w:lineRule="auto"/>
              <w:ind w:right="34"/>
              <w:jc w:val="center"/>
              <w:outlineLvl w:val="0"/>
              <w:rPr>
                <w:rFonts w:ascii="Times New Roman" w:eastAsia="Times New Roman" w:hAnsi="Times New Roman" w:cs="Times New Roman"/>
                <w:b/>
                <w:sz w:val="28"/>
                <w:szCs w:val="28"/>
                <w:lang w:eastAsia="ru-RU"/>
              </w:rPr>
            </w:pPr>
            <w:r w:rsidRPr="00E77632">
              <w:rPr>
                <w:rFonts w:ascii="Times New Roman" w:eastAsia="Times New Roman" w:hAnsi="Times New Roman" w:cs="Times New Roman"/>
                <w:sz w:val="28"/>
                <w:szCs w:val="28"/>
                <w:lang w:eastAsia="ru-RU"/>
              </w:rPr>
              <w:t>529</w:t>
            </w:r>
            <w:r w:rsidRPr="00E77632">
              <w:rPr>
                <w:rFonts w:ascii="Times New Roman" w:eastAsia="Times New Roman" w:hAnsi="Times New Roman" w:cs="Times New Roman"/>
                <w:sz w:val="28"/>
                <w:szCs w:val="28"/>
                <w:lang w:val="en-US" w:eastAsia="ru-RU"/>
              </w:rPr>
              <w:t> </w:t>
            </w:r>
            <w:r w:rsidRPr="00E77632">
              <w:rPr>
                <w:rFonts w:ascii="Times New Roman" w:eastAsia="Times New Roman" w:hAnsi="Times New Roman" w:cs="Times New Roman"/>
                <w:sz w:val="28"/>
                <w:szCs w:val="28"/>
                <w:lang w:eastAsia="ru-RU"/>
              </w:rPr>
              <w:t>550</w:t>
            </w:r>
          </w:p>
        </w:tc>
        <w:tc>
          <w:tcPr>
            <w:tcW w:w="1701" w:type="dxa"/>
            <w:vAlign w:val="center"/>
          </w:tcPr>
          <w:p w:rsidR="00AD5DE6" w:rsidRPr="00E77632" w:rsidRDefault="00AD5DE6" w:rsidP="00AD5DE6">
            <w:pPr>
              <w:spacing w:after="0" w:line="240" w:lineRule="auto"/>
              <w:ind w:right="34"/>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670</w:t>
            </w:r>
            <w:r w:rsidRPr="00E77632">
              <w:rPr>
                <w:rFonts w:ascii="Times New Roman" w:eastAsia="Times New Roman" w:hAnsi="Times New Roman" w:cs="Times New Roman"/>
                <w:sz w:val="28"/>
                <w:szCs w:val="28"/>
                <w:lang w:val="en-US" w:eastAsia="ru-RU"/>
              </w:rPr>
              <w:t> </w:t>
            </w:r>
            <w:r w:rsidRPr="00E77632">
              <w:rPr>
                <w:rFonts w:ascii="Times New Roman" w:eastAsia="Times New Roman" w:hAnsi="Times New Roman" w:cs="Times New Roman"/>
                <w:sz w:val="28"/>
                <w:szCs w:val="28"/>
                <w:lang w:eastAsia="ru-RU"/>
              </w:rPr>
              <w:t>450</w:t>
            </w:r>
          </w:p>
        </w:tc>
        <w:tc>
          <w:tcPr>
            <w:tcW w:w="1389" w:type="dxa"/>
            <w:vAlign w:val="center"/>
          </w:tcPr>
          <w:p w:rsidR="00AD5DE6" w:rsidRPr="0046377F" w:rsidRDefault="00AD5DE6" w:rsidP="00AD5DE6">
            <w:pPr>
              <w:spacing w:after="0" w:line="240" w:lineRule="auto"/>
              <w:ind w:right="34"/>
              <w:jc w:val="center"/>
              <w:outlineLvl w:val="0"/>
              <w:rPr>
                <w:rFonts w:ascii="Times New Roman" w:eastAsia="Times New Roman" w:hAnsi="Times New Roman" w:cs="Times New Roman"/>
                <w:sz w:val="28"/>
                <w:szCs w:val="28"/>
                <w:lang w:eastAsia="ru-RU"/>
              </w:rPr>
            </w:pPr>
            <w:r w:rsidRPr="0046377F">
              <w:rPr>
                <w:rFonts w:ascii="Times New Roman" w:eastAsia="Times New Roman" w:hAnsi="Times New Roman" w:cs="Times New Roman"/>
                <w:sz w:val="28"/>
                <w:szCs w:val="28"/>
                <w:lang w:eastAsia="ru-RU"/>
              </w:rPr>
              <w:t>44,13</w:t>
            </w:r>
          </w:p>
        </w:tc>
      </w:tr>
      <w:tr w:rsidR="00AD5DE6" w:rsidRPr="00E77632" w:rsidTr="00E77632">
        <w:trPr>
          <w:trHeight w:val="349"/>
        </w:trPr>
        <w:tc>
          <w:tcPr>
            <w:tcW w:w="3856" w:type="dxa"/>
            <w:shd w:val="clear" w:color="auto" w:fill="auto"/>
            <w:vAlign w:val="center"/>
          </w:tcPr>
          <w:p w:rsidR="00AD5DE6" w:rsidRPr="00E77632" w:rsidRDefault="00AD5DE6" w:rsidP="00AD5DE6">
            <w:pPr>
              <w:spacing w:after="0" w:line="240" w:lineRule="auto"/>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13% годовых, подлежащих возмещению за счет средств бюджета на соответствующий финансовый год</w:t>
            </w:r>
          </w:p>
        </w:tc>
        <w:tc>
          <w:tcPr>
            <w:tcW w:w="1418" w:type="dxa"/>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468 000</w:t>
            </w:r>
          </w:p>
        </w:tc>
        <w:tc>
          <w:tcPr>
            <w:tcW w:w="1559" w:type="dxa"/>
            <w:vAlign w:val="center"/>
          </w:tcPr>
          <w:p w:rsidR="00AD5DE6" w:rsidRPr="00E77632" w:rsidRDefault="00AD5DE6" w:rsidP="00AD5DE6">
            <w:pPr>
              <w:spacing w:after="0" w:line="240" w:lineRule="auto"/>
              <w:jc w:val="center"/>
              <w:outlineLvl w:val="0"/>
              <w:rPr>
                <w:rFonts w:ascii="Times New Roman" w:eastAsia="Times New Roman" w:hAnsi="Times New Roman" w:cs="Times New Roman"/>
                <w:b/>
                <w:sz w:val="28"/>
                <w:szCs w:val="28"/>
                <w:lang w:eastAsia="ru-RU"/>
              </w:rPr>
            </w:pPr>
            <w:r w:rsidRPr="00E77632">
              <w:rPr>
                <w:rFonts w:ascii="Times New Roman" w:eastAsia="Times New Roman" w:hAnsi="Times New Roman" w:cs="Times New Roman"/>
                <w:sz w:val="28"/>
                <w:szCs w:val="28"/>
                <w:lang w:eastAsia="ru-RU"/>
              </w:rPr>
              <w:t>77 968,63</w:t>
            </w:r>
          </w:p>
        </w:tc>
        <w:tc>
          <w:tcPr>
            <w:tcW w:w="1701" w:type="dxa"/>
            <w:vAlign w:val="center"/>
          </w:tcPr>
          <w:p w:rsidR="00AD5DE6" w:rsidRPr="00E77632"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390 031,37</w:t>
            </w:r>
          </w:p>
        </w:tc>
        <w:tc>
          <w:tcPr>
            <w:tcW w:w="1389" w:type="dxa"/>
            <w:vAlign w:val="center"/>
          </w:tcPr>
          <w:p w:rsidR="00AD5DE6" w:rsidRPr="0046377F" w:rsidRDefault="00AD5DE6" w:rsidP="00AD5DE6">
            <w:pPr>
              <w:spacing w:after="0" w:line="240" w:lineRule="auto"/>
              <w:jc w:val="center"/>
              <w:outlineLvl w:val="0"/>
              <w:rPr>
                <w:rFonts w:ascii="Times New Roman" w:eastAsia="Times New Roman" w:hAnsi="Times New Roman" w:cs="Times New Roman"/>
                <w:sz w:val="28"/>
                <w:szCs w:val="28"/>
                <w:lang w:eastAsia="ru-RU"/>
              </w:rPr>
            </w:pPr>
            <w:r w:rsidRPr="0046377F">
              <w:rPr>
                <w:rFonts w:ascii="Times New Roman" w:eastAsia="Times New Roman" w:hAnsi="Times New Roman" w:cs="Times New Roman"/>
                <w:sz w:val="28"/>
                <w:szCs w:val="28"/>
                <w:lang w:eastAsia="ru-RU"/>
              </w:rPr>
              <w:t>16,66</w:t>
            </w:r>
          </w:p>
        </w:tc>
      </w:tr>
      <w:tr w:rsidR="00AD5DE6" w:rsidRPr="00E77632" w:rsidTr="00E77632">
        <w:trPr>
          <w:trHeight w:val="349"/>
        </w:trPr>
        <w:tc>
          <w:tcPr>
            <w:tcW w:w="3856" w:type="dxa"/>
            <w:shd w:val="clear" w:color="auto" w:fill="auto"/>
            <w:vAlign w:val="center"/>
          </w:tcPr>
          <w:p w:rsidR="00AD5DE6" w:rsidRPr="00E77632" w:rsidRDefault="00AD5DE6" w:rsidP="00AD5DE6">
            <w:pPr>
              <w:spacing w:after="0" w:line="240" w:lineRule="auto"/>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13% годовых, возмещенных фактически в 2023 году</w:t>
            </w:r>
          </w:p>
        </w:tc>
        <w:tc>
          <w:tcPr>
            <w:tcW w:w="1418" w:type="dxa"/>
            <w:vAlign w:val="center"/>
          </w:tcPr>
          <w:p w:rsidR="00AD5DE6" w:rsidRPr="00E77632" w:rsidRDefault="00AD5DE6" w:rsidP="00AD5DE6">
            <w:pPr>
              <w:spacing w:after="0" w:line="240" w:lineRule="auto"/>
              <w:jc w:val="center"/>
              <w:rPr>
                <w:rFonts w:ascii="Times New Roman" w:eastAsia="Times New Roman" w:hAnsi="Times New Roman" w:cs="Times New Roman"/>
                <w:sz w:val="28"/>
                <w:szCs w:val="28"/>
                <w:lang w:eastAsia="ru-RU"/>
              </w:rPr>
            </w:pPr>
          </w:p>
        </w:tc>
        <w:tc>
          <w:tcPr>
            <w:tcW w:w="1559"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r w:rsidRPr="00E77632">
              <w:rPr>
                <w:rFonts w:ascii="Times New Roman" w:eastAsia="Times New Roman" w:hAnsi="Times New Roman" w:cs="Times New Roman"/>
                <w:sz w:val="28"/>
                <w:szCs w:val="28"/>
                <w:lang w:eastAsia="ru-RU"/>
              </w:rPr>
              <w:t>59 539,00</w:t>
            </w:r>
          </w:p>
        </w:tc>
        <w:tc>
          <w:tcPr>
            <w:tcW w:w="1701"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p>
        </w:tc>
        <w:tc>
          <w:tcPr>
            <w:tcW w:w="1389"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p>
        </w:tc>
      </w:tr>
      <w:tr w:rsidR="00AD5DE6" w:rsidRPr="00E77632" w:rsidTr="00E77632">
        <w:trPr>
          <w:trHeight w:val="349"/>
        </w:trPr>
        <w:tc>
          <w:tcPr>
            <w:tcW w:w="3856" w:type="dxa"/>
            <w:shd w:val="clear" w:color="auto" w:fill="auto"/>
            <w:vAlign w:val="center"/>
          </w:tcPr>
          <w:p w:rsidR="00AD5DE6" w:rsidRPr="00E77632" w:rsidRDefault="00AD5DE6" w:rsidP="00E77632">
            <w:pPr>
              <w:spacing w:after="0" w:line="240" w:lineRule="auto"/>
              <w:jc w:val="both"/>
              <w:outlineLvl w:val="0"/>
              <w:rPr>
                <w:rFonts w:ascii="Times New Roman" w:eastAsia="Times New Roman" w:hAnsi="Times New Roman" w:cs="Times New Roman"/>
                <w:sz w:val="28"/>
                <w:szCs w:val="28"/>
                <w:lang w:eastAsia="ru-RU"/>
              </w:rPr>
            </w:pPr>
            <w:r w:rsidRPr="00E77632">
              <w:rPr>
                <w:rFonts w:ascii="Times New Roman" w:eastAsia="Times New Roman" w:hAnsi="Times New Roman" w:cs="Times New Roman"/>
                <w:sz w:val="28"/>
                <w:szCs w:val="28"/>
                <w:lang w:eastAsia="ru-RU"/>
              </w:rPr>
              <w:t>Остаток невозмещенных средств на 1 января 2024 года</w:t>
            </w:r>
          </w:p>
        </w:tc>
        <w:tc>
          <w:tcPr>
            <w:tcW w:w="1418" w:type="dxa"/>
            <w:vAlign w:val="center"/>
          </w:tcPr>
          <w:p w:rsidR="00AD5DE6" w:rsidRPr="00E77632" w:rsidRDefault="00AD5DE6" w:rsidP="00AD5DE6">
            <w:pPr>
              <w:spacing w:after="0" w:line="240" w:lineRule="auto"/>
              <w:jc w:val="center"/>
              <w:rPr>
                <w:rFonts w:ascii="Times New Roman" w:eastAsia="Times New Roman" w:hAnsi="Times New Roman" w:cs="Times New Roman"/>
                <w:sz w:val="28"/>
                <w:szCs w:val="28"/>
                <w:lang w:eastAsia="ru-RU"/>
              </w:rPr>
            </w:pPr>
          </w:p>
        </w:tc>
        <w:tc>
          <w:tcPr>
            <w:tcW w:w="1559"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r w:rsidRPr="00E77632">
              <w:rPr>
                <w:rFonts w:ascii="Times New Roman" w:eastAsia="Times New Roman" w:hAnsi="Times New Roman" w:cs="Times New Roman"/>
                <w:sz w:val="28"/>
                <w:szCs w:val="28"/>
                <w:lang w:eastAsia="ru-RU"/>
              </w:rPr>
              <w:t>18 429,63</w:t>
            </w:r>
          </w:p>
        </w:tc>
        <w:tc>
          <w:tcPr>
            <w:tcW w:w="1701"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p>
        </w:tc>
        <w:tc>
          <w:tcPr>
            <w:tcW w:w="1389" w:type="dxa"/>
            <w:vAlign w:val="center"/>
          </w:tcPr>
          <w:p w:rsidR="00AD5DE6" w:rsidRPr="00E77632" w:rsidRDefault="00AD5DE6" w:rsidP="00AD5DE6">
            <w:pPr>
              <w:spacing w:after="0" w:line="240" w:lineRule="auto"/>
              <w:jc w:val="center"/>
              <w:rPr>
                <w:rFonts w:ascii="Times New Roman" w:eastAsia="Times New Roman" w:hAnsi="Times New Roman" w:cs="Times New Roman"/>
                <w:b/>
                <w:sz w:val="28"/>
                <w:szCs w:val="28"/>
                <w:lang w:eastAsia="ru-RU"/>
              </w:rPr>
            </w:pPr>
          </w:p>
        </w:tc>
      </w:tr>
    </w:tbl>
    <w:p w:rsidR="00AD5DE6" w:rsidRPr="00AD5DE6" w:rsidRDefault="00AD5DE6" w:rsidP="00786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xml:space="preserve">Таким образом, </w:t>
      </w:r>
      <w:r w:rsidR="009B3DD7">
        <w:rPr>
          <w:rFonts w:ascii="Times New Roman" w:eastAsia="Times New Roman" w:hAnsi="Times New Roman" w:cs="Times New Roman"/>
          <w:sz w:val="28"/>
          <w:szCs w:val="28"/>
          <w:lang w:eastAsia="ru-RU"/>
        </w:rPr>
        <w:t>фактическое исполнение</w:t>
      </w:r>
      <w:r w:rsidRPr="00AD5DE6">
        <w:rPr>
          <w:rFonts w:ascii="Times New Roman" w:eastAsia="Times New Roman" w:hAnsi="Times New Roman" w:cs="Times New Roman"/>
          <w:sz w:val="28"/>
          <w:szCs w:val="28"/>
          <w:lang w:eastAsia="ru-RU"/>
        </w:rPr>
        <w:t xml:space="preserve"> Программы по объему выделенных денежных средств для кредитования граждан составил</w:t>
      </w:r>
      <w:r w:rsidR="009B3DD7">
        <w:rPr>
          <w:rFonts w:ascii="Times New Roman" w:eastAsia="Times New Roman" w:hAnsi="Times New Roman" w:cs="Times New Roman"/>
          <w:sz w:val="28"/>
          <w:szCs w:val="28"/>
          <w:lang w:eastAsia="ru-RU"/>
        </w:rPr>
        <w:t>о</w:t>
      </w:r>
      <w:r w:rsidRPr="00AD5DE6">
        <w:rPr>
          <w:rFonts w:ascii="Times New Roman" w:eastAsia="Times New Roman" w:hAnsi="Times New Roman" w:cs="Times New Roman"/>
          <w:sz w:val="28"/>
          <w:szCs w:val="28"/>
          <w:lang w:eastAsia="ru-RU"/>
        </w:rPr>
        <w:t xml:space="preserve"> </w:t>
      </w:r>
      <w:r w:rsidR="00E77632">
        <w:rPr>
          <w:rFonts w:ascii="Times New Roman" w:eastAsia="Times New Roman" w:hAnsi="Times New Roman" w:cs="Times New Roman"/>
          <w:sz w:val="28"/>
          <w:szCs w:val="28"/>
          <w:lang w:eastAsia="ru-RU"/>
        </w:rPr>
        <w:br/>
      </w:r>
      <w:r w:rsidR="009B3DD7">
        <w:rPr>
          <w:rFonts w:ascii="Times New Roman" w:eastAsia="Times New Roman" w:hAnsi="Times New Roman" w:cs="Times New Roman"/>
          <w:sz w:val="28"/>
          <w:szCs w:val="28"/>
          <w:lang w:eastAsia="ru-RU"/>
        </w:rPr>
        <w:t>в 2023 году 44,13</w:t>
      </w:r>
      <w:r w:rsidR="003B7683">
        <w:rPr>
          <w:rFonts w:ascii="Times New Roman" w:eastAsia="Times New Roman" w:hAnsi="Times New Roman" w:cs="Times New Roman"/>
          <w:sz w:val="28"/>
          <w:szCs w:val="28"/>
          <w:lang w:eastAsia="ru-RU"/>
        </w:rPr>
        <w:t xml:space="preserve"> процента</w:t>
      </w:r>
      <w:r w:rsidRPr="00AD5DE6">
        <w:rPr>
          <w:rFonts w:ascii="Times New Roman" w:eastAsia="Times New Roman" w:hAnsi="Times New Roman" w:cs="Times New Roman"/>
          <w:sz w:val="28"/>
          <w:szCs w:val="28"/>
          <w:lang w:eastAsia="ru-RU"/>
        </w:rPr>
        <w:t>, а по объему в части погашения (су</w:t>
      </w:r>
      <w:r w:rsidR="009B3DD7">
        <w:rPr>
          <w:rFonts w:ascii="Times New Roman" w:eastAsia="Times New Roman" w:hAnsi="Times New Roman" w:cs="Times New Roman"/>
          <w:sz w:val="28"/>
          <w:szCs w:val="28"/>
          <w:lang w:eastAsia="ru-RU"/>
        </w:rPr>
        <w:t>бсидирования) процентов – 16,66</w:t>
      </w:r>
      <w:r w:rsidR="003B7683">
        <w:rPr>
          <w:rFonts w:ascii="Times New Roman" w:eastAsia="Times New Roman" w:hAnsi="Times New Roman" w:cs="Times New Roman"/>
          <w:sz w:val="28"/>
          <w:szCs w:val="28"/>
          <w:lang w:eastAsia="ru-RU"/>
        </w:rPr>
        <w:t xml:space="preserve"> процента</w:t>
      </w:r>
      <w:r w:rsidRPr="00AD5DE6">
        <w:rPr>
          <w:rFonts w:ascii="Times New Roman" w:eastAsia="Times New Roman" w:hAnsi="Times New Roman" w:cs="Times New Roman"/>
          <w:sz w:val="28"/>
          <w:szCs w:val="28"/>
          <w:lang w:eastAsia="ru-RU"/>
        </w:rPr>
        <w:t>.</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shd w:val="clear" w:color="auto" w:fill="FFFFFF"/>
          <w:lang w:eastAsia="ru-RU"/>
        </w:rPr>
      </w:pPr>
      <w:r w:rsidRPr="00AD5DE6">
        <w:rPr>
          <w:rFonts w:ascii="Times New Roman" w:eastAsia="Calibri" w:hAnsi="Times New Roman" w:cs="Times New Roman"/>
          <w:sz w:val="28"/>
          <w:szCs w:val="28"/>
          <w:shd w:val="clear" w:color="auto" w:fill="FFFFFF"/>
          <w:lang w:eastAsia="ru-RU"/>
        </w:rPr>
        <w:t xml:space="preserve">По сравнению с 2022 годом численность получивших кредиты граждан выросла на 31,57 </w:t>
      </w:r>
      <w:r w:rsidR="009B3DD7">
        <w:rPr>
          <w:rFonts w:ascii="Times New Roman" w:eastAsia="Calibri" w:hAnsi="Times New Roman" w:cs="Times New Roman"/>
          <w:sz w:val="28"/>
          <w:szCs w:val="28"/>
          <w:lang w:eastAsia="ru-RU"/>
        </w:rPr>
        <w:t>процента</w:t>
      </w:r>
      <w:r w:rsidRPr="00AD5DE6">
        <w:rPr>
          <w:rFonts w:ascii="Times New Roman" w:eastAsia="Calibri" w:hAnsi="Times New Roman" w:cs="Times New Roman"/>
          <w:sz w:val="28"/>
          <w:szCs w:val="28"/>
          <w:lang w:eastAsia="ru-RU"/>
        </w:rPr>
        <w:t xml:space="preserve">. </w:t>
      </w:r>
      <w:r w:rsidRPr="00AD5DE6">
        <w:rPr>
          <w:rFonts w:ascii="Times New Roman" w:eastAsia="Calibri" w:hAnsi="Times New Roman" w:cs="Times New Roman"/>
          <w:sz w:val="28"/>
          <w:szCs w:val="28"/>
          <w:shd w:val="clear" w:color="auto" w:fill="FFFFFF"/>
          <w:lang w:eastAsia="ru-RU"/>
        </w:rPr>
        <w:t xml:space="preserve">По сравнению с 2021 годом численность получивших кредиты граждан выросла на 27,15 </w:t>
      </w:r>
      <w:r w:rsidR="009B3DD7">
        <w:rPr>
          <w:rFonts w:ascii="Times New Roman" w:eastAsia="Calibri" w:hAnsi="Times New Roman" w:cs="Times New Roman"/>
          <w:sz w:val="28"/>
          <w:szCs w:val="28"/>
          <w:lang w:eastAsia="ru-RU"/>
        </w:rPr>
        <w:t>процента</w:t>
      </w:r>
      <w:r w:rsidRPr="00AD5DE6">
        <w:rPr>
          <w:rFonts w:ascii="Times New Roman" w:eastAsia="Calibri" w:hAnsi="Times New Roman" w:cs="Times New Roman"/>
          <w:sz w:val="28"/>
          <w:szCs w:val="28"/>
          <w:shd w:val="clear" w:color="auto" w:fill="FFFFFF"/>
          <w:lang w:eastAsia="ru-RU"/>
        </w:rPr>
        <w:t>.</w:t>
      </w:r>
    </w:p>
    <w:p w:rsidR="00AD5DE6" w:rsidRPr="00AD5DE6" w:rsidRDefault="00AD5DE6" w:rsidP="00786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Необходимо отметить, что в соответствии с Программой выдача кредитов участникам боевых действий по защите Приднестровской Молдавской Республики и участникам боевых действий в Афганистане в период с апреля 1978 года по 15 февраля 1989 года по итогам 2023 года завершена.</w:t>
      </w:r>
    </w:p>
    <w:p w:rsidR="00AD5DE6" w:rsidRPr="00AD5DE6" w:rsidRDefault="00AD5DE6" w:rsidP="007861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D5DE6">
        <w:rPr>
          <w:rFonts w:ascii="Times New Roman" w:eastAsia="Calibri" w:hAnsi="Times New Roman" w:cs="Times New Roman"/>
          <w:sz w:val="28"/>
          <w:szCs w:val="28"/>
        </w:rPr>
        <w:t xml:space="preserve">Итого </w:t>
      </w:r>
      <w:r w:rsidR="009B3DD7">
        <w:rPr>
          <w:rFonts w:ascii="Times New Roman" w:eastAsia="Times New Roman" w:hAnsi="Times New Roman" w:cs="Times New Roman"/>
          <w:sz w:val="28"/>
          <w:szCs w:val="28"/>
          <w:lang w:eastAsia="ru-RU"/>
        </w:rPr>
        <w:t>фактическое исполнение</w:t>
      </w:r>
      <w:r w:rsidRPr="00AD5DE6">
        <w:rPr>
          <w:rFonts w:ascii="Times New Roman" w:eastAsia="Times New Roman" w:hAnsi="Times New Roman" w:cs="Times New Roman"/>
          <w:sz w:val="28"/>
          <w:szCs w:val="28"/>
          <w:lang w:eastAsia="ru-RU"/>
        </w:rPr>
        <w:t xml:space="preserve"> Программы по объему выделенных денежных средств для кредитования граждан со</w:t>
      </w:r>
      <w:r w:rsidR="009B3DD7">
        <w:rPr>
          <w:rFonts w:ascii="Times New Roman" w:eastAsia="Times New Roman" w:hAnsi="Times New Roman" w:cs="Times New Roman"/>
          <w:sz w:val="28"/>
          <w:szCs w:val="28"/>
          <w:lang w:eastAsia="ru-RU"/>
        </w:rPr>
        <w:t>ставил</w:t>
      </w:r>
      <w:r w:rsidR="003B7683">
        <w:rPr>
          <w:rFonts w:ascii="Times New Roman" w:eastAsia="Times New Roman" w:hAnsi="Times New Roman" w:cs="Times New Roman"/>
          <w:sz w:val="28"/>
          <w:szCs w:val="28"/>
          <w:lang w:eastAsia="ru-RU"/>
        </w:rPr>
        <w:t>о за 2021–2023 годы</w:t>
      </w:r>
      <w:r w:rsidR="009B3DD7">
        <w:rPr>
          <w:rFonts w:ascii="Times New Roman" w:eastAsia="Times New Roman" w:hAnsi="Times New Roman" w:cs="Times New Roman"/>
          <w:sz w:val="28"/>
          <w:szCs w:val="28"/>
          <w:lang w:eastAsia="ru-RU"/>
        </w:rPr>
        <w:t xml:space="preserve"> 24,56</w:t>
      </w:r>
      <w:r w:rsidR="003B7683">
        <w:rPr>
          <w:rFonts w:ascii="Times New Roman" w:eastAsia="Times New Roman" w:hAnsi="Times New Roman" w:cs="Times New Roman"/>
          <w:sz w:val="28"/>
          <w:szCs w:val="28"/>
          <w:lang w:eastAsia="ru-RU"/>
        </w:rPr>
        <w:t xml:space="preserve"> процента</w:t>
      </w:r>
      <w:r w:rsidRPr="00AD5DE6">
        <w:rPr>
          <w:rFonts w:ascii="Times New Roman" w:eastAsia="Times New Roman" w:hAnsi="Times New Roman" w:cs="Times New Roman"/>
          <w:sz w:val="28"/>
          <w:szCs w:val="28"/>
          <w:lang w:eastAsia="ru-RU"/>
        </w:rPr>
        <w:t>, в</w:t>
      </w:r>
      <w:r w:rsidR="009B3DD7">
        <w:rPr>
          <w:rFonts w:ascii="Times New Roman" w:eastAsia="Calibri" w:hAnsi="Times New Roman" w:cs="Times New Roman"/>
          <w:sz w:val="28"/>
          <w:szCs w:val="28"/>
        </w:rPr>
        <w:t xml:space="preserve"> последующие годы действие П</w:t>
      </w:r>
      <w:r w:rsidRPr="00AD5DE6">
        <w:rPr>
          <w:rFonts w:ascii="Times New Roman" w:eastAsia="Calibri" w:hAnsi="Times New Roman" w:cs="Times New Roman"/>
          <w:sz w:val="28"/>
          <w:szCs w:val="28"/>
        </w:rPr>
        <w:t xml:space="preserve">рограммы предусматривается только </w:t>
      </w:r>
      <w:r w:rsidRPr="00AD5DE6">
        <w:rPr>
          <w:rFonts w:ascii="Times New Roman" w:eastAsia="Times New Roman" w:hAnsi="Times New Roman" w:cs="Times New Roman"/>
          <w:sz w:val="28"/>
          <w:szCs w:val="28"/>
          <w:lang w:eastAsia="ru-RU"/>
        </w:rPr>
        <w:t>в части погашения задолженности и субсидирования процентов.</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Необходимо отметить, что в ходе реализации программы по итогам рассмотрения и утверждения ежегодных отчетов за 2021 и 2022 годы </w:t>
      </w:r>
      <w:r w:rsidRPr="00AD5DE6">
        <w:rPr>
          <w:rFonts w:ascii="Times New Roman" w:eastAsia="Times New Roman" w:hAnsi="Times New Roman" w:cs="Times New Roman"/>
          <w:sz w:val="28"/>
          <w:szCs w:val="28"/>
          <w:lang w:eastAsia="ru-RU"/>
        </w:rPr>
        <w:t xml:space="preserve">о ходе реализации рассматриваемой государственной целевой программы </w:t>
      </w:r>
      <w:r w:rsidRPr="00AD5DE6">
        <w:rPr>
          <w:rFonts w:ascii="Times New Roman" w:eastAsia="Calibri" w:hAnsi="Times New Roman" w:cs="Times New Roman"/>
          <w:sz w:val="28"/>
          <w:szCs w:val="28"/>
        </w:rPr>
        <w:lastRenderedPageBreak/>
        <w:t>Верховным Советом Приднестровской Молдавской Республики совместно с исполнительными органами власти проводились совещания и вырабатывались комплексные решения, которые расширяли</w:t>
      </w:r>
      <w:r w:rsidRPr="00AD5DE6">
        <w:rPr>
          <w:rFonts w:ascii="Times New Roman" w:eastAsia="Calibri" w:hAnsi="Times New Roman" w:cs="Times New Roman"/>
          <w:sz w:val="28"/>
          <w:szCs w:val="28"/>
          <w:shd w:val="clear" w:color="auto" w:fill="FFFFFF"/>
          <w:lang w:eastAsia="ru-RU"/>
        </w:rPr>
        <w:t xml:space="preserve"> перечень возможных участников Программы</w:t>
      </w:r>
      <w:r w:rsidRPr="00AD5DE6">
        <w:rPr>
          <w:rFonts w:ascii="Times New Roman" w:eastAsia="Calibri" w:hAnsi="Times New Roman" w:cs="Times New Roman"/>
          <w:sz w:val="28"/>
          <w:szCs w:val="28"/>
        </w:rPr>
        <w:t xml:space="preserve">. Данные решения привели к росту показателя по </w:t>
      </w:r>
      <w:r w:rsidRPr="00AD5DE6">
        <w:rPr>
          <w:rFonts w:ascii="Times New Roman" w:eastAsia="Times New Roman" w:hAnsi="Times New Roman" w:cs="Times New Roman"/>
          <w:sz w:val="28"/>
          <w:szCs w:val="28"/>
          <w:lang w:eastAsia="ru-RU"/>
        </w:rPr>
        <w:t>объему выделенных денежных средств для кредитования граждан</w:t>
      </w:r>
      <w:r w:rsidRPr="00AD5DE6">
        <w:rPr>
          <w:rFonts w:ascii="Times New Roman" w:eastAsia="Calibri" w:hAnsi="Times New Roman" w:cs="Times New Roman"/>
          <w:sz w:val="28"/>
          <w:szCs w:val="28"/>
        </w:rPr>
        <w:t>.</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shd w:val="clear" w:color="auto" w:fill="FFFFFF"/>
          <w:lang w:eastAsia="ru-RU"/>
        </w:rPr>
      </w:pPr>
      <w:r w:rsidRPr="00AD5DE6">
        <w:rPr>
          <w:rFonts w:ascii="Times New Roman" w:eastAsia="Calibri" w:hAnsi="Times New Roman" w:cs="Times New Roman"/>
          <w:sz w:val="28"/>
          <w:szCs w:val="28"/>
          <w:shd w:val="clear" w:color="auto" w:fill="FFFFFF"/>
          <w:lang w:eastAsia="ru-RU"/>
        </w:rPr>
        <w:t xml:space="preserve">В 2022 году по итогам рассмотрения отчета о ходе реализации Программы в 2021 году, учитывая наличие обращений граждан и то, что </w:t>
      </w:r>
      <w:r w:rsidR="00E77632">
        <w:rPr>
          <w:rFonts w:ascii="Times New Roman" w:eastAsia="Calibri" w:hAnsi="Times New Roman" w:cs="Times New Roman"/>
          <w:sz w:val="28"/>
          <w:szCs w:val="28"/>
          <w:shd w:val="clear" w:color="auto" w:fill="FFFFFF"/>
          <w:lang w:eastAsia="ru-RU"/>
        </w:rPr>
        <w:br/>
      </w:r>
      <w:r w:rsidRPr="00AD5DE6">
        <w:rPr>
          <w:rFonts w:ascii="Times New Roman" w:eastAsia="Times New Roman" w:hAnsi="Times New Roman" w:cs="Times New Roman"/>
          <w:sz w:val="28"/>
          <w:szCs w:val="28"/>
          <w:lang w:eastAsia="ru-RU"/>
        </w:rPr>
        <w:t xml:space="preserve">в 2021 году льготные кредиты выданы 10 гражданам на общую сумму </w:t>
      </w:r>
      <w:r w:rsidRPr="00AD5DE6">
        <w:rPr>
          <w:rFonts w:ascii="Times New Roman" w:eastAsia="Times New Roman" w:hAnsi="Times New Roman" w:cs="Times New Roman"/>
          <w:sz w:val="28"/>
          <w:szCs w:val="28"/>
          <w:lang w:eastAsia="ru-RU"/>
        </w:rPr>
        <w:br/>
        <w:t xml:space="preserve">203 800 рублей (16,98 </w:t>
      </w:r>
      <w:r w:rsidR="009B3DD7">
        <w:rPr>
          <w:rFonts w:ascii="Times New Roman" w:eastAsia="Calibri" w:hAnsi="Times New Roman" w:cs="Times New Roman"/>
          <w:sz w:val="28"/>
          <w:szCs w:val="28"/>
          <w:lang w:eastAsia="ru-RU"/>
        </w:rPr>
        <w:t>процента</w:t>
      </w:r>
      <w:r w:rsidRPr="00AD5DE6">
        <w:rPr>
          <w:rFonts w:ascii="Times New Roman" w:eastAsia="Times New Roman" w:hAnsi="Times New Roman" w:cs="Times New Roman"/>
          <w:sz w:val="28"/>
          <w:szCs w:val="28"/>
          <w:lang w:eastAsia="ru-RU"/>
        </w:rPr>
        <w:t xml:space="preserve"> </w:t>
      </w:r>
      <w:r w:rsidRPr="00AD5DE6">
        <w:rPr>
          <w:rFonts w:ascii="Times New Roman" w:eastAsia="Times New Roman" w:hAnsi="Times New Roman" w:cs="Times New Roman"/>
          <w:bCs/>
          <w:sz w:val="28"/>
          <w:szCs w:val="28"/>
          <w:lang w:eastAsia="ru-RU"/>
        </w:rPr>
        <w:t>от объема запланированных денежных средств, выделяемых ЗАО «Сберегательный банк» для финансирования Программы</w:t>
      </w:r>
      <w:r w:rsidRPr="00AD5DE6">
        <w:rPr>
          <w:rFonts w:ascii="Times New Roman" w:eastAsia="Times New Roman" w:hAnsi="Times New Roman" w:cs="Times New Roman"/>
          <w:sz w:val="28"/>
          <w:szCs w:val="28"/>
          <w:lang w:eastAsia="ru-RU"/>
        </w:rPr>
        <w:t xml:space="preserve">), </w:t>
      </w:r>
      <w:r w:rsidRPr="00AD5DE6">
        <w:rPr>
          <w:rFonts w:ascii="Times New Roman" w:eastAsia="Calibri" w:hAnsi="Times New Roman" w:cs="Times New Roman"/>
          <w:sz w:val="28"/>
          <w:szCs w:val="28"/>
          <w:shd w:val="clear" w:color="auto" w:fill="FFFFFF"/>
          <w:lang w:eastAsia="ru-RU"/>
        </w:rPr>
        <w:t xml:space="preserve">Законом Приднестровской Молдавской Республики </w:t>
      </w:r>
      <w:r w:rsidRPr="00AD5DE6">
        <w:rPr>
          <w:rFonts w:ascii="Times New Roman" w:eastAsia="Calibri" w:hAnsi="Times New Roman" w:cs="Times New Roman"/>
          <w:sz w:val="28"/>
          <w:szCs w:val="28"/>
          <w:shd w:val="clear" w:color="auto" w:fill="FFFFFF"/>
          <w:lang w:eastAsia="ru-RU"/>
        </w:rPr>
        <w:br/>
        <w:t xml:space="preserve">от 1 августа 2022 года № 236-ЗИД-VII «О внесении изменений и дополнений в Закон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или II группы общего заболевания, трудового увечья, профессионального заболевания, заболевания, полученного в период военной службы, инвалидами I или II группы по зрению» на период </w:t>
      </w:r>
      <w:r w:rsidR="00E77632">
        <w:rPr>
          <w:rFonts w:ascii="Times New Roman" w:eastAsia="Calibri" w:hAnsi="Times New Roman" w:cs="Times New Roman"/>
          <w:sz w:val="28"/>
          <w:szCs w:val="28"/>
          <w:shd w:val="clear" w:color="auto" w:fill="FFFFFF"/>
          <w:lang w:eastAsia="ru-RU"/>
        </w:rPr>
        <w:br/>
      </w:r>
      <w:r w:rsidRPr="00AD5DE6">
        <w:rPr>
          <w:rFonts w:ascii="Times New Roman" w:eastAsia="Calibri" w:hAnsi="Times New Roman" w:cs="Times New Roman"/>
          <w:sz w:val="28"/>
          <w:szCs w:val="28"/>
          <w:shd w:val="clear" w:color="auto" w:fill="FFFFFF"/>
          <w:lang w:eastAsia="ru-RU"/>
        </w:rPr>
        <w:t>2021–2026 годов» (САЗ 22-30) внесены следующие изменения:</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shd w:val="clear" w:color="auto" w:fill="FFFFFF"/>
          <w:lang w:eastAsia="ru-RU"/>
        </w:rPr>
      </w:pPr>
      <w:r w:rsidRPr="00AD5DE6">
        <w:rPr>
          <w:rFonts w:ascii="Times New Roman" w:eastAsia="Calibri" w:hAnsi="Times New Roman" w:cs="Times New Roman"/>
          <w:sz w:val="28"/>
          <w:szCs w:val="28"/>
          <w:shd w:val="clear" w:color="auto" w:fill="FFFFFF"/>
          <w:lang w:eastAsia="ru-RU"/>
        </w:rPr>
        <w:t xml:space="preserve">а) расширен перечень возможных участников Программы, добавлены новые категории: «инвалиды III группы </w:t>
      </w:r>
      <w:r w:rsidRPr="00AD5DE6">
        <w:rPr>
          <w:rFonts w:ascii="Times New Roman" w:eastAsia="Calibri" w:hAnsi="Times New Roman" w:cs="Times New Roman"/>
          <w:sz w:val="28"/>
          <w:szCs w:val="28"/>
          <w:lang w:val="x-none" w:eastAsia="ru-RU"/>
        </w:rPr>
        <w:t>общего заболевания, трудового увечья, профессионального заболевания, заболевания, полученного в период военной службы</w:t>
      </w:r>
      <w:r w:rsidRPr="00AD5DE6">
        <w:rPr>
          <w:rFonts w:ascii="Times New Roman" w:eastAsia="Calibri" w:hAnsi="Times New Roman" w:cs="Times New Roman"/>
          <w:sz w:val="28"/>
          <w:szCs w:val="28"/>
          <w:lang w:eastAsia="ru-RU"/>
        </w:rPr>
        <w:t>»; «</w:t>
      </w:r>
      <w:r w:rsidRPr="00AD5DE6">
        <w:rPr>
          <w:rFonts w:ascii="Times New Roman" w:eastAsia="Calibri" w:hAnsi="Times New Roman" w:cs="Times New Roman"/>
          <w:sz w:val="28"/>
          <w:szCs w:val="28"/>
          <w:shd w:val="clear" w:color="auto" w:fill="FFFFFF"/>
          <w:lang w:eastAsia="ru-RU"/>
        </w:rPr>
        <w:t xml:space="preserve">ставшие инвалидами вследствие полученных при защите Приднестровской Молдавской Республики ранения, контузии, увечья или заболеваний и ранее не участвовавшие в программе для данной категории»; </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shd w:val="clear" w:color="auto" w:fill="FFFFFF"/>
          <w:lang w:eastAsia="ru-RU"/>
        </w:rPr>
      </w:pPr>
      <w:r w:rsidRPr="00AD5DE6">
        <w:rPr>
          <w:rFonts w:ascii="Times New Roman" w:eastAsia="Calibri" w:hAnsi="Times New Roman" w:cs="Times New Roman"/>
          <w:sz w:val="28"/>
          <w:szCs w:val="28"/>
          <w:shd w:val="clear" w:color="auto" w:fill="FFFFFF"/>
          <w:lang w:eastAsia="ru-RU"/>
        </w:rPr>
        <w:t xml:space="preserve">б) добавлена возможность потенциальному заемщику обратиться в адрес Министерства по социальной защите и труду Приднестровской Молдавской Республики с документами напрямую, без обращения в </w:t>
      </w:r>
      <w:r w:rsidRPr="00AD5DE6">
        <w:rPr>
          <w:rFonts w:ascii="Times New Roman" w:eastAsia="Calibri" w:hAnsi="Times New Roman" w:cs="Times New Roman"/>
          <w:sz w:val="28"/>
          <w:szCs w:val="28"/>
        </w:rPr>
        <w:t>общественную организацию, расположенную по месту его проживания (вблизи);</w:t>
      </w:r>
    </w:p>
    <w:p w:rsidR="00AD5DE6" w:rsidRPr="00AD5DE6" w:rsidRDefault="00AD5DE6" w:rsidP="00786166">
      <w:pPr>
        <w:spacing w:after="0" w:line="240" w:lineRule="auto"/>
        <w:ind w:firstLine="709"/>
        <w:jc w:val="both"/>
        <w:outlineLvl w:val="0"/>
        <w:rPr>
          <w:rFonts w:ascii="Times New Roman" w:eastAsia="Calibri" w:hAnsi="Times New Roman" w:cs="Times New Roman"/>
          <w:sz w:val="28"/>
          <w:szCs w:val="28"/>
          <w:shd w:val="clear" w:color="auto" w:fill="FFFFFF"/>
          <w:lang w:eastAsia="ru-RU"/>
        </w:rPr>
      </w:pPr>
      <w:r w:rsidRPr="00AD5DE6">
        <w:rPr>
          <w:rFonts w:ascii="Times New Roman" w:eastAsia="Calibri" w:hAnsi="Times New Roman" w:cs="Times New Roman"/>
          <w:sz w:val="28"/>
          <w:szCs w:val="28"/>
          <w:shd w:val="clear" w:color="auto" w:fill="FFFFFF"/>
          <w:lang w:eastAsia="ru-RU"/>
        </w:rPr>
        <w:t>в) дополнен перечень информации, который необходимо предоставить при отчете о ходе реализации Программы.</w:t>
      </w:r>
    </w:p>
    <w:p w:rsidR="00AD5DE6" w:rsidRPr="00AD5DE6" w:rsidRDefault="00AD5DE6" w:rsidP="00786166">
      <w:pPr>
        <w:spacing w:after="0" w:line="240" w:lineRule="auto"/>
        <w:ind w:firstLine="709"/>
        <w:jc w:val="both"/>
        <w:rPr>
          <w:rFonts w:ascii="Times New Roman" w:eastAsia="Calibri" w:hAnsi="Times New Roman" w:cs="Times New Roman"/>
          <w:strike/>
          <w:sz w:val="28"/>
          <w:szCs w:val="28"/>
        </w:rPr>
      </w:pPr>
      <w:r w:rsidRPr="00AD5DE6">
        <w:rPr>
          <w:rFonts w:ascii="Times New Roman" w:eastAsia="Calibri" w:hAnsi="Times New Roman" w:cs="Times New Roman"/>
          <w:sz w:val="28"/>
          <w:szCs w:val="28"/>
        </w:rPr>
        <w:t xml:space="preserve">В результате принятия вышеуказанного Закона, которым </w:t>
      </w:r>
      <w:r w:rsidRPr="00AD5DE6">
        <w:rPr>
          <w:rFonts w:ascii="Times New Roman" w:eastAsia="Calibri" w:hAnsi="Times New Roman" w:cs="Times New Roman"/>
          <w:sz w:val="28"/>
          <w:szCs w:val="28"/>
          <w:shd w:val="clear" w:color="auto" w:fill="FFFFFF"/>
          <w:lang w:eastAsia="ru-RU"/>
        </w:rPr>
        <w:t>добавлены новые категории,</w:t>
      </w:r>
      <w:r w:rsidRPr="00AD5DE6">
        <w:rPr>
          <w:rFonts w:ascii="Times New Roman" w:eastAsia="Calibri" w:hAnsi="Times New Roman" w:cs="Times New Roman"/>
          <w:sz w:val="28"/>
          <w:szCs w:val="28"/>
        </w:rPr>
        <w:t xml:space="preserve"> был</w:t>
      </w:r>
      <w:r w:rsidRPr="00AD5DE6">
        <w:rPr>
          <w:rFonts w:ascii="Times New Roman" w:eastAsia="Calibri" w:hAnsi="Times New Roman" w:cs="Times New Roman"/>
          <w:sz w:val="28"/>
          <w:szCs w:val="28"/>
          <w:shd w:val="clear" w:color="auto" w:fill="FFFFFF"/>
          <w:lang w:eastAsia="ru-RU"/>
        </w:rPr>
        <w:t xml:space="preserve"> расширен перечень возможных участников Программы на о</w:t>
      </w:r>
      <w:r w:rsidRPr="00AD5DE6">
        <w:rPr>
          <w:rFonts w:ascii="Times New Roman" w:eastAsia="Calibri" w:hAnsi="Times New Roman" w:cs="Times New Roman"/>
          <w:sz w:val="28"/>
          <w:szCs w:val="28"/>
        </w:rPr>
        <w:t xml:space="preserve">бщее количество граждан, являющихся участниками боевых действий по защите Приднестровской Молдавской Республики, участниками боевых действий в Афганистане в период с апреля 1978 года по 15 февраля </w:t>
      </w:r>
      <w:r w:rsidRPr="00AD5DE6">
        <w:rPr>
          <w:rFonts w:ascii="Times New Roman" w:eastAsia="Calibri" w:hAnsi="Times New Roman" w:cs="Times New Roman"/>
          <w:sz w:val="28"/>
          <w:szCs w:val="28"/>
        </w:rPr>
        <w:br/>
        <w:t xml:space="preserve">1989 года, ставшими инвалидами III группы инвалидности общего заболевания, трудового увечья, профессионального заболевания, заболевания, полученного в период военной службы, инвалидами III группы по зрению, </w:t>
      </w:r>
      <w:r w:rsidR="00E77632">
        <w:rPr>
          <w:rFonts w:ascii="Times New Roman" w:eastAsia="Calibri" w:hAnsi="Times New Roman" w:cs="Times New Roman"/>
          <w:sz w:val="28"/>
          <w:szCs w:val="28"/>
        </w:rPr>
        <w:br/>
      </w:r>
      <w:r w:rsidRPr="00AD5DE6">
        <w:rPr>
          <w:rFonts w:ascii="Times New Roman" w:eastAsia="Calibri" w:hAnsi="Times New Roman" w:cs="Times New Roman"/>
          <w:sz w:val="28"/>
          <w:szCs w:val="28"/>
        </w:rPr>
        <w:t>в количестве 304 человека. Предполагалось, что за получением льготного кредита смогут дополнительно обратиться более 100 человек III группы инвалидности.</w:t>
      </w:r>
    </w:p>
    <w:p w:rsidR="00AD5DE6" w:rsidRPr="00AD5DE6" w:rsidRDefault="00AD5DE6" w:rsidP="00786166">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bCs/>
          <w:spacing w:val="-6"/>
          <w:sz w:val="28"/>
          <w:szCs w:val="28"/>
          <w:lang w:eastAsia="ru-RU"/>
        </w:rPr>
        <w:lastRenderedPageBreak/>
        <w:t xml:space="preserve">Однако </w:t>
      </w:r>
      <w:r w:rsidRPr="00AD5DE6">
        <w:rPr>
          <w:rFonts w:ascii="Times New Roman" w:eastAsia="Calibri" w:hAnsi="Times New Roman" w:cs="Times New Roman"/>
          <w:sz w:val="28"/>
          <w:szCs w:val="28"/>
          <w:shd w:val="clear" w:color="auto" w:fill="FFFFFF"/>
          <w:lang w:eastAsia="ru-RU"/>
        </w:rPr>
        <w:t xml:space="preserve">по итогам рассмотрения отчета о ходе реализации Программы </w:t>
      </w:r>
      <w:r w:rsidRPr="00AD5DE6">
        <w:rPr>
          <w:rFonts w:ascii="Times New Roman" w:eastAsia="Times New Roman" w:hAnsi="Times New Roman" w:cs="Times New Roman"/>
          <w:sz w:val="28"/>
          <w:szCs w:val="28"/>
          <w:lang w:eastAsia="ru-RU"/>
        </w:rPr>
        <w:t>в 2022 году льготные кредиты выданы 7 гражданам на общую сумму</w:t>
      </w:r>
      <w:r w:rsidR="009B3DD7">
        <w:rPr>
          <w:rFonts w:ascii="Times New Roman" w:eastAsia="Times New Roman" w:hAnsi="Times New Roman" w:cs="Times New Roman"/>
          <w:sz w:val="28"/>
          <w:szCs w:val="28"/>
          <w:lang w:eastAsia="ru-RU"/>
        </w:rPr>
        <w:t xml:space="preserve"> </w:t>
      </w:r>
      <w:r w:rsidR="009B3DD7">
        <w:rPr>
          <w:rFonts w:ascii="Times New Roman" w:eastAsia="Times New Roman" w:hAnsi="Times New Roman" w:cs="Times New Roman"/>
          <w:sz w:val="28"/>
          <w:szCs w:val="28"/>
          <w:lang w:eastAsia="ru-RU"/>
        </w:rPr>
        <w:br/>
        <w:t>150 700 рублей (12,6 процента</w:t>
      </w:r>
      <w:r w:rsidRPr="00AD5DE6">
        <w:rPr>
          <w:rFonts w:ascii="Times New Roman" w:eastAsia="Times New Roman" w:hAnsi="Times New Roman" w:cs="Times New Roman"/>
          <w:sz w:val="28"/>
          <w:szCs w:val="28"/>
          <w:lang w:eastAsia="ru-RU"/>
        </w:rPr>
        <w:t xml:space="preserve"> </w:t>
      </w:r>
      <w:r w:rsidRPr="00AD5DE6">
        <w:rPr>
          <w:rFonts w:ascii="Times New Roman" w:eastAsia="Times New Roman" w:hAnsi="Times New Roman" w:cs="Times New Roman"/>
          <w:bCs/>
          <w:sz w:val="28"/>
          <w:szCs w:val="28"/>
          <w:lang w:eastAsia="ru-RU"/>
        </w:rPr>
        <w:t>от объема запланированных денежных средств, выделяемых ЗАО «Сберегательный банк» для финансирования Программы</w:t>
      </w:r>
      <w:r w:rsidR="009B3DD7">
        <w:rPr>
          <w:rFonts w:ascii="Times New Roman" w:eastAsia="Times New Roman" w:hAnsi="Times New Roman" w:cs="Times New Roman"/>
          <w:sz w:val="28"/>
          <w:szCs w:val="28"/>
          <w:lang w:eastAsia="ru-RU"/>
        </w:rPr>
        <w:t>).</w:t>
      </w:r>
    </w:p>
    <w:p w:rsidR="00AD5DE6" w:rsidRPr="00AD5DE6" w:rsidRDefault="00AD5DE6" w:rsidP="00786166">
      <w:pPr>
        <w:spacing w:after="0" w:line="240" w:lineRule="auto"/>
        <w:ind w:firstLine="709"/>
        <w:jc w:val="both"/>
        <w:outlineLvl w:val="0"/>
        <w:rPr>
          <w:rFonts w:ascii="Times New Roman" w:eastAsia="Times New Roman" w:hAnsi="Times New Roman" w:cs="Times New Roman"/>
          <w:b/>
          <w:sz w:val="28"/>
          <w:szCs w:val="28"/>
          <w:u w:val="single"/>
          <w:lang w:eastAsia="ru-RU"/>
        </w:rPr>
      </w:pPr>
      <w:r w:rsidRPr="00AD5DE6">
        <w:rPr>
          <w:rFonts w:ascii="Times New Roman" w:eastAsia="Calibri" w:hAnsi="Times New Roman" w:cs="Times New Roman"/>
          <w:sz w:val="28"/>
          <w:szCs w:val="28"/>
          <w:shd w:val="clear" w:color="auto" w:fill="FFFFFF"/>
          <w:lang w:eastAsia="ru-RU"/>
        </w:rPr>
        <w:t xml:space="preserve">В 2023 году, </w:t>
      </w:r>
      <w:r w:rsidRPr="00AD5DE6">
        <w:rPr>
          <w:rFonts w:ascii="Times New Roman" w:eastAsia="Times New Roman" w:hAnsi="Times New Roman" w:cs="Times New Roman"/>
          <w:sz w:val="28"/>
          <w:szCs w:val="28"/>
          <w:lang w:eastAsia="ru-RU"/>
        </w:rPr>
        <w:t>п</w:t>
      </w:r>
      <w:r w:rsidRPr="00AD5DE6">
        <w:rPr>
          <w:rFonts w:ascii="Times New Roman" w:eastAsia="Times New Roman" w:hAnsi="Times New Roman" w:cs="Times New Roman"/>
          <w:bCs/>
          <w:spacing w:val="-6"/>
          <w:sz w:val="28"/>
          <w:szCs w:val="28"/>
          <w:lang w:eastAsia="ru-RU"/>
        </w:rPr>
        <w:t xml:space="preserve">ринимая во внимание </w:t>
      </w:r>
      <w:r w:rsidRPr="00AD5DE6">
        <w:rPr>
          <w:rFonts w:ascii="Times New Roman" w:eastAsia="Times New Roman" w:hAnsi="Times New Roman" w:cs="Times New Roman"/>
          <w:sz w:val="28"/>
          <w:szCs w:val="28"/>
          <w:lang w:eastAsia="ru-RU"/>
        </w:rPr>
        <w:t xml:space="preserve">отчеты, представленные Правительством </w:t>
      </w:r>
      <w:r w:rsidRPr="00AD5DE6">
        <w:rPr>
          <w:rFonts w:ascii="Times New Roman" w:eastAsia="Calibri" w:hAnsi="Times New Roman" w:cs="Times New Roman"/>
          <w:sz w:val="28"/>
          <w:szCs w:val="28"/>
          <w:shd w:val="clear" w:color="auto" w:fill="FFFFFF"/>
          <w:lang w:eastAsia="ru-RU"/>
        </w:rPr>
        <w:t>Приднестровской Молдавской Республики</w:t>
      </w:r>
      <w:r w:rsidRPr="00AD5DE6">
        <w:rPr>
          <w:rFonts w:ascii="Times New Roman" w:eastAsia="Times New Roman" w:hAnsi="Times New Roman" w:cs="Times New Roman"/>
          <w:sz w:val="28"/>
          <w:szCs w:val="28"/>
          <w:lang w:eastAsia="ru-RU"/>
        </w:rPr>
        <w:t xml:space="preserve">, </w:t>
      </w:r>
      <w:r w:rsidRPr="00AD5DE6">
        <w:rPr>
          <w:rFonts w:ascii="Times New Roman" w:eastAsia="Calibri" w:hAnsi="Times New Roman" w:cs="Times New Roman"/>
          <w:sz w:val="28"/>
          <w:szCs w:val="28"/>
          <w:shd w:val="clear" w:color="auto" w:fill="FFFFFF"/>
          <w:lang w:eastAsia="ru-RU"/>
        </w:rPr>
        <w:t>Законом Приднестровской Молдавской Республики</w:t>
      </w:r>
      <w:r w:rsidRPr="00AD5DE6">
        <w:rPr>
          <w:rFonts w:ascii="Times New Roman" w:eastAsia="Times New Roman" w:hAnsi="Times New Roman" w:cs="Times New Roman"/>
          <w:spacing w:val="-6"/>
          <w:sz w:val="28"/>
          <w:szCs w:val="28"/>
          <w:lang w:eastAsia="ru-RU"/>
        </w:rPr>
        <w:t xml:space="preserve"> от 27 июля 2023 года № 270-ЗИ-</w:t>
      </w:r>
      <w:r w:rsidRPr="00AD5DE6">
        <w:rPr>
          <w:rFonts w:ascii="Times New Roman" w:eastAsia="Times New Roman" w:hAnsi="Times New Roman" w:cs="Times New Roman"/>
          <w:spacing w:val="-6"/>
          <w:sz w:val="28"/>
          <w:szCs w:val="28"/>
          <w:lang w:val="en-US" w:eastAsia="ru-RU"/>
        </w:rPr>
        <w:t>VII</w:t>
      </w:r>
      <w:r w:rsidRPr="00AD5DE6">
        <w:rPr>
          <w:rFonts w:ascii="Times New Roman" w:eastAsia="Times New Roman" w:hAnsi="Times New Roman" w:cs="Times New Roman"/>
          <w:spacing w:val="-6"/>
          <w:sz w:val="28"/>
          <w:szCs w:val="28"/>
          <w:lang w:eastAsia="ru-RU"/>
        </w:rPr>
        <w:t xml:space="preserve"> </w:t>
      </w:r>
      <w:r w:rsidRPr="00AD5DE6">
        <w:rPr>
          <w:rFonts w:ascii="Times New Roman" w:eastAsia="Times New Roman" w:hAnsi="Times New Roman" w:cs="Times New Roman"/>
          <w:sz w:val="28"/>
          <w:szCs w:val="28"/>
          <w:lang w:eastAsia="ru-RU"/>
        </w:rPr>
        <w:t>«О внесении изменений в Закон Приднестровской Молдавской Республики «</w:t>
      </w:r>
      <w:r w:rsidRPr="00AD5DE6">
        <w:rPr>
          <w:rFonts w:ascii="Times New Roman" w:eastAsia="Times New Roman" w:hAnsi="Times New Roman" w:cs="Times New Roman"/>
          <w:color w:val="000000"/>
          <w:sz w:val="28"/>
          <w:szCs w:val="28"/>
          <w:lang w:eastAsia="ru-RU"/>
        </w:rPr>
        <w:t xml:space="preserve">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w:t>
      </w:r>
      <w:r w:rsidR="00E77632">
        <w:rPr>
          <w:rFonts w:ascii="Times New Roman" w:eastAsia="Times New Roman" w:hAnsi="Times New Roman" w:cs="Times New Roman"/>
          <w:color w:val="000000"/>
          <w:sz w:val="28"/>
          <w:szCs w:val="28"/>
          <w:lang w:eastAsia="ru-RU"/>
        </w:rPr>
        <w:br/>
      </w:r>
      <w:r w:rsidRPr="00AD5DE6">
        <w:rPr>
          <w:rFonts w:ascii="Times New Roman" w:eastAsia="Times New Roman" w:hAnsi="Times New Roman" w:cs="Times New Roman"/>
          <w:color w:val="000000"/>
          <w:sz w:val="28"/>
          <w:szCs w:val="28"/>
          <w:lang w:eastAsia="ru-RU"/>
        </w:rPr>
        <w:t>2021–2026 годов</w:t>
      </w:r>
      <w:r w:rsidRPr="00AD5DE6">
        <w:rPr>
          <w:rFonts w:ascii="Times New Roman" w:eastAsia="Times New Roman" w:hAnsi="Times New Roman" w:cs="Times New Roman"/>
          <w:sz w:val="28"/>
          <w:szCs w:val="28"/>
          <w:lang w:eastAsia="ru-RU"/>
        </w:rPr>
        <w:t>»</w:t>
      </w:r>
      <w:r w:rsidRPr="00AD5DE6">
        <w:rPr>
          <w:rFonts w:ascii="Times New Roman" w:eastAsia="Calibri" w:hAnsi="Times New Roman" w:cs="Times New Roman"/>
          <w:sz w:val="28"/>
          <w:szCs w:val="28"/>
          <w:shd w:val="clear" w:color="auto" w:fill="FFFFFF"/>
          <w:lang w:eastAsia="ru-RU"/>
        </w:rPr>
        <w:t xml:space="preserve"> </w:t>
      </w:r>
      <w:r w:rsidRPr="00AD5DE6">
        <w:rPr>
          <w:rFonts w:ascii="Times New Roman" w:eastAsia="Times New Roman" w:hAnsi="Times New Roman" w:cs="Times New Roman"/>
          <w:spacing w:val="-6"/>
          <w:sz w:val="28"/>
          <w:szCs w:val="28"/>
          <w:lang w:eastAsia="ru-RU"/>
        </w:rPr>
        <w:t xml:space="preserve">(САЗ 23-30) </w:t>
      </w:r>
      <w:r w:rsidRPr="00AD5DE6">
        <w:rPr>
          <w:rFonts w:ascii="Times New Roman" w:eastAsia="Calibri" w:hAnsi="Times New Roman" w:cs="Times New Roman"/>
          <w:sz w:val="28"/>
          <w:szCs w:val="28"/>
          <w:shd w:val="clear" w:color="auto" w:fill="FFFFFF"/>
          <w:lang w:eastAsia="ru-RU"/>
        </w:rPr>
        <w:t xml:space="preserve">внесены изменения, </w:t>
      </w:r>
      <w:r w:rsidRPr="00AD5DE6">
        <w:rPr>
          <w:rFonts w:ascii="Times New Roman" w:eastAsia="Times New Roman" w:hAnsi="Times New Roman" w:cs="Times New Roman"/>
          <w:sz w:val="28"/>
          <w:szCs w:val="28"/>
          <w:lang w:eastAsia="ru-RU"/>
        </w:rPr>
        <w:t xml:space="preserve">расширяющие категории потенциальных заемщиков участниками боевых действий по защите </w:t>
      </w:r>
      <w:r w:rsidRPr="00AD5DE6">
        <w:rPr>
          <w:rFonts w:ascii="Times New Roman" w:eastAsia="Calibri" w:hAnsi="Times New Roman" w:cs="Times New Roman"/>
          <w:sz w:val="28"/>
          <w:szCs w:val="28"/>
          <w:shd w:val="clear" w:color="auto" w:fill="FFFFFF"/>
          <w:lang w:eastAsia="ru-RU"/>
        </w:rPr>
        <w:t>Приднестровской Молдавской Республики</w:t>
      </w:r>
      <w:r w:rsidRPr="00AD5DE6">
        <w:rPr>
          <w:rFonts w:ascii="Times New Roman" w:eastAsia="Times New Roman" w:hAnsi="Times New Roman" w:cs="Times New Roman"/>
          <w:sz w:val="28"/>
          <w:szCs w:val="28"/>
          <w:lang w:eastAsia="ru-RU"/>
        </w:rPr>
        <w:t xml:space="preserve"> и участниками боевых действий в Афганистане в период с апреля 1978 года по 15 февраля 1989 года (являющихся получателями пенсии и иных социальных выплат в рублях ПМР или в рублях РФ) вне зависимости от наличия у них инвалидности, в результате чего воспользоваться правом на получение льготного кредита предоставлена возможность дополнительно около 60 человек</w:t>
      </w:r>
      <w:r w:rsidR="009B3DD7">
        <w:rPr>
          <w:rFonts w:ascii="Times New Roman" w:eastAsia="Times New Roman" w:hAnsi="Times New Roman" w:cs="Times New Roman"/>
          <w:sz w:val="28"/>
          <w:szCs w:val="28"/>
          <w:lang w:eastAsia="ru-RU"/>
        </w:rPr>
        <w:t>ам</w:t>
      </w:r>
      <w:r w:rsidRPr="00AD5DE6">
        <w:rPr>
          <w:rFonts w:ascii="Times New Roman" w:eastAsia="Times New Roman" w:hAnsi="Times New Roman" w:cs="Times New Roman"/>
          <w:sz w:val="28"/>
          <w:szCs w:val="28"/>
          <w:lang w:eastAsia="ru-RU"/>
        </w:rPr>
        <w:t>.</w:t>
      </w:r>
    </w:p>
    <w:p w:rsidR="00AD5DE6" w:rsidRPr="00AD5DE6" w:rsidRDefault="00AD5DE6" w:rsidP="00786166">
      <w:pPr>
        <w:spacing w:after="0" w:line="240" w:lineRule="auto"/>
        <w:ind w:firstLine="709"/>
        <w:jc w:val="both"/>
        <w:rPr>
          <w:rFonts w:ascii="Times New Roman" w:eastAsia="Calibri" w:hAnsi="Times New Roman" w:cs="Times New Roman"/>
          <w:b/>
          <w:sz w:val="28"/>
          <w:szCs w:val="28"/>
          <w:u w:val="single"/>
          <w:shd w:val="clear" w:color="auto" w:fill="FFFFFF"/>
          <w:lang w:eastAsia="ru-RU"/>
        </w:rPr>
      </w:pPr>
      <w:r w:rsidRPr="00AD5DE6">
        <w:rPr>
          <w:rFonts w:ascii="Times New Roman" w:eastAsia="Calibri" w:hAnsi="Times New Roman" w:cs="Times New Roman"/>
          <w:sz w:val="28"/>
          <w:szCs w:val="28"/>
          <w:lang w:eastAsia="ru-RU"/>
        </w:rPr>
        <w:t>Следует отметить, что при утверждении Программы</w:t>
      </w:r>
      <w:r w:rsidRPr="00AD5DE6">
        <w:rPr>
          <w:rFonts w:ascii="Times New Roman" w:eastAsia="Calibri" w:hAnsi="Times New Roman" w:cs="Times New Roman"/>
          <w:sz w:val="28"/>
          <w:szCs w:val="28"/>
        </w:rPr>
        <w:t xml:space="preserve"> в 2021 году насчитывалось 468 (четыреста шестьдесят восемь) граждан, обладающих вышеуказанным статусом, и, следовательно, являющихся потенциальными участниками данной программы. В результате принятия вышеуказанных Законов, которыми </w:t>
      </w:r>
      <w:r w:rsidRPr="00AD5DE6">
        <w:rPr>
          <w:rFonts w:ascii="Times New Roman" w:eastAsia="Calibri" w:hAnsi="Times New Roman" w:cs="Times New Roman"/>
          <w:sz w:val="28"/>
          <w:szCs w:val="28"/>
          <w:shd w:val="clear" w:color="auto" w:fill="FFFFFF"/>
          <w:lang w:eastAsia="ru-RU"/>
        </w:rPr>
        <w:t>добавлены новые категории,</w:t>
      </w:r>
      <w:r w:rsidRPr="00AD5DE6">
        <w:rPr>
          <w:rFonts w:ascii="Times New Roman" w:eastAsia="Calibri" w:hAnsi="Times New Roman" w:cs="Times New Roman"/>
          <w:sz w:val="28"/>
          <w:szCs w:val="28"/>
        </w:rPr>
        <w:t xml:space="preserve"> был</w:t>
      </w:r>
      <w:r w:rsidRPr="00AD5DE6">
        <w:rPr>
          <w:rFonts w:ascii="Times New Roman" w:eastAsia="Calibri" w:hAnsi="Times New Roman" w:cs="Times New Roman"/>
          <w:sz w:val="28"/>
          <w:szCs w:val="28"/>
          <w:shd w:val="clear" w:color="auto" w:fill="FFFFFF"/>
          <w:lang w:eastAsia="ru-RU"/>
        </w:rPr>
        <w:t xml:space="preserve"> расширен перечень возможных участников Программы еще на 200 человек.</w:t>
      </w:r>
    </w:p>
    <w:p w:rsidR="00AD5DE6" w:rsidRDefault="00AD5DE6" w:rsidP="00786166">
      <w:pPr>
        <w:spacing w:after="0" w:line="240" w:lineRule="auto"/>
        <w:ind w:right="122"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С учетом вышеуказанных изменений о</w:t>
      </w:r>
      <w:r w:rsidRPr="00AD5DE6">
        <w:rPr>
          <w:rFonts w:ascii="Times New Roman" w:eastAsia="Times New Roman" w:hAnsi="Times New Roman" w:cs="Times New Roman"/>
          <w:sz w:val="28"/>
          <w:szCs w:val="28"/>
          <w:shd w:val="clear" w:color="auto" w:fill="FFFFFF"/>
          <w:lang w:eastAsia="ru-RU"/>
        </w:rPr>
        <w:t xml:space="preserve">сновной задачей Программы является обеспечение </w:t>
      </w:r>
      <w:r w:rsidRPr="00AD5DE6">
        <w:rPr>
          <w:rFonts w:ascii="Times New Roman" w:eastAsia="Times New Roman" w:hAnsi="Times New Roman" w:cs="Times New Roman"/>
          <w:sz w:val="28"/>
          <w:szCs w:val="28"/>
          <w:lang w:eastAsia="ru-RU"/>
        </w:rPr>
        <w:t>льготным кредитованием участников боевых действий по защите Приднестровской Молдавской Республики и участников боевых действий в Афганистане в период с апреля 1978 года по 15 февраля 1989 года, заинтересованных в получении кредита под низкие проценты.</w:t>
      </w:r>
    </w:p>
    <w:p w:rsidR="00AD5DE6" w:rsidRDefault="00AD5DE6" w:rsidP="00786166">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Займы выдаются на срок до 3 (трех) лет.</w:t>
      </w:r>
    </w:p>
    <w:p w:rsidR="00AD5DE6" w:rsidRPr="00AD5DE6" w:rsidRDefault="00AD5DE6" w:rsidP="00786166">
      <w:pPr>
        <w:spacing w:after="0" w:line="240" w:lineRule="auto"/>
        <w:ind w:firstLine="709"/>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Программа является среднесрочной и рассчитана на 2021–2026 годы:</w:t>
      </w:r>
    </w:p>
    <w:p w:rsidR="00AD5DE6" w:rsidRPr="00AD5DE6" w:rsidRDefault="00AD5DE6" w:rsidP="00AD5DE6">
      <w:pPr>
        <w:spacing w:after="0" w:line="240" w:lineRule="auto"/>
        <w:ind w:firstLine="567"/>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а) 2021–2023 годы – выдача кредитов;</w:t>
      </w:r>
    </w:p>
    <w:p w:rsidR="00AD5DE6" w:rsidRDefault="00AD5DE6" w:rsidP="00AD5DE6">
      <w:pPr>
        <w:spacing w:after="0" w:line="240" w:lineRule="auto"/>
        <w:ind w:firstLine="567"/>
        <w:jc w:val="both"/>
        <w:outlineLvl w:val="0"/>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б) 2021–2026 годы – погашение кредитов.</w:t>
      </w:r>
    </w:p>
    <w:p w:rsidR="005F7E72" w:rsidRDefault="005F7E72" w:rsidP="00AD5DE6">
      <w:pPr>
        <w:spacing w:after="0" w:line="240" w:lineRule="auto"/>
        <w:ind w:firstLine="567"/>
        <w:jc w:val="both"/>
        <w:outlineLvl w:val="0"/>
        <w:rPr>
          <w:rFonts w:ascii="Times New Roman" w:eastAsia="Times New Roman" w:hAnsi="Times New Roman" w:cs="Times New Roman"/>
          <w:sz w:val="28"/>
          <w:szCs w:val="28"/>
          <w:lang w:eastAsia="ru-RU"/>
        </w:rPr>
      </w:pPr>
    </w:p>
    <w:p w:rsidR="005F7E72" w:rsidRPr="00AD5DE6" w:rsidRDefault="005F7E72" w:rsidP="00AD5DE6">
      <w:pPr>
        <w:spacing w:after="0" w:line="240" w:lineRule="auto"/>
        <w:ind w:firstLine="567"/>
        <w:jc w:val="both"/>
        <w:outlineLvl w:val="0"/>
        <w:rPr>
          <w:rFonts w:ascii="Times New Roman" w:eastAsia="Times New Roman" w:hAnsi="Times New Roman" w:cs="Times New Roman"/>
          <w:sz w:val="28"/>
          <w:szCs w:val="28"/>
          <w:lang w:eastAsia="ru-RU"/>
        </w:rPr>
      </w:pPr>
    </w:p>
    <w:p w:rsidR="00AD5DE6" w:rsidRPr="00AD5DE6" w:rsidRDefault="00AD5DE6" w:rsidP="00AD5DE6">
      <w:pPr>
        <w:spacing w:after="0" w:line="240" w:lineRule="auto"/>
        <w:ind w:firstLine="567"/>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lastRenderedPageBreak/>
        <w:t>Максимальная сумма кредита определяется исходя из платежеспособности потенциального заемщика, но не может превышать:</w:t>
      </w:r>
    </w:p>
    <w:p w:rsidR="00AD5DE6" w:rsidRPr="00AD5DE6" w:rsidRDefault="00AD5DE6" w:rsidP="00AD5DE6">
      <w:pPr>
        <w:spacing w:after="0" w:line="240" w:lineRule="auto"/>
        <w:ind w:firstLine="567"/>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 xml:space="preserve">а) 25 000 рублей – для потенциальных заемщиков не старше </w:t>
      </w:r>
      <w:r w:rsidR="00E77632">
        <w:rPr>
          <w:rFonts w:ascii="Times New Roman" w:eastAsia="Times New Roman" w:hAnsi="Times New Roman" w:cs="Times New Roman"/>
          <w:sz w:val="28"/>
          <w:szCs w:val="28"/>
          <w:shd w:val="clear" w:color="auto" w:fill="FFFFFF"/>
          <w:lang w:eastAsia="ru-RU"/>
        </w:rPr>
        <w:br/>
      </w:r>
      <w:r w:rsidRPr="00AD5DE6">
        <w:rPr>
          <w:rFonts w:ascii="Times New Roman" w:eastAsia="Times New Roman" w:hAnsi="Times New Roman" w:cs="Times New Roman"/>
          <w:sz w:val="28"/>
          <w:szCs w:val="28"/>
          <w:shd w:val="clear" w:color="auto" w:fill="FFFFFF"/>
          <w:lang w:eastAsia="ru-RU"/>
        </w:rPr>
        <w:t>70 (семидесяти) лет на момент окончания кредитного договора;</w:t>
      </w:r>
    </w:p>
    <w:p w:rsidR="00AD5DE6" w:rsidRPr="00AD5DE6" w:rsidRDefault="00AD5DE6" w:rsidP="00AD5DE6">
      <w:pPr>
        <w:spacing w:after="0" w:line="240" w:lineRule="auto"/>
        <w:ind w:firstLine="567"/>
        <w:jc w:val="both"/>
        <w:outlineLvl w:val="0"/>
        <w:rPr>
          <w:rFonts w:ascii="Times New Roman" w:eastAsia="Times New Roman" w:hAnsi="Times New Roman" w:cs="Times New Roman"/>
          <w:sz w:val="28"/>
          <w:szCs w:val="28"/>
          <w:shd w:val="clear" w:color="auto" w:fill="FFFFFF"/>
          <w:lang w:eastAsia="ru-RU"/>
        </w:rPr>
      </w:pPr>
      <w:r w:rsidRPr="00AD5DE6">
        <w:rPr>
          <w:rFonts w:ascii="Times New Roman" w:eastAsia="Times New Roman" w:hAnsi="Times New Roman" w:cs="Times New Roman"/>
          <w:sz w:val="28"/>
          <w:szCs w:val="28"/>
          <w:shd w:val="clear" w:color="auto" w:fill="FFFFFF"/>
          <w:lang w:eastAsia="ru-RU"/>
        </w:rPr>
        <w:t xml:space="preserve">б) 15 000 рублей – для потенциальных заемщиков в возрасте </w:t>
      </w:r>
      <w:r w:rsidRPr="00AD5DE6">
        <w:rPr>
          <w:rFonts w:ascii="Times New Roman" w:eastAsia="Times New Roman" w:hAnsi="Times New Roman" w:cs="Times New Roman"/>
          <w:sz w:val="28"/>
          <w:szCs w:val="28"/>
          <w:shd w:val="clear" w:color="auto" w:fill="FFFFFF"/>
          <w:lang w:eastAsia="ru-RU"/>
        </w:rPr>
        <w:br/>
        <w:t>от 70 (семидесяти) лет до 75 (семидесяти пяти) лет на момент окончания кредитного договора.</w:t>
      </w:r>
    </w:p>
    <w:p w:rsidR="00AD5DE6" w:rsidRPr="00AD5DE6" w:rsidRDefault="00AD5DE6" w:rsidP="00AD5DE6">
      <w:pPr>
        <w:shd w:val="clear" w:color="auto" w:fill="FFFFFF"/>
        <w:spacing w:after="0" w:line="240" w:lineRule="auto"/>
        <w:ind w:firstLine="567"/>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Погашение кредита производится в виде </w:t>
      </w:r>
      <w:proofErr w:type="spellStart"/>
      <w:r w:rsidRPr="00AD5DE6">
        <w:rPr>
          <w:rFonts w:ascii="Times New Roman" w:eastAsia="Calibri" w:hAnsi="Times New Roman" w:cs="Times New Roman"/>
          <w:sz w:val="28"/>
          <w:szCs w:val="28"/>
        </w:rPr>
        <w:t>аннуитетных</w:t>
      </w:r>
      <w:proofErr w:type="spellEnd"/>
      <w:r w:rsidRPr="00AD5DE6">
        <w:rPr>
          <w:rFonts w:ascii="Times New Roman" w:eastAsia="Calibri" w:hAnsi="Times New Roman" w:cs="Times New Roman"/>
          <w:sz w:val="28"/>
          <w:szCs w:val="28"/>
        </w:rPr>
        <w:t xml:space="preserve"> выплат (то есть фиксированных, одинаковых по размеру).</w:t>
      </w:r>
    </w:p>
    <w:p w:rsidR="00AD5DE6" w:rsidRPr="00AD5DE6" w:rsidRDefault="00AD5DE6" w:rsidP="00AD5DE6">
      <w:pPr>
        <w:spacing w:after="0" w:line="240" w:lineRule="auto"/>
        <w:ind w:firstLine="709"/>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Основным ответственным исполнителем Программы является Министерство по социальной защите и труду Приднестровской Молдавской Республики.</w:t>
      </w:r>
    </w:p>
    <w:p w:rsidR="00AD5DE6" w:rsidRPr="00AD5DE6" w:rsidRDefault="00AD5DE6" w:rsidP="00AD5DE6">
      <w:pPr>
        <w:spacing w:after="0" w:line="240" w:lineRule="auto"/>
        <w:ind w:firstLine="709"/>
        <w:jc w:val="both"/>
        <w:rPr>
          <w:rFonts w:ascii="Times New Roman" w:eastAsia="Calibri" w:hAnsi="Times New Roman" w:cs="Times New Roman"/>
          <w:sz w:val="28"/>
          <w:szCs w:val="28"/>
        </w:rPr>
      </w:pPr>
      <w:r w:rsidRPr="00AD5DE6">
        <w:rPr>
          <w:rFonts w:ascii="Times New Roman" w:eastAsia="Calibri" w:hAnsi="Times New Roman" w:cs="Times New Roman"/>
          <w:bCs/>
          <w:sz w:val="28"/>
          <w:szCs w:val="28"/>
        </w:rPr>
        <w:t>О</w:t>
      </w:r>
      <w:r w:rsidRPr="00AD5DE6">
        <w:rPr>
          <w:rFonts w:ascii="Times New Roman" w:eastAsia="Calibri" w:hAnsi="Times New Roman" w:cs="Times New Roman"/>
          <w:sz w:val="28"/>
          <w:szCs w:val="28"/>
        </w:rPr>
        <w:t xml:space="preserve">тветственным исполнителем Программы является </w:t>
      </w:r>
      <w:r w:rsidRPr="00AD5DE6">
        <w:rPr>
          <w:rFonts w:ascii="Times New Roman" w:eastAsia="Calibri" w:hAnsi="Times New Roman" w:cs="Times New Roman"/>
          <w:sz w:val="28"/>
          <w:szCs w:val="28"/>
        </w:rPr>
        <w:br/>
        <w:t>ЗАО «Сберегательный банк».</w:t>
      </w:r>
    </w:p>
    <w:p w:rsidR="00AD5DE6" w:rsidRPr="00AD5DE6" w:rsidRDefault="00AD5DE6" w:rsidP="00AD5DE6">
      <w:pPr>
        <w:shd w:val="clear" w:color="auto" w:fill="FFFFFF"/>
        <w:spacing w:after="0" w:line="240" w:lineRule="auto"/>
        <w:ind w:firstLine="567"/>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Денежные средства предоставляются </w:t>
      </w:r>
      <w:r w:rsidR="009B3DD7">
        <w:rPr>
          <w:rFonts w:ascii="Times New Roman" w:eastAsia="Calibri" w:hAnsi="Times New Roman" w:cs="Times New Roman"/>
          <w:sz w:val="28"/>
          <w:szCs w:val="28"/>
        </w:rPr>
        <w:t xml:space="preserve">ЗАО «Сберегательный банк» </w:t>
      </w:r>
      <w:r w:rsidRPr="00AD5DE6">
        <w:rPr>
          <w:rFonts w:ascii="Times New Roman" w:eastAsia="Calibri" w:hAnsi="Times New Roman" w:cs="Times New Roman"/>
          <w:sz w:val="28"/>
          <w:szCs w:val="28"/>
        </w:rPr>
        <w:t>под процентную ставку, равную 17 процентам годовых, при этом 4 процента годовых оплачивает заемщик, 13 процентов годовых покрываются за счет средств республиканского бюджета на соответствующий финансовый год.</w:t>
      </w:r>
    </w:p>
    <w:p w:rsidR="00AD5DE6" w:rsidRPr="00AD5DE6" w:rsidRDefault="00AD5DE6" w:rsidP="00AD5DE6">
      <w:pPr>
        <w:shd w:val="clear" w:color="auto" w:fill="FFFFFF"/>
        <w:spacing w:after="0" w:line="240" w:lineRule="auto"/>
        <w:ind w:firstLine="709"/>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В соответствии с Программой потенциальный заемщик должен обратиться в общественную организацию, расположенную по месту его проживания (вблизи), с документами, перечень которых установлен Программой, для получения ходатайства общественной организации о предоставлении потребительского кредита в рамках Программы. Общественная организация, в которую обратился потенциальный заемщик, с сопроводительным письмом на имя министра по социальной защите и труду Приднестровской Молдавской Республики направляет ходатайство о предоставлении потребительского кредита в рамках Программы. Также потенциальный заемщик</w:t>
      </w:r>
      <w:r w:rsidRPr="00AD5DE6">
        <w:rPr>
          <w:rFonts w:ascii="Times New Roman" w:eastAsia="Calibri" w:hAnsi="Times New Roman" w:cs="Times New Roman"/>
          <w:sz w:val="28"/>
          <w:szCs w:val="28"/>
          <w:shd w:val="clear" w:color="auto" w:fill="FFFFFF"/>
          <w:lang w:eastAsia="ru-RU"/>
        </w:rPr>
        <w:t xml:space="preserve"> вправе обратиться с документами напрямую в адрес Министерства по социальной защите и труду Приднестровской Молдавской Республики. </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В рамках реализации Программы предусмотрены следующие основные мероприятия:</w:t>
      </w:r>
    </w:p>
    <w:p w:rsid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а) информирование об условиях льготного кредитования участников боевых действий </w:t>
      </w:r>
      <w:r w:rsidRPr="00AD5DE6">
        <w:rPr>
          <w:rFonts w:ascii="Times New Roman" w:eastAsia="Times New Roman" w:hAnsi="Times New Roman" w:cs="Times New Roman"/>
          <w:sz w:val="28"/>
          <w:szCs w:val="28"/>
          <w:lang w:eastAsia="ru-RU"/>
        </w:rPr>
        <w:t xml:space="preserve">по защите Приднестровской Молдавской Республики и участников боевых действий в Афганистане в период с апреля 1978 года </w:t>
      </w:r>
      <w:r w:rsidR="009B3DD7">
        <w:rPr>
          <w:rFonts w:ascii="Times New Roman" w:eastAsia="Times New Roman" w:hAnsi="Times New Roman" w:cs="Times New Roman"/>
          <w:sz w:val="28"/>
          <w:szCs w:val="28"/>
          <w:lang w:eastAsia="ru-RU"/>
        </w:rPr>
        <w:br/>
      </w:r>
      <w:r w:rsidRPr="00AD5DE6">
        <w:rPr>
          <w:rFonts w:ascii="Times New Roman" w:eastAsia="Times New Roman" w:hAnsi="Times New Roman" w:cs="Times New Roman"/>
          <w:sz w:val="28"/>
          <w:szCs w:val="28"/>
          <w:lang w:eastAsia="ru-RU"/>
        </w:rPr>
        <w:t>по 15 февраля 1989 года, ранее не участвовавших в программе льготного кредитования</w:t>
      </w:r>
      <w:r w:rsidRPr="00AD5DE6">
        <w:rPr>
          <w:rFonts w:ascii="Times New Roman" w:eastAsia="Calibri" w:hAnsi="Times New Roman" w:cs="Times New Roman"/>
          <w:sz w:val="28"/>
          <w:szCs w:val="28"/>
        </w:rPr>
        <w:t>;</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б) предоставление </w:t>
      </w:r>
      <w:r w:rsidR="009B3DD7">
        <w:rPr>
          <w:rFonts w:ascii="Times New Roman" w:eastAsia="Calibri" w:hAnsi="Times New Roman" w:cs="Times New Roman"/>
          <w:sz w:val="28"/>
          <w:szCs w:val="28"/>
        </w:rPr>
        <w:t>ЗАО «Сберегательный банк»</w:t>
      </w:r>
      <w:r w:rsidRPr="00AD5DE6">
        <w:rPr>
          <w:rFonts w:ascii="Times New Roman" w:eastAsia="Calibri" w:hAnsi="Times New Roman" w:cs="Times New Roman"/>
          <w:sz w:val="28"/>
          <w:szCs w:val="28"/>
        </w:rPr>
        <w:t xml:space="preserve"> льготных потребительских кредитов заинтересованным в получении кредита под низкие проценты участникам боевых действий </w:t>
      </w:r>
      <w:r w:rsidRPr="00AD5DE6">
        <w:rPr>
          <w:rFonts w:ascii="Times New Roman" w:eastAsia="Times New Roman" w:hAnsi="Times New Roman" w:cs="Times New Roman"/>
          <w:sz w:val="28"/>
          <w:szCs w:val="28"/>
          <w:lang w:eastAsia="ru-RU"/>
        </w:rPr>
        <w:t xml:space="preserve">по защите Приднестровской Молдавской Республики и участникам боевых действий в Афганистане в период с апреля 1978 года по 15 февраля 1989 года, ранее не участвовавших </w:t>
      </w:r>
      <w:r w:rsidR="00786166">
        <w:rPr>
          <w:rFonts w:ascii="Times New Roman" w:eastAsia="Times New Roman" w:hAnsi="Times New Roman" w:cs="Times New Roman"/>
          <w:sz w:val="28"/>
          <w:szCs w:val="28"/>
          <w:lang w:eastAsia="ru-RU"/>
        </w:rPr>
        <w:br/>
      </w:r>
      <w:r w:rsidRPr="00AD5DE6">
        <w:rPr>
          <w:rFonts w:ascii="Times New Roman" w:eastAsia="Times New Roman" w:hAnsi="Times New Roman" w:cs="Times New Roman"/>
          <w:sz w:val="28"/>
          <w:szCs w:val="28"/>
          <w:lang w:eastAsia="ru-RU"/>
        </w:rPr>
        <w:t>в программе льготного кредитования</w:t>
      </w:r>
      <w:r w:rsidRPr="00AD5DE6">
        <w:rPr>
          <w:rFonts w:ascii="Times New Roman" w:eastAsia="Calibri" w:hAnsi="Times New Roman" w:cs="Times New Roman"/>
          <w:sz w:val="28"/>
          <w:szCs w:val="28"/>
        </w:rPr>
        <w:t>;</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в) финансирование в пределах плановых лимитов средств, утвержденных законом о республиканском бюджете на соответствующий </w:t>
      </w:r>
      <w:r w:rsidRPr="00AD5DE6">
        <w:rPr>
          <w:rFonts w:ascii="Times New Roman" w:eastAsia="Calibri" w:hAnsi="Times New Roman" w:cs="Times New Roman"/>
          <w:sz w:val="28"/>
          <w:szCs w:val="28"/>
        </w:rPr>
        <w:lastRenderedPageBreak/>
        <w:t xml:space="preserve">финансовый год, частичного покрытия процентов (13 процентов) по предоставленным льготным кредитам </w:t>
      </w:r>
      <w:r w:rsidR="00786166" w:rsidRPr="00AD5DE6">
        <w:rPr>
          <w:rFonts w:ascii="Times New Roman" w:eastAsia="Times New Roman" w:hAnsi="Times New Roman" w:cs="Times New Roman"/>
          <w:bCs/>
          <w:sz w:val="28"/>
          <w:szCs w:val="28"/>
          <w:lang w:eastAsia="ru-RU"/>
        </w:rPr>
        <w:t>ЗАО «Сберегательный банк</w:t>
      </w:r>
      <w:r w:rsidRPr="00AD5DE6">
        <w:rPr>
          <w:rFonts w:ascii="Times New Roman" w:eastAsia="Calibri" w:hAnsi="Times New Roman" w:cs="Times New Roman"/>
          <w:sz w:val="28"/>
          <w:szCs w:val="28"/>
        </w:rPr>
        <w:t xml:space="preserve">». </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В соответствии с пунктом 28 Программы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сроки, установленные действующим законодательством, определяющим (устанавливающим) общие принципы построения и функционирования бюджетной системы Приднестровской Молдавской Республики.</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Отчет о ходе реализации Программы включает в себя следующие показатели:</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а) количество получателей кредитных средств в разрезе категорий;</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б) сумма субсидирования за счет средств республиканского бюджета;</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в) сумма выданного кредита;</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 xml:space="preserve">г) сумма погашенного кредита; </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д) сумма задолженности;</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е) количество обратившихся потенциальных заемщиков в разрезе общественных организаций;</w:t>
      </w:r>
    </w:p>
    <w:p w:rsidR="00AD5DE6" w:rsidRPr="00AD5DE6" w:rsidRDefault="00AD5DE6" w:rsidP="00AD5DE6">
      <w:pPr>
        <w:spacing w:after="0" w:line="240" w:lineRule="auto"/>
        <w:ind w:firstLine="708"/>
        <w:jc w:val="both"/>
        <w:rPr>
          <w:rFonts w:ascii="Times New Roman" w:eastAsia="Calibri" w:hAnsi="Times New Roman" w:cs="Times New Roman"/>
          <w:sz w:val="28"/>
          <w:szCs w:val="28"/>
        </w:rPr>
      </w:pPr>
      <w:r w:rsidRPr="00AD5DE6">
        <w:rPr>
          <w:rFonts w:ascii="Times New Roman" w:eastAsia="Calibri" w:hAnsi="Times New Roman" w:cs="Times New Roman"/>
          <w:sz w:val="28"/>
          <w:szCs w:val="28"/>
        </w:rPr>
        <w:t xml:space="preserve">ж) количество одобренных заявок; </w:t>
      </w:r>
    </w:p>
    <w:p w:rsidR="00AD5DE6" w:rsidRPr="00AD5DE6" w:rsidRDefault="00AD5DE6" w:rsidP="00AD5DE6">
      <w:pPr>
        <w:spacing w:after="0" w:line="240" w:lineRule="auto"/>
        <w:ind w:firstLine="708"/>
        <w:contextualSpacing/>
        <w:jc w:val="both"/>
        <w:rPr>
          <w:rFonts w:ascii="Times New Roman" w:eastAsia="Times New Roman" w:hAnsi="Times New Roman" w:cs="Times New Roman"/>
          <w:sz w:val="28"/>
          <w:szCs w:val="28"/>
          <w:lang w:eastAsia="ru-RU"/>
        </w:rPr>
      </w:pPr>
      <w:r w:rsidRPr="00AD5DE6">
        <w:rPr>
          <w:rFonts w:ascii="Times New Roman" w:eastAsia="Times New Roman" w:hAnsi="Times New Roman" w:cs="Times New Roman"/>
          <w:sz w:val="28"/>
          <w:szCs w:val="28"/>
          <w:lang w:eastAsia="ru-RU"/>
        </w:rPr>
        <w:t>з) количество отказов оформления заявки потенциальным заемщикам в разрезе общественных организаций с указанием причины отказа.</w:t>
      </w:r>
    </w:p>
    <w:p w:rsidR="00AD5DE6" w:rsidRPr="00482F33" w:rsidRDefault="00AD5DE6" w:rsidP="00AD5DE6">
      <w:pPr>
        <w:spacing w:after="0" w:line="240" w:lineRule="auto"/>
        <w:ind w:firstLine="709"/>
        <w:jc w:val="both"/>
        <w:rPr>
          <w:rFonts w:ascii="Times New Roman" w:eastAsia="Calibri" w:hAnsi="Times New Roman" w:cs="Times New Roman"/>
          <w:bCs/>
          <w:color w:val="000000"/>
          <w:sz w:val="28"/>
          <w:szCs w:val="28"/>
        </w:rPr>
      </w:pPr>
    </w:p>
    <w:p w:rsidR="00AD5DE6" w:rsidRPr="00AD5DE6" w:rsidRDefault="00AD5DE6" w:rsidP="00AD5DE6">
      <w:pPr>
        <w:spacing w:after="0" w:line="240" w:lineRule="auto"/>
        <w:ind w:firstLine="709"/>
        <w:jc w:val="both"/>
        <w:rPr>
          <w:rFonts w:ascii="Times New Roman" w:eastAsia="Calibri" w:hAnsi="Times New Roman" w:cs="Times New Roman"/>
          <w:b/>
          <w:sz w:val="28"/>
          <w:szCs w:val="28"/>
          <w:shd w:val="clear" w:color="auto" w:fill="FFFFFF"/>
        </w:rPr>
      </w:pPr>
      <w:r w:rsidRPr="00AD5DE6">
        <w:rPr>
          <w:rFonts w:ascii="Times New Roman" w:eastAsia="Calibri" w:hAnsi="Times New Roman" w:cs="Times New Roman"/>
          <w:bCs/>
          <w:color w:val="000000"/>
          <w:sz w:val="28"/>
          <w:szCs w:val="28"/>
        </w:rPr>
        <w:t>На основании вышеизложенного, руководствуясь пунктом 4 статьи 100 Регламента Верховного Совета Приднестровской Молдавской Республики</w:t>
      </w:r>
      <w:r w:rsidRPr="00AD5DE6">
        <w:rPr>
          <w:rFonts w:ascii="Times New Roman" w:eastAsia="Calibri" w:hAnsi="Times New Roman" w:cs="Times New Roman"/>
          <w:sz w:val="28"/>
          <w:szCs w:val="28"/>
          <w:shd w:val="clear" w:color="auto" w:fill="FFFFFF"/>
        </w:rPr>
        <w:t xml:space="preserve">, Верховный Совет Приднестровской Молдавской Республики </w:t>
      </w:r>
      <w:r w:rsidRPr="00AD5DE6">
        <w:rPr>
          <w:rFonts w:ascii="Times New Roman" w:eastAsia="Calibri" w:hAnsi="Times New Roman" w:cs="Times New Roman"/>
          <w:b/>
          <w:sz w:val="28"/>
          <w:szCs w:val="28"/>
          <w:shd w:val="clear" w:color="auto" w:fill="FFFFFF"/>
        </w:rPr>
        <w:t>ПОСТАНОВЛЯЕТ:</w:t>
      </w:r>
    </w:p>
    <w:p w:rsidR="00AD5DE6" w:rsidRPr="00E121BC" w:rsidRDefault="00AD5DE6" w:rsidP="00AD5DE6">
      <w:pPr>
        <w:spacing w:after="0" w:line="240" w:lineRule="auto"/>
        <w:ind w:firstLine="709"/>
        <w:jc w:val="both"/>
        <w:rPr>
          <w:rFonts w:ascii="Times New Roman" w:eastAsia="Calibri" w:hAnsi="Times New Roman" w:cs="Times New Roman"/>
          <w:b/>
          <w:sz w:val="24"/>
          <w:szCs w:val="28"/>
          <w:shd w:val="clear" w:color="auto" w:fill="FFFFFF"/>
        </w:rPr>
      </w:pPr>
    </w:p>
    <w:p w:rsidR="00AD5DE6" w:rsidRPr="00AD5DE6" w:rsidRDefault="00AD5DE6" w:rsidP="00AD5DE6">
      <w:pPr>
        <w:spacing w:after="0" w:line="240" w:lineRule="auto"/>
        <w:ind w:firstLine="709"/>
        <w:jc w:val="both"/>
        <w:rPr>
          <w:rFonts w:ascii="Times New Roman" w:eastAsia="Calibri" w:hAnsi="Times New Roman" w:cs="Times New Roman"/>
          <w:sz w:val="28"/>
          <w:szCs w:val="28"/>
          <w:shd w:val="clear" w:color="auto" w:fill="FFFFFF"/>
        </w:rPr>
      </w:pPr>
      <w:r w:rsidRPr="00AD5DE6">
        <w:rPr>
          <w:rFonts w:ascii="Times New Roman" w:eastAsia="Calibri" w:hAnsi="Times New Roman" w:cs="Times New Roman"/>
          <w:sz w:val="28"/>
          <w:szCs w:val="28"/>
          <w:shd w:val="clear" w:color="auto" w:fill="FFFFFF"/>
        </w:rPr>
        <w:t>1. Утвердить отчет о</w:t>
      </w:r>
      <w:r w:rsidR="009B3DD7">
        <w:rPr>
          <w:rFonts w:ascii="Times New Roman" w:eastAsia="Calibri" w:hAnsi="Times New Roman" w:cs="Times New Roman"/>
          <w:sz w:val="28"/>
          <w:szCs w:val="28"/>
          <w:shd w:val="clear" w:color="auto" w:fill="FFFFFF"/>
        </w:rPr>
        <w:t>б</w:t>
      </w:r>
      <w:r w:rsidRPr="00AD5DE6">
        <w:rPr>
          <w:rFonts w:ascii="Times New Roman" w:eastAsia="Calibri" w:hAnsi="Times New Roman" w:cs="Times New Roman"/>
          <w:sz w:val="28"/>
          <w:szCs w:val="28"/>
          <w:shd w:val="clear" w:color="auto" w:fill="FFFFFF"/>
        </w:rPr>
        <w:t xml:space="preserve"> </w:t>
      </w:r>
      <w:r w:rsidR="009B3DD7">
        <w:rPr>
          <w:rFonts w:ascii="Times New Roman" w:eastAsia="Calibri" w:hAnsi="Times New Roman" w:cs="Times New Roman"/>
          <w:sz w:val="28"/>
          <w:szCs w:val="28"/>
          <w:shd w:val="clear" w:color="auto" w:fill="FFFFFF"/>
        </w:rPr>
        <w:t>исполнении</w:t>
      </w:r>
      <w:r w:rsidRPr="00AD5DE6">
        <w:rPr>
          <w:rFonts w:ascii="Times New Roman" w:eastAsia="Calibri" w:hAnsi="Times New Roman" w:cs="Times New Roman"/>
          <w:sz w:val="28"/>
          <w:szCs w:val="28"/>
          <w:shd w:val="clear" w:color="auto" w:fill="FFFFFF"/>
        </w:rPr>
        <w:t xml:space="preserve">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w:t>
      </w:r>
      <w:r w:rsidR="009B3DD7">
        <w:rPr>
          <w:rFonts w:ascii="Times New Roman" w:eastAsia="Calibri" w:hAnsi="Times New Roman" w:cs="Times New Roman"/>
          <w:sz w:val="28"/>
          <w:szCs w:val="28"/>
          <w:shd w:val="clear" w:color="auto" w:fill="FFFFFF"/>
        </w:rPr>
        <w:t xml:space="preserve"> </w:t>
      </w:r>
      <w:r w:rsidRPr="00AD5DE6">
        <w:rPr>
          <w:rFonts w:ascii="Times New Roman" w:eastAsia="Calibri" w:hAnsi="Times New Roman" w:cs="Times New Roman"/>
          <w:sz w:val="28"/>
          <w:szCs w:val="28"/>
          <w:shd w:val="clear" w:color="auto" w:fill="FFFFFF"/>
        </w:rPr>
        <w:t>за 2023 год.</w:t>
      </w:r>
    </w:p>
    <w:p w:rsidR="00C272D4" w:rsidRPr="00C272D4" w:rsidRDefault="00C272D4" w:rsidP="00AD5DE6">
      <w:pPr>
        <w:spacing w:after="0" w:line="240" w:lineRule="auto"/>
        <w:ind w:firstLine="709"/>
        <w:jc w:val="both"/>
        <w:rPr>
          <w:rFonts w:ascii="Times New Roman" w:eastAsia="Calibri" w:hAnsi="Times New Roman" w:cs="Times New Roman"/>
          <w:sz w:val="18"/>
          <w:szCs w:val="28"/>
          <w:shd w:val="clear" w:color="auto" w:fill="FFFFFF"/>
        </w:rPr>
      </w:pPr>
    </w:p>
    <w:p w:rsidR="00AD5DE6" w:rsidRPr="00AD5DE6" w:rsidRDefault="00AD5DE6" w:rsidP="00AD5DE6">
      <w:pPr>
        <w:spacing w:after="0" w:line="240" w:lineRule="auto"/>
        <w:ind w:firstLine="709"/>
        <w:jc w:val="both"/>
        <w:rPr>
          <w:rFonts w:ascii="Times New Roman" w:eastAsia="Calibri" w:hAnsi="Times New Roman" w:cs="Times New Roman"/>
          <w:sz w:val="28"/>
          <w:szCs w:val="28"/>
        </w:rPr>
      </w:pPr>
      <w:r w:rsidRPr="00AD5DE6">
        <w:rPr>
          <w:rFonts w:ascii="Times New Roman" w:eastAsia="Calibri" w:hAnsi="Times New Roman" w:cs="Times New Roman"/>
          <w:sz w:val="28"/>
          <w:szCs w:val="28"/>
          <w:shd w:val="clear" w:color="auto" w:fill="FFFFFF"/>
        </w:rPr>
        <w:t>2. Настоящее Постановление вступает в силу со дня подписания и подлежит официальному опубликованию.</w:t>
      </w:r>
    </w:p>
    <w:p w:rsidR="00523DC4" w:rsidRPr="00817892" w:rsidRDefault="00523DC4" w:rsidP="00523DC4">
      <w:pPr>
        <w:spacing w:after="0" w:line="240" w:lineRule="auto"/>
        <w:ind w:firstLine="720"/>
        <w:jc w:val="both"/>
        <w:rPr>
          <w:rFonts w:ascii="Times New Roman" w:eastAsia="Times New Roman" w:hAnsi="Times New Roman" w:cs="Times New Roman"/>
          <w:sz w:val="32"/>
          <w:szCs w:val="28"/>
          <w:lang w:eastAsia="ru-RU"/>
        </w:rPr>
      </w:pPr>
    </w:p>
    <w:p w:rsidR="00523DC4" w:rsidRPr="00504442" w:rsidRDefault="00523DC4" w:rsidP="00523DC4">
      <w:pPr>
        <w:spacing w:after="0" w:line="240" w:lineRule="auto"/>
        <w:ind w:firstLine="720"/>
        <w:jc w:val="both"/>
        <w:rPr>
          <w:rFonts w:ascii="Times New Roman" w:eastAsia="Times New Roman" w:hAnsi="Times New Roman" w:cs="Times New Roman"/>
          <w:sz w:val="28"/>
          <w:szCs w:val="28"/>
          <w:lang w:eastAsia="ru-RU"/>
        </w:rPr>
      </w:pPr>
    </w:p>
    <w:p w:rsidR="00523DC4" w:rsidRPr="00947A3C" w:rsidRDefault="00523DC4" w:rsidP="00523DC4">
      <w:pPr>
        <w:widowControl w:val="0"/>
        <w:tabs>
          <w:tab w:val="center" w:pos="4677"/>
        </w:tabs>
        <w:spacing w:after="0" w:line="240" w:lineRule="auto"/>
        <w:rPr>
          <w:rFonts w:ascii="Times New Roman" w:eastAsia="Times New Roman" w:hAnsi="Times New Roman" w:cs="Times New Roman"/>
          <w:bCs/>
          <w:sz w:val="28"/>
          <w:szCs w:val="28"/>
          <w:lang w:eastAsia="ru-RU"/>
        </w:rPr>
      </w:pPr>
      <w:r w:rsidRPr="00947A3C">
        <w:rPr>
          <w:rFonts w:ascii="Times New Roman" w:eastAsia="Times New Roman" w:hAnsi="Times New Roman" w:cs="Times New Roman"/>
          <w:bCs/>
          <w:sz w:val="28"/>
          <w:szCs w:val="28"/>
          <w:lang w:eastAsia="ru-RU"/>
        </w:rPr>
        <w:t xml:space="preserve">Председатель Верховного </w:t>
      </w:r>
    </w:p>
    <w:p w:rsidR="00523DC4" w:rsidRPr="00947A3C" w:rsidRDefault="00523DC4" w:rsidP="00523DC4">
      <w:pPr>
        <w:widowControl w:val="0"/>
        <w:spacing w:after="0" w:line="240" w:lineRule="auto"/>
        <w:rPr>
          <w:rFonts w:ascii="Times New Roman" w:eastAsia="Times New Roman" w:hAnsi="Times New Roman" w:cs="Times New Roman"/>
          <w:bCs/>
          <w:sz w:val="28"/>
          <w:szCs w:val="28"/>
          <w:lang w:eastAsia="ru-RU"/>
        </w:rPr>
      </w:pPr>
      <w:r w:rsidRPr="00947A3C">
        <w:rPr>
          <w:rFonts w:ascii="Times New Roman" w:eastAsia="Times New Roman" w:hAnsi="Times New Roman" w:cs="Times New Roman"/>
          <w:bCs/>
          <w:sz w:val="28"/>
          <w:szCs w:val="28"/>
          <w:lang w:eastAsia="ru-RU"/>
        </w:rPr>
        <w:t xml:space="preserve">Совета Приднестровской </w:t>
      </w:r>
    </w:p>
    <w:p w:rsidR="00523DC4" w:rsidRPr="00947A3C" w:rsidRDefault="00523DC4" w:rsidP="00523DC4">
      <w:pPr>
        <w:widowControl w:val="0"/>
        <w:spacing w:after="0" w:line="240" w:lineRule="auto"/>
        <w:rPr>
          <w:rFonts w:ascii="Times New Roman" w:eastAsia="Times New Roman" w:hAnsi="Times New Roman" w:cs="Times New Roman"/>
          <w:bCs/>
          <w:sz w:val="28"/>
          <w:szCs w:val="28"/>
          <w:lang w:eastAsia="ru-RU"/>
        </w:rPr>
      </w:pPr>
      <w:r w:rsidRPr="00947A3C">
        <w:rPr>
          <w:rFonts w:ascii="Times New Roman" w:eastAsia="Times New Roman" w:hAnsi="Times New Roman" w:cs="Times New Roman"/>
          <w:bCs/>
          <w:sz w:val="28"/>
          <w:szCs w:val="28"/>
          <w:lang w:eastAsia="ru-RU"/>
        </w:rPr>
        <w:t>Молдавской Республики                                                          А. В. КОРШУНОВ</w:t>
      </w:r>
    </w:p>
    <w:p w:rsidR="00523DC4" w:rsidRPr="00E121BC" w:rsidRDefault="00523DC4" w:rsidP="00523DC4">
      <w:pPr>
        <w:widowControl w:val="0"/>
        <w:spacing w:after="0" w:line="240" w:lineRule="auto"/>
        <w:rPr>
          <w:rFonts w:ascii="Times New Roman" w:eastAsia="Times New Roman" w:hAnsi="Times New Roman" w:cs="Times New Roman"/>
          <w:bCs/>
          <w:sz w:val="24"/>
          <w:szCs w:val="28"/>
          <w:lang w:eastAsia="ru-RU"/>
        </w:rPr>
      </w:pPr>
    </w:p>
    <w:p w:rsidR="00523DC4" w:rsidRPr="00947A3C" w:rsidRDefault="00523DC4" w:rsidP="00523DC4">
      <w:pPr>
        <w:widowControl w:val="0"/>
        <w:spacing w:after="0" w:line="240" w:lineRule="auto"/>
        <w:rPr>
          <w:rFonts w:ascii="Times New Roman" w:eastAsia="Times New Roman" w:hAnsi="Times New Roman" w:cs="Times New Roman"/>
          <w:bCs/>
          <w:sz w:val="28"/>
          <w:szCs w:val="28"/>
          <w:lang w:eastAsia="ru-RU"/>
        </w:rPr>
      </w:pPr>
      <w:r w:rsidRPr="00947A3C">
        <w:rPr>
          <w:rFonts w:ascii="Times New Roman" w:eastAsia="Times New Roman" w:hAnsi="Times New Roman" w:cs="Times New Roman"/>
          <w:bCs/>
          <w:sz w:val="28"/>
          <w:szCs w:val="28"/>
          <w:lang w:eastAsia="ru-RU"/>
        </w:rPr>
        <w:t xml:space="preserve">г. Тирасполь </w:t>
      </w:r>
    </w:p>
    <w:p w:rsidR="00523DC4" w:rsidRPr="00947A3C" w:rsidRDefault="00523DC4" w:rsidP="00523DC4">
      <w:pPr>
        <w:widowControl w:val="0"/>
        <w:spacing w:after="0" w:line="240" w:lineRule="auto"/>
        <w:rPr>
          <w:rFonts w:ascii="Times New Roman" w:eastAsia="Times New Roman" w:hAnsi="Times New Roman" w:cs="Times New Roman"/>
          <w:bCs/>
          <w:sz w:val="28"/>
          <w:szCs w:val="28"/>
          <w:lang w:eastAsia="ru-RU"/>
        </w:rPr>
      </w:pPr>
      <w:r w:rsidRPr="00947A3C">
        <w:rPr>
          <w:rFonts w:ascii="Times New Roman" w:eastAsia="Times New Roman" w:hAnsi="Times New Roman" w:cs="Times New Roman"/>
          <w:bCs/>
          <w:sz w:val="28"/>
          <w:szCs w:val="28"/>
          <w:lang w:eastAsia="ru-RU"/>
        </w:rPr>
        <w:t>«</w:t>
      </w:r>
      <w:r w:rsidR="001D3A19">
        <w:rPr>
          <w:rFonts w:ascii="Times New Roman" w:eastAsia="Times New Roman" w:hAnsi="Times New Roman" w:cs="Times New Roman"/>
          <w:bCs/>
          <w:sz w:val="28"/>
          <w:szCs w:val="28"/>
          <w:lang w:eastAsia="ru-RU"/>
        </w:rPr>
        <w:t>9</w:t>
      </w:r>
      <w:bookmarkStart w:id="0" w:name="_GoBack"/>
      <w:bookmarkEnd w:id="0"/>
      <w:r w:rsidRPr="00947A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июл</w:t>
      </w:r>
      <w:r w:rsidRPr="00947A3C">
        <w:rPr>
          <w:rFonts w:ascii="Times New Roman" w:eastAsia="Times New Roman" w:hAnsi="Times New Roman" w:cs="Times New Roman"/>
          <w:bCs/>
          <w:sz w:val="28"/>
          <w:szCs w:val="28"/>
          <w:lang w:eastAsia="ru-RU"/>
        </w:rPr>
        <w:t>я 2024 года</w:t>
      </w:r>
    </w:p>
    <w:p w:rsidR="00523DC4" w:rsidRPr="00947A3C" w:rsidRDefault="00523DC4" w:rsidP="00523DC4">
      <w:pPr>
        <w:tabs>
          <w:tab w:val="left" w:pos="6389"/>
        </w:tabs>
        <w:suppressAutoHyphens/>
        <w:spacing w:after="0" w:line="240" w:lineRule="auto"/>
        <w:rPr>
          <w:sz w:val="28"/>
          <w:szCs w:val="28"/>
        </w:rPr>
      </w:pPr>
      <w:r w:rsidRPr="00947A3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3242</w:t>
      </w:r>
    </w:p>
    <w:sectPr w:rsidR="00523DC4" w:rsidRPr="00947A3C" w:rsidSect="007156F2">
      <w:headerReference w:type="even" r:id="rId7"/>
      <w:headerReference w:type="default" r:id="rId8"/>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7E" w:rsidRDefault="009C137E">
      <w:pPr>
        <w:spacing w:after="0" w:line="240" w:lineRule="auto"/>
      </w:pPr>
      <w:r>
        <w:separator/>
      </w:r>
    </w:p>
  </w:endnote>
  <w:endnote w:type="continuationSeparator" w:id="0">
    <w:p w:rsidR="009C137E" w:rsidRDefault="009C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7E" w:rsidRDefault="009C137E">
      <w:pPr>
        <w:spacing w:after="0" w:line="240" w:lineRule="auto"/>
      </w:pPr>
      <w:r>
        <w:separator/>
      </w:r>
    </w:p>
  </w:footnote>
  <w:footnote w:type="continuationSeparator" w:id="0">
    <w:p w:rsidR="009C137E" w:rsidRDefault="009C1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0B" w:rsidRDefault="009F6978" w:rsidP="002B48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40B" w:rsidRDefault="009C13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98670020"/>
      <w:docPartObj>
        <w:docPartGallery w:val="Page Numbers (Top of Page)"/>
        <w:docPartUnique/>
      </w:docPartObj>
    </w:sdtPr>
    <w:sdtEndPr/>
    <w:sdtContent>
      <w:p w:rsidR="00AA37C2" w:rsidRPr="00A168FB" w:rsidRDefault="009F6978">
        <w:pPr>
          <w:pStyle w:val="a3"/>
          <w:jc w:val="center"/>
          <w:rPr>
            <w:rFonts w:ascii="Times New Roman" w:hAnsi="Times New Roman" w:cs="Times New Roman"/>
          </w:rPr>
        </w:pPr>
        <w:r w:rsidRPr="00A168FB">
          <w:rPr>
            <w:rFonts w:ascii="Times New Roman" w:hAnsi="Times New Roman" w:cs="Times New Roman"/>
          </w:rPr>
          <w:fldChar w:fldCharType="begin"/>
        </w:r>
        <w:r w:rsidRPr="00A168FB">
          <w:rPr>
            <w:rFonts w:ascii="Times New Roman" w:hAnsi="Times New Roman" w:cs="Times New Roman"/>
          </w:rPr>
          <w:instrText>PAGE   \* MERGEFORMAT</w:instrText>
        </w:r>
        <w:r w:rsidRPr="00A168FB">
          <w:rPr>
            <w:rFonts w:ascii="Times New Roman" w:hAnsi="Times New Roman" w:cs="Times New Roman"/>
          </w:rPr>
          <w:fldChar w:fldCharType="separate"/>
        </w:r>
        <w:r w:rsidR="001D3A19">
          <w:rPr>
            <w:rFonts w:ascii="Times New Roman" w:hAnsi="Times New Roman" w:cs="Times New Roman"/>
            <w:noProof/>
          </w:rPr>
          <w:t>6</w:t>
        </w:r>
        <w:r w:rsidRPr="00A168F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4"/>
    <w:rsid w:val="001B5588"/>
    <w:rsid w:val="001D3A19"/>
    <w:rsid w:val="003B7683"/>
    <w:rsid w:val="0046377F"/>
    <w:rsid w:val="00482F33"/>
    <w:rsid w:val="00523DC4"/>
    <w:rsid w:val="005F7E72"/>
    <w:rsid w:val="00635F94"/>
    <w:rsid w:val="00786166"/>
    <w:rsid w:val="007A67EC"/>
    <w:rsid w:val="00817892"/>
    <w:rsid w:val="00865DC7"/>
    <w:rsid w:val="008E7D60"/>
    <w:rsid w:val="009B3DD7"/>
    <w:rsid w:val="009C137E"/>
    <w:rsid w:val="009F6978"/>
    <w:rsid w:val="00A75AC9"/>
    <w:rsid w:val="00AD5DE6"/>
    <w:rsid w:val="00C272D4"/>
    <w:rsid w:val="00D23230"/>
    <w:rsid w:val="00E121BC"/>
    <w:rsid w:val="00E77632"/>
    <w:rsid w:val="00FB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6F02"/>
  <w15:chartTrackingRefBased/>
  <w15:docId w15:val="{4E46ECF7-89FD-472B-B498-CA391FF5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DC4"/>
  </w:style>
  <w:style w:type="character" w:styleId="a5">
    <w:name w:val="page number"/>
    <w:basedOn w:val="a0"/>
    <w:rsid w:val="00523DC4"/>
  </w:style>
  <w:style w:type="paragraph" w:styleId="a6">
    <w:name w:val="Balloon Text"/>
    <w:basedOn w:val="a"/>
    <w:link w:val="a7"/>
    <w:uiPriority w:val="99"/>
    <w:semiHidden/>
    <w:unhideWhenUsed/>
    <w:rsid w:val="009F697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F6978"/>
    <w:rPr>
      <w:rFonts w:ascii="Segoe UI" w:hAnsi="Segoe UI" w:cs="Segoe UI"/>
      <w:sz w:val="18"/>
      <w:szCs w:val="18"/>
    </w:rPr>
  </w:style>
  <w:style w:type="paragraph" w:styleId="a8">
    <w:name w:val="footer"/>
    <w:basedOn w:val="a"/>
    <w:link w:val="a9"/>
    <w:uiPriority w:val="99"/>
    <w:unhideWhenUsed/>
    <w:rsid w:val="00A75A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A8C1-D0ED-452E-A623-827BFB44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3</cp:revision>
  <cp:lastPrinted>2024-07-08T11:51:00Z</cp:lastPrinted>
  <dcterms:created xsi:type="dcterms:W3CDTF">2024-07-09T13:11:00Z</dcterms:created>
  <dcterms:modified xsi:type="dcterms:W3CDTF">2024-07-09T13:11:00Z</dcterms:modified>
</cp:coreProperties>
</file>