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D9" w:rsidRDefault="008932D9" w:rsidP="00893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Заголовок Приложения изменением</w:t>
      </w:r>
      <w:r w:rsidRPr="00646972">
        <w:rPr>
          <w:rFonts w:ascii="Times New Roman" w:eastAsia="Times New Roman" w:hAnsi="Times New Roman" w:cs="Times New Roman"/>
          <w:b/>
          <w:i/>
          <w:color w:val="70AD4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(Закон № 86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19.04.23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г); </w:t>
      </w:r>
    </w:p>
    <w:p w:rsidR="008932D9" w:rsidRPr="00646972" w:rsidRDefault="008932D9" w:rsidP="00893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Приложения изменением</w:t>
      </w:r>
      <w:r w:rsidRPr="00646972">
        <w:rPr>
          <w:rFonts w:ascii="Times New Roman" w:eastAsia="Times New Roman" w:hAnsi="Times New Roman" w:cs="Times New Roman"/>
          <w:b/>
          <w:i/>
          <w:color w:val="70AD4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(Закон № 86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19.04.23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г); </w:t>
      </w:r>
    </w:p>
    <w:p w:rsidR="00745658" w:rsidRPr="00646972" w:rsidRDefault="00745658" w:rsidP="0074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Паспорт программы </w:t>
      </w:r>
      <w:r w:rsidRPr="00745658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 xml:space="preserve">в новой редакции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(Закон № 86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19.04.23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г); </w:t>
      </w:r>
    </w:p>
    <w:p w:rsidR="008D354B" w:rsidRPr="00646972" w:rsidRDefault="008D354B" w:rsidP="008D3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Часть седьмая пункта 4 главы 1 Приложения </w:t>
      </w:r>
      <w:r w:rsidRPr="00745658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 xml:space="preserve">в новой редакции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(Закон № 86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19.04.23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г); </w:t>
      </w:r>
    </w:p>
    <w:p w:rsidR="008268ED" w:rsidRPr="00646972" w:rsidRDefault="008268ED" w:rsidP="00826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Глава 4 Приложения </w:t>
      </w:r>
      <w:r w:rsidRPr="00745658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 xml:space="preserve">в новой редакции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(Закон № 86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19.04.23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г); </w:t>
      </w:r>
    </w:p>
    <w:p w:rsidR="00635349" w:rsidRPr="00646972" w:rsidRDefault="00635349" w:rsidP="006353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Глава 4 Приложения </w:t>
      </w:r>
      <w:r w:rsidRPr="00745658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 xml:space="preserve">в новой редакции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(Закон № 249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20.07.23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г); </w:t>
      </w:r>
    </w:p>
    <w:p w:rsidR="00072586" w:rsidRDefault="00CF5570" w:rsidP="00272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Глава 4 Приложения </w:t>
      </w:r>
      <w:r w:rsidRPr="00745658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 xml:space="preserve">в новой редакции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(Закон № 389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25.12.23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г); </w:t>
      </w:r>
    </w:p>
    <w:p w:rsidR="00072586" w:rsidRDefault="00072586" w:rsidP="0007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Глава 4 Приложения </w:t>
      </w:r>
      <w:r w:rsidRPr="00745658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 xml:space="preserve">в новой редакции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(Закон № 172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24.07.2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г); </w:t>
      </w:r>
    </w:p>
    <w:p w:rsidR="00072586" w:rsidRDefault="00072586" w:rsidP="00272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22B5" w:rsidRPr="00646972" w:rsidRDefault="002722B5" w:rsidP="00272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 11 главы 5 Приложения </w:t>
      </w:r>
      <w:r w:rsidRPr="00745658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 xml:space="preserve">в новой редакции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(Закон № 86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19.04.23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г); </w:t>
      </w:r>
    </w:p>
    <w:p w:rsidR="00CF5570" w:rsidRPr="00646972" w:rsidRDefault="00CF5570" w:rsidP="00CF5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 11 главы 5 Приложения </w:t>
      </w:r>
      <w:r w:rsidRPr="00745658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 xml:space="preserve">в новой редакции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(Закон № 389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25.12.23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г); </w:t>
      </w:r>
    </w:p>
    <w:p w:rsidR="004C204A" w:rsidRDefault="004C204A" w:rsidP="004C2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-- Часть первая пункта 11 главы 5 с изменением (Закон № 249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20.07.23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F44C85" w:rsidRPr="00F44C85" w:rsidRDefault="00F44C85" w:rsidP="002A4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44C85">
        <w:rPr>
          <w:rFonts w:ascii="Times New Roman" w:hAnsi="Times New Roman" w:cs="Times New Roman"/>
          <w:b/>
          <w:i/>
          <w:sz w:val="24"/>
          <w:szCs w:val="24"/>
        </w:rPr>
        <w:t xml:space="preserve">-- Часть первая пункта 11 главы 5 Приложения </w:t>
      </w:r>
      <w:r w:rsidRPr="00F44C85">
        <w:rPr>
          <w:rFonts w:ascii="Times New Roman" w:hAnsi="Times New Roman" w:cs="Times New Roman"/>
          <w:b/>
          <w:i/>
          <w:color w:val="538135" w:themeColor="accent6" w:themeShade="BF"/>
          <w:sz w:val="24"/>
          <w:szCs w:val="24"/>
        </w:rPr>
        <w:t xml:space="preserve">в новой редакции </w:t>
      </w:r>
      <w:r w:rsidRPr="00F44C8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F44C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Закон № 172-ЗИ-</w:t>
      </w:r>
      <w:r w:rsidRPr="00F44C8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F44C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24.07.2г); </w:t>
      </w:r>
    </w:p>
    <w:p w:rsidR="002A4CA1" w:rsidRPr="00646972" w:rsidRDefault="002A4CA1" w:rsidP="002A4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 12 главы 5 Приложения </w:t>
      </w:r>
      <w:r w:rsidRPr="002A4C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исключить 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Закон № 86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19.04.23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г); </w:t>
      </w:r>
    </w:p>
    <w:p w:rsidR="008932D9" w:rsidRPr="00646972" w:rsidRDefault="008932D9" w:rsidP="00893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47D7" w:rsidRDefault="004F47D7" w:rsidP="00893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Пункт 21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главы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Приложения </w:t>
      </w:r>
      <w:r w:rsidRPr="00646972">
        <w:rPr>
          <w:rFonts w:ascii="Times New Roman" w:eastAsia="Times New Roman" w:hAnsi="Times New Roman" w:cs="Times New Roman"/>
          <w:b/>
          <w:i/>
          <w:color w:val="70AD47"/>
          <w:sz w:val="24"/>
          <w:szCs w:val="24"/>
          <w:lang w:eastAsia="ru-RU"/>
        </w:rPr>
        <w:t xml:space="preserve">в новой редакции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(Закон № 302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-ЗИ-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646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19.10.22г); </w:t>
      </w:r>
    </w:p>
    <w:p w:rsidR="008932D9" w:rsidRPr="00646972" w:rsidRDefault="008932D9" w:rsidP="00893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47D7" w:rsidRDefault="004F47D7" w:rsidP="008932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481" w:rsidRPr="008078D1" w:rsidRDefault="00E35481" w:rsidP="008932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Приложение</w:t>
      </w:r>
    </w:p>
    <w:p w:rsidR="00E35481" w:rsidRPr="008078D1" w:rsidRDefault="00E35481" w:rsidP="008932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 xml:space="preserve">к Закону Приднестровской Молдавской Республики </w:t>
      </w:r>
    </w:p>
    <w:p w:rsidR="00E35481" w:rsidRPr="008078D1" w:rsidRDefault="00E35481" w:rsidP="00E3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государственной целевой программы </w:t>
      </w:r>
    </w:p>
    <w:p w:rsidR="00E35481" w:rsidRPr="008078D1" w:rsidRDefault="00E35481" w:rsidP="00E3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 xml:space="preserve">«Переоснащение служебного </w:t>
      </w:r>
    </w:p>
    <w:p w:rsidR="00E35481" w:rsidRPr="008078D1" w:rsidRDefault="00E35481" w:rsidP="00E3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автотранспорта пожарной охраны</w:t>
      </w:r>
      <w:r w:rsidR="002C4D13" w:rsidRPr="008078D1">
        <w:rPr>
          <w:rFonts w:ascii="Times New Roman" w:hAnsi="Times New Roman" w:cs="Times New Roman"/>
          <w:sz w:val="28"/>
          <w:szCs w:val="28"/>
        </w:rPr>
        <w:t>»</w:t>
      </w:r>
      <w:r w:rsidRPr="008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481" w:rsidRPr="008078D1" w:rsidRDefault="008932D9" w:rsidP="00E3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2023–2031</w:t>
      </w:r>
      <w:r w:rsidR="00E35481" w:rsidRPr="008078D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35481" w:rsidRPr="008078D1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8078D1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Государственная целевая программа</w:t>
      </w:r>
    </w:p>
    <w:p w:rsidR="00E35481" w:rsidRPr="008078D1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«Переоснащение служебного автотранспорта пожарной охраны</w:t>
      </w:r>
      <w:r w:rsidR="002C4D13" w:rsidRPr="008078D1">
        <w:rPr>
          <w:rFonts w:ascii="Times New Roman" w:hAnsi="Times New Roman" w:cs="Times New Roman"/>
          <w:sz w:val="28"/>
          <w:szCs w:val="28"/>
        </w:rPr>
        <w:t>»</w:t>
      </w:r>
    </w:p>
    <w:p w:rsidR="00E35481" w:rsidRPr="008078D1" w:rsidRDefault="005D253A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="00E35481" w:rsidRPr="008078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2031</w:t>
      </w:r>
      <w:r w:rsidR="002C4D13" w:rsidRPr="008078D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35481" w:rsidRPr="008078D1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191" w:rsidRPr="002F1191" w:rsidRDefault="002F1191" w:rsidP="002F11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</w:t>
      </w:r>
    </w:p>
    <w:p w:rsidR="002F1191" w:rsidRPr="002F1191" w:rsidRDefault="002F1191" w:rsidP="002F1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1"/>
        <w:gridCol w:w="5103"/>
      </w:tblGrid>
      <w:tr w:rsidR="002F1191" w:rsidRPr="002F1191" w:rsidTr="00314405">
        <w:tc>
          <w:tcPr>
            <w:tcW w:w="562" w:type="dxa"/>
            <w:shd w:val="clear" w:color="auto" w:fill="auto"/>
          </w:tcPr>
          <w:p w:rsidR="002F1191" w:rsidRPr="002F1191" w:rsidRDefault="002F1191" w:rsidP="002F119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2F1191" w:rsidRPr="002F1191" w:rsidRDefault="002F1191" w:rsidP="002F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103" w:type="dxa"/>
            <w:shd w:val="clear" w:color="auto" w:fill="auto"/>
          </w:tcPr>
          <w:p w:rsidR="002F1191" w:rsidRPr="002F1191" w:rsidRDefault="002F1191" w:rsidP="002F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целевая программа «Переоснащение служебного автотранспорта пожарной охраны» </w:t>
            </w:r>
          </w:p>
          <w:p w:rsidR="002F1191" w:rsidRPr="002F1191" w:rsidRDefault="002F1191" w:rsidP="002F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2023–2031 годы (далее – Программа)</w:t>
            </w:r>
          </w:p>
        </w:tc>
      </w:tr>
      <w:tr w:rsidR="002F1191" w:rsidRPr="002F1191" w:rsidTr="00314405">
        <w:tc>
          <w:tcPr>
            <w:tcW w:w="562" w:type="dxa"/>
            <w:shd w:val="clear" w:color="auto" w:fill="auto"/>
          </w:tcPr>
          <w:p w:rsidR="002F1191" w:rsidRPr="002F1191" w:rsidRDefault="002F1191" w:rsidP="002F119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2F1191" w:rsidRPr="002F1191" w:rsidRDefault="002F1191" w:rsidP="002F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заказчик Программы</w:t>
            </w:r>
          </w:p>
        </w:tc>
        <w:tc>
          <w:tcPr>
            <w:tcW w:w="5103" w:type="dxa"/>
            <w:shd w:val="clear" w:color="auto" w:fill="auto"/>
          </w:tcPr>
          <w:p w:rsidR="002F1191" w:rsidRPr="002F1191" w:rsidRDefault="002F1191" w:rsidP="002F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Правительство Приднестровской Молдавской Республики</w:t>
            </w:r>
          </w:p>
        </w:tc>
      </w:tr>
      <w:tr w:rsidR="002F1191" w:rsidRPr="002F1191" w:rsidTr="00314405">
        <w:tc>
          <w:tcPr>
            <w:tcW w:w="562" w:type="dxa"/>
            <w:shd w:val="clear" w:color="auto" w:fill="auto"/>
          </w:tcPr>
          <w:p w:rsidR="002F1191" w:rsidRPr="002F1191" w:rsidRDefault="002F1191" w:rsidP="002F119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2F1191" w:rsidRPr="002F1191" w:rsidRDefault="002F1191" w:rsidP="002F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5103" w:type="dxa"/>
            <w:shd w:val="clear" w:color="auto" w:fill="auto"/>
          </w:tcPr>
          <w:p w:rsidR="002F1191" w:rsidRPr="002F1191" w:rsidRDefault="002F1191" w:rsidP="002F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внутренних дел Приднестровской Молдавской Республики</w:t>
            </w:r>
          </w:p>
        </w:tc>
      </w:tr>
      <w:tr w:rsidR="002F1191" w:rsidRPr="002F1191" w:rsidTr="00314405">
        <w:tc>
          <w:tcPr>
            <w:tcW w:w="562" w:type="dxa"/>
            <w:shd w:val="clear" w:color="auto" w:fill="auto"/>
          </w:tcPr>
          <w:p w:rsidR="002F1191" w:rsidRPr="002F1191" w:rsidRDefault="002F1191" w:rsidP="002F119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2F1191" w:rsidRPr="002F1191" w:rsidRDefault="002F1191" w:rsidP="002F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5103" w:type="dxa"/>
            <w:shd w:val="clear" w:color="auto" w:fill="auto"/>
          </w:tcPr>
          <w:p w:rsidR="002F1191" w:rsidRPr="002F1191" w:rsidRDefault="002F1191" w:rsidP="002F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внутренних дел Приднестровской Молдавской Республики</w:t>
            </w:r>
          </w:p>
        </w:tc>
      </w:tr>
      <w:tr w:rsidR="002F1191" w:rsidRPr="002F1191" w:rsidTr="00314405">
        <w:tc>
          <w:tcPr>
            <w:tcW w:w="562" w:type="dxa"/>
            <w:shd w:val="clear" w:color="auto" w:fill="auto"/>
          </w:tcPr>
          <w:p w:rsidR="002F1191" w:rsidRPr="002F1191" w:rsidRDefault="002F1191" w:rsidP="002F119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2F1191" w:rsidRPr="002F1191" w:rsidRDefault="002F1191" w:rsidP="002F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5103" w:type="dxa"/>
            <w:shd w:val="clear" w:color="auto" w:fill="auto"/>
          </w:tcPr>
          <w:p w:rsidR="002F1191" w:rsidRPr="002F1191" w:rsidRDefault="002F1191" w:rsidP="002F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2023–2031 годы</w:t>
            </w:r>
          </w:p>
        </w:tc>
      </w:tr>
      <w:tr w:rsidR="002F1191" w:rsidRPr="002F1191" w:rsidTr="00314405">
        <w:tc>
          <w:tcPr>
            <w:tcW w:w="562" w:type="dxa"/>
            <w:shd w:val="clear" w:color="auto" w:fill="auto"/>
          </w:tcPr>
          <w:p w:rsidR="002F1191" w:rsidRPr="002F1191" w:rsidRDefault="002F1191" w:rsidP="002F119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2F1191" w:rsidRPr="002F1191" w:rsidRDefault="002F1191" w:rsidP="002F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5103" w:type="dxa"/>
            <w:shd w:val="clear" w:color="auto" w:fill="auto"/>
          </w:tcPr>
          <w:p w:rsidR="002F1191" w:rsidRPr="002F1191" w:rsidRDefault="002F1191" w:rsidP="002F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финансируется за счет средств республиканского бюджета</w:t>
            </w:r>
          </w:p>
        </w:tc>
      </w:tr>
      <w:tr w:rsidR="002F1191" w:rsidRPr="002F1191" w:rsidTr="00314405">
        <w:tc>
          <w:tcPr>
            <w:tcW w:w="562" w:type="dxa"/>
            <w:shd w:val="clear" w:color="auto" w:fill="auto"/>
          </w:tcPr>
          <w:p w:rsidR="002F1191" w:rsidRPr="002F1191" w:rsidRDefault="002F1191" w:rsidP="002F119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111" w:type="dxa"/>
            <w:shd w:val="clear" w:color="auto" w:fill="auto"/>
          </w:tcPr>
          <w:p w:rsidR="002F1191" w:rsidRPr="002F1191" w:rsidRDefault="002F1191" w:rsidP="002F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 на 2023–2031 годы: 109 454 000 рублей Приднестровской Молдавской Республики</w:t>
            </w:r>
          </w:p>
        </w:tc>
        <w:tc>
          <w:tcPr>
            <w:tcW w:w="5103" w:type="dxa"/>
            <w:shd w:val="clear" w:color="auto" w:fill="auto"/>
          </w:tcPr>
          <w:p w:rsidR="002F1191" w:rsidRPr="002F1191" w:rsidRDefault="002F1191" w:rsidP="002F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2023–2026 годы – 46 462 000 рублей Приднестровской Молдавской Республики;</w:t>
            </w:r>
          </w:p>
          <w:p w:rsidR="002F1191" w:rsidRPr="002F1191" w:rsidRDefault="002F1191" w:rsidP="002F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2027–2029 годы – 26 448 000 рублей Приднестровской Молдавской Республики;</w:t>
            </w:r>
          </w:p>
          <w:p w:rsidR="002F1191" w:rsidRPr="002F1191" w:rsidRDefault="002F1191" w:rsidP="002F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2030–2031 годы – 36</w:t>
            </w: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F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рублей Приднестровской Молдавской Республики</w:t>
            </w:r>
          </w:p>
          <w:p w:rsidR="002F1191" w:rsidRPr="002F1191" w:rsidRDefault="002F1191" w:rsidP="002F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5481" w:rsidRPr="008078D1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8078D1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1. Обоснование Программы</w:t>
      </w:r>
    </w:p>
    <w:p w:rsidR="00E35481" w:rsidRPr="008078D1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1. Необходимость утверждения Программы вызвана потребностью укрепления материально-технической базы исполнительного органа государственной власти, в ведении которого находятся вопросы пожарной безопасности (далее – уполномоченный орган), что позволит обеспечить высокую боевую готовность подразделений противопожарной службы и повысить эффективность организации тушения пожаров и проведения связанных с ними первоочередных аварийно-спасательных работ.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2. В соответствии с Законом Приднестровской Молдавской Республики «О пожарной безопасности в Приднестровской Молдавской Республике» (далее – Закон «О пожарной безопасности в Приднестровской Молдавской Республике») обеспечение пожарной безопасности является одной из важнейших функций государства.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В соответствии с пунктом 1 статьи 3 Закона «О пожарной безопасности в Приднестровской Молдавской Республике» система обеспечения пожарной безопасности – совокупность сил и средств, а также мер правового, организационного, экономического, социального и научно-технического характера, направленных на борьбу с пожарами.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 xml:space="preserve">3. Научно-техническое обеспечение пожарной безопасности зависит от выделенных финансовых средств. Ранее средства республиканского бюджета на финансирование переоснащения служебного автотранспорта пожарной охраны не выделялись. 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4. Проведенный анализ имеющегося в наличии служебного автотранспорта пожарной охраны показал его неудовлетворительное состояние. В основной массе пожарные автомобили, состоящие на вооружении пожарной охраны, технически устарели и уже не отвечают требованиям современной действительности.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 xml:space="preserve">В соответствии с ведомственным нормативным правовым актом, который регламентирует вопросы списания транспортных средств, принадлежащих Министерству внутренних дел Приднестровской Молдавской Республики, срок эксплуатации пожарного автомобиля составляет </w:t>
      </w:r>
      <w:r w:rsidRPr="008078D1">
        <w:rPr>
          <w:rFonts w:ascii="Times New Roman" w:hAnsi="Times New Roman" w:cs="Times New Roman"/>
          <w:sz w:val="28"/>
          <w:szCs w:val="28"/>
        </w:rPr>
        <w:br/>
        <w:t>13 (тринадцать) лет.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lastRenderedPageBreak/>
        <w:t>Вместе с тем средний срок службы пожарных автомобилей, состоящих на вооружении уполномоченного органа, составляет более 30 (тридцати) лет. Пожарные автомобили эксплуатируются с большой перегрузкой, что приводит к их износу и частому ремонту.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Состояние служебного автотранспорта требует переоснащения пожарных частей республики современным автомобильным транспортом, отвечающим требованиям времени.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Так, в настоящее время замены требуют 42 (сорок два) пожарных автомобиля, прослужившие два и более сроков эксплуатации, из них: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а) 1991 года выпуска – 5 (пять) единиц;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б) 1989 года выпуска – 5 (пять) единиц;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в) 1988 года выпуска – 2 (две) единицы;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г) 1987 года выпуска – 6 (шесть) единиц;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д) 1986 года выпуска – 3 (три) единицы;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е) 1985 года выпуска – 4 (четыре) единицы;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ж) 1984 года выпуска – 6 (шесть) единиц;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з) 1983 года выпуска – 3 (три) единицы;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и) 1982 года выпуска – 1 (одна) единица;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к) 1981 года выпуска – 3 (три) единицы;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л) 1978 года выпуска – 2 (две) единицы;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м) 1975 года выпуска – 1 (одна) единица;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н) 1973 года выпуска – 1 (одна) единица.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 xml:space="preserve">Переданные в ведение уполномоченного органа на безвозмездной основе пожарные машины </w:t>
      </w:r>
      <w:proofErr w:type="spellStart"/>
      <w:r w:rsidRPr="008078D1">
        <w:rPr>
          <w:rFonts w:ascii="Times New Roman" w:hAnsi="Times New Roman" w:cs="Times New Roman"/>
          <w:sz w:val="28"/>
          <w:szCs w:val="28"/>
        </w:rPr>
        <w:t>Volvo</w:t>
      </w:r>
      <w:proofErr w:type="spellEnd"/>
      <w:r w:rsidRPr="008078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78D1">
        <w:rPr>
          <w:rFonts w:ascii="Times New Roman" w:hAnsi="Times New Roman" w:cs="Times New Roman"/>
          <w:sz w:val="28"/>
          <w:szCs w:val="28"/>
        </w:rPr>
        <w:t>Skania</w:t>
      </w:r>
      <w:proofErr w:type="spellEnd"/>
      <w:r w:rsidRPr="008078D1">
        <w:rPr>
          <w:rFonts w:ascii="Times New Roman" w:hAnsi="Times New Roman" w:cs="Times New Roman"/>
          <w:sz w:val="28"/>
          <w:szCs w:val="28"/>
        </w:rPr>
        <w:t xml:space="preserve"> (4 (четыре) единицы) производства 2000–2002 годов (Великобритания) также используются с превышением предельно допустимого срока эксплуатации. </w:t>
      </w:r>
    </w:p>
    <w:p w:rsidR="00E35481" w:rsidRPr="008078D1" w:rsidRDefault="00C907A7" w:rsidP="00C90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7A7">
        <w:rPr>
          <w:rFonts w:ascii="Times New Roman" w:hAnsi="Times New Roman" w:cs="Times New Roman"/>
          <w:sz w:val="28"/>
          <w:szCs w:val="28"/>
        </w:rPr>
        <w:t xml:space="preserve">Кроме того, помимо приобретения автотранспортной техники, в рамках настоящей Программы планируется закупка </w:t>
      </w:r>
      <w:proofErr w:type="spellStart"/>
      <w:r w:rsidRPr="00C907A7">
        <w:rPr>
          <w:rFonts w:ascii="Times New Roman" w:hAnsi="Times New Roman" w:cs="Times New Roman"/>
          <w:sz w:val="28"/>
          <w:szCs w:val="28"/>
        </w:rPr>
        <w:t>автолестниц</w:t>
      </w:r>
      <w:proofErr w:type="spellEnd"/>
      <w:r w:rsidRPr="00C907A7">
        <w:rPr>
          <w:rFonts w:ascii="Times New Roman" w:hAnsi="Times New Roman" w:cs="Times New Roman"/>
          <w:sz w:val="28"/>
          <w:szCs w:val="28"/>
        </w:rPr>
        <w:t xml:space="preserve"> «АЛ-32», так как срок службы состоявших на вооружении </w:t>
      </w:r>
      <w:proofErr w:type="spellStart"/>
      <w:r w:rsidRPr="00C907A7">
        <w:rPr>
          <w:rFonts w:ascii="Times New Roman" w:hAnsi="Times New Roman" w:cs="Times New Roman"/>
          <w:sz w:val="28"/>
          <w:szCs w:val="28"/>
        </w:rPr>
        <w:t>автолестниц</w:t>
      </w:r>
      <w:proofErr w:type="spellEnd"/>
      <w:r w:rsidRPr="00C907A7">
        <w:rPr>
          <w:rFonts w:ascii="Times New Roman" w:hAnsi="Times New Roman" w:cs="Times New Roman"/>
          <w:sz w:val="28"/>
          <w:szCs w:val="28"/>
        </w:rPr>
        <w:t xml:space="preserve"> насчитывает более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C907A7">
        <w:rPr>
          <w:rFonts w:ascii="Times New Roman" w:hAnsi="Times New Roman" w:cs="Times New Roman"/>
          <w:sz w:val="28"/>
          <w:szCs w:val="28"/>
        </w:rPr>
        <w:t xml:space="preserve">30 (тридцати) лет, с учетом того, что, согласно требованиям международных стандартов, полный средний срок службы </w:t>
      </w:r>
      <w:proofErr w:type="spellStart"/>
      <w:r w:rsidRPr="00C907A7">
        <w:rPr>
          <w:rFonts w:ascii="Times New Roman" w:hAnsi="Times New Roman" w:cs="Times New Roman"/>
          <w:sz w:val="28"/>
          <w:szCs w:val="28"/>
        </w:rPr>
        <w:t>автолестницы</w:t>
      </w:r>
      <w:proofErr w:type="spellEnd"/>
      <w:r w:rsidRPr="00C907A7">
        <w:rPr>
          <w:rFonts w:ascii="Times New Roman" w:hAnsi="Times New Roman" w:cs="Times New Roman"/>
          <w:sz w:val="28"/>
          <w:szCs w:val="28"/>
        </w:rPr>
        <w:t xml:space="preserve"> до списания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C907A7">
        <w:rPr>
          <w:rFonts w:ascii="Times New Roman" w:hAnsi="Times New Roman" w:cs="Times New Roman"/>
          <w:sz w:val="28"/>
          <w:szCs w:val="28"/>
        </w:rPr>
        <w:t>10 (десять) лет с момента ввода в эксплуатацию</w:t>
      </w:r>
      <w:r w:rsidR="00E35481" w:rsidRPr="008078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5. С учетом вышеизложенного можно сделать вывод о том, что в среднесрочной перспективе сложившаяся ситуация может привести к невозможности эксплуатации большей части пожарных автомобилей пожарной охраны и, как следствие, выполнения задач, возложенных на уполномоченный орган.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6. Анализ пожарно-технического вооружения уполномоченного органа показывает его несоответствие современным стандартам. Так, в настоящее время пожарные расчеты не обеспечены гидравлическим инструментом, использование которого при разрешении чрезвычайных ситуаций уже много лет является стандартом в работе пожарных и аварийно-спасательных служб. Как показывает мировая практика, спасательные операции, в которых задействуется специальный гидравлический инструмент, более оперативны по времени, что позволяет увеличить шансы пострадавших на спасение.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указанным выше в рамках данной Программы планируется закупка пожарных автомобилей для нужд пожарной охраны, укомплектованных в соответствии с Нормами табельной </w:t>
      </w:r>
      <w:proofErr w:type="spellStart"/>
      <w:r w:rsidRPr="008078D1">
        <w:rPr>
          <w:rFonts w:ascii="Times New Roman" w:hAnsi="Times New Roman" w:cs="Times New Roman"/>
          <w:sz w:val="28"/>
          <w:szCs w:val="28"/>
        </w:rPr>
        <w:t>положенности</w:t>
      </w:r>
      <w:proofErr w:type="spellEnd"/>
      <w:r w:rsidRPr="008078D1">
        <w:rPr>
          <w:rFonts w:ascii="Times New Roman" w:hAnsi="Times New Roman" w:cs="Times New Roman"/>
          <w:sz w:val="28"/>
          <w:szCs w:val="28"/>
        </w:rPr>
        <w:t xml:space="preserve"> пожарно-технического вооружения и аварийно-спасательного оборудования. </w:t>
      </w:r>
    </w:p>
    <w:p w:rsidR="00E35481" w:rsidRPr="008078D1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8078D1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E35481" w:rsidRPr="008078D1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7. Основными целями Программы являются: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а) обеспечение пожарной безопасности в Приднестровской Молдавской Республике с применением современных технологий;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 xml:space="preserve">б) улучшение материально-технической базы уполномоченного органа. 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8. Задачами Программы являются: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а) поддержание пожарной безопасности республики;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б) оснащение пожарных частей Приднестровской Молдавской Республики современной специализированной техникой.</w:t>
      </w:r>
    </w:p>
    <w:p w:rsidR="00E35481" w:rsidRPr="008078D1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8078D1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3. Приоритетные направления Программы</w:t>
      </w:r>
    </w:p>
    <w:p w:rsidR="00E35481" w:rsidRPr="008078D1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 xml:space="preserve">9. Приоритетными направлениями Программы являются: 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а) обеспечение высокого уровня пожарной безопасности республики;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б) обеспечение качественной и эффективной работы самостоятельных военизированных пожарных частей по охране городов и районов Приднестровской Молдавской Республики;</w:t>
      </w:r>
    </w:p>
    <w:p w:rsidR="00E35481" w:rsidRPr="00B771B3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 xml:space="preserve">в) </w:t>
      </w:r>
      <w:r w:rsidRPr="00B771B3">
        <w:rPr>
          <w:rFonts w:ascii="Times New Roman" w:hAnsi="Times New Roman" w:cs="Times New Roman"/>
          <w:sz w:val="28"/>
          <w:szCs w:val="28"/>
        </w:rPr>
        <w:t xml:space="preserve">проведение переоснащения подразделений уполномоченного органа специальной техникой. </w:t>
      </w:r>
    </w:p>
    <w:p w:rsidR="00E35481" w:rsidRPr="00B771B3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AA3" w:rsidRPr="00B771B3" w:rsidRDefault="00463AA3" w:rsidP="00463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Мероприятия Программы</w:t>
      </w:r>
    </w:p>
    <w:tbl>
      <w:tblPr>
        <w:tblStyle w:val="21"/>
        <w:tblW w:w="1019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695"/>
        <w:gridCol w:w="852"/>
        <w:gridCol w:w="833"/>
        <w:gridCol w:w="11"/>
        <w:gridCol w:w="698"/>
        <w:gridCol w:w="11"/>
        <w:gridCol w:w="697"/>
        <w:gridCol w:w="11"/>
        <w:gridCol w:w="823"/>
        <w:gridCol w:w="21"/>
        <w:gridCol w:w="6"/>
        <w:gridCol w:w="823"/>
        <w:gridCol w:w="21"/>
        <w:gridCol w:w="688"/>
        <w:gridCol w:w="21"/>
        <w:gridCol w:w="687"/>
        <w:gridCol w:w="21"/>
        <w:gridCol w:w="6"/>
        <w:gridCol w:w="824"/>
        <w:gridCol w:w="21"/>
        <w:gridCol w:w="825"/>
        <w:gridCol w:w="21"/>
        <w:gridCol w:w="6"/>
        <w:gridCol w:w="9"/>
      </w:tblGrid>
      <w:tr w:rsidR="00B771B3" w:rsidRPr="00B771B3" w:rsidTr="00BC4A51">
        <w:trPr>
          <w:trHeight w:val="27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Наименование автотранспорта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70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Количество единиц</w:t>
            </w:r>
          </w:p>
        </w:tc>
      </w:tr>
      <w:tr w:rsidR="00B771B3" w:rsidRPr="00B771B3" w:rsidTr="00BC4A51">
        <w:trPr>
          <w:gridAfter w:val="1"/>
          <w:wAfter w:w="9" w:type="dxa"/>
          <w:trHeight w:val="14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A3" w:rsidRPr="00B771B3" w:rsidRDefault="00463AA3" w:rsidP="00463AA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A3" w:rsidRPr="00B771B3" w:rsidRDefault="00463AA3" w:rsidP="00463AA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771B3">
              <w:rPr>
                <w:rFonts w:ascii="Times New Roman" w:eastAsia="Times New Roman" w:hAnsi="Times New Roman"/>
                <w:lang w:eastAsia="ru-RU"/>
              </w:rPr>
              <w:t xml:space="preserve"> этап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B771B3">
              <w:rPr>
                <w:rFonts w:ascii="Times New Roman" w:eastAsia="Times New Roman" w:hAnsi="Times New Roman"/>
                <w:lang w:eastAsia="ru-RU"/>
              </w:rPr>
              <w:t xml:space="preserve"> этап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B771B3">
              <w:rPr>
                <w:rFonts w:ascii="Times New Roman" w:eastAsia="Times New Roman" w:hAnsi="Times New Roman"/>
                <w:lang w:eastAsia="ru-RU"/>
              </w:rPr>
              <w:t xml:space="preserve"> этап</w:t>
            </w:r>
          </w:p>
        </w:tc>
      </w:tr>
      <w:tr w:rsidR="00B771B3" w:rsidRPr="00B771B3" w:rsidTr="00BC4A51">
        <w:trPr>
          <w:gridAfter w:val="2"/>
          <w:wAfter w:w="15" w:type="dxa"/>
          <w:trHeight w:val="14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A3" w:rsidRPr="00B771B3" w:rsidRDefault="00463AA3" w:rsidP="00463AA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A3" w:rsidRPr="00B771B3" w:rsidRDefault="00463AA3" w:rsidP="00463AA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2026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2028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2029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2030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2031</w:t>
            </w:r>
          </w:p>
        </w:tc>
      </w:tr>
      <w:tr w:rsidR="00B771B3" w:rsidRPr="00B771B3" w:rsidTr="00BC4A51">
        <w:trPr>
          <w:gridAfter w:val="2"/>
          <w:wAfter w:w="15" w:type="dxa"/>
          <w:trHeight w:val="11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 xml:space="preserve">«АЦ 5.0-40»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32 штуки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 xml:space="preserve">4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B771B3" w:rsidRPr="00B771B3" w:rsidTr="00BC4A51">
        <w:trPr>
          <w:gridAfter w:val="2"/>
          <w:wAfter w:w="15" w:type="dxa"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 xml:space="preserve">«АЛ-32»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2 штуки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771B3" w:rsidRPr="00B771B3" w:rsidTr="00BC4A51">
        <w:trPr>
          <w:gridAfter w:val="2"/>
          <w:wAfter w:w="15" w:type="dxa"/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 xml:space="preserve">Автомобиль экстренного реагирования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1 штука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3AA3" w:rsidRPr="00B771B3" w:rsidTr="00BC4A51">
        <w:trPr>
          <w:gridAfter w:val="3"/>
          <w:wAfter w:w="36" w:type="dxa"/>
          <w:trHeight w:val="620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Объем финансирования</w:t>
            </w:r>
          </w:p>
          <w:p w:rsidR="00463AA3" w:rsidRPr="00B771B3" w:rsidRDefault="00463AA3" w:rsidP="00463AA3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(в тысячах рублей Приднестровской Молдавской Республики)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ind w:lef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>16 530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ind w:lef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 xml:space="preserve">6 790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3" w:rsidRPr="00B771B3" w:rsidRDefault="00463AA3" w:rsidP="00463AA3">
            <w:pPr>
              <w:ind w:lef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 xml:space="preserve">9 918 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ind w:lef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 xml:space="preserve">13 224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ind w:lef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 xml:space="preserve">13 224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ind w:lef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 xml:space="preserve">6 612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ind w:lef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 xml:space="preserve">6 612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 xml:space="preserve">20 014 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A3" w:rsidRPr="00B771B3" w:rsidRDefault="00463AA3" w:rsidP="00463A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71B3">
              <w:rPr>
                <w:rFonts w:ascii="Times New Roman" w:eastAsia="Times New Roman" w:hAnsi="Times New Roman"/>
                <w:lang w:eastAsia="ru-RU"/>
              </w:rPr>
              <w:t xml:space="preserve">16 530 </w:t>
            </w:r>
          </w:p>
        </w:tc>
      </w:tr>
    </w:tbl>
    <w:p w:rsidR="00E35481" w:rsidRPr="00B771B3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913080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080">
        <w:rPr>
          <w:rFonts w:ascii="Times New Roman" w:hAnsi="Times New Roman" w:cs="Times New Roman"/>
          <w:sz w:val="28"/>
          <w:szCs w:val="28"/>
        </w:rPr>
        <w:t>5. Механизм реализации основных мероприятий Программы</w:t>
      </w:r>
    </w:p>
    <w:p w:rsidR="00E35481" w:rsidRPr="00913080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B771B3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80">
        <w:rPr>
          <w:rFonts w:ascii="Times New Roman" w:hAnsi="Times New Roman" w:cs="Times New Roman"/>
          <w:sz w:val="28"/>
          <w:szCs w:val="28"/>
        </w:rPr>
        <w:t xml:space="preserve">10. Мероприятия Программы включают </w:t>
      </w:r>
      <w:r w:rsidRPr="008078D1">
        <w:rPr>
          <w:rFonts w:ascii="Times New Roman" w:hAnsi="Times New Roman" w:cs="Times New Roman"/>
          <w:sz w:val="28"/>
          <w:szCs w:val="28"/>
        </w:rPr>
        <w:t xml:space="preserve">поэтапное переоснащение самостоятельных военизированных пожарных частей республики служебным </w:t>
      </w:r>
      <w:bookmarkStart w:id="0" w:name="_GoBack"/>
      <w:r w:rsidRPr="00B771B3">
        <w:rPr>
          <w:rFonts w:ascii="Times New Roman" w:hAnsi="Times New Roman" w:cs="Times New Roman"/>
          <w:sz w:val="28"/>
          <w:szCs w:val="28"/>
        </w:rPr>
        <w:lastRenderedPageBreak/>
        <w:t xml:space="preserve">автотранспортом – пожарными автомобилями, </w:t>
      </w:r>
      <w:proofErr w:type="spellStart"/>
      <w:r w:rsidRPr="00B771B3">
        <w:rPr>
          <w:rFonts w:ascii="Times New Roman" w:hAnsi="Times New Roman" w:cs="Times New Roman"/>
          <w:sz w:val="28"/>
          <w:szCs w:val="28"/>
        </w:rPr>
        <w:t>автолестницами</w:t>
      </w:r>
      <w:proofErr w:type="spellEnd"/>
      <w:r w:rsidRPr="00B771B3">
        <w:rPr>
          <w:rFonts w:ascii="Times New Roman" w:hAnsi="Times New Roman" w:cs="Times New Roman"/>
          <w:sz w:val="28"/>
          <w:szCs w:val="28"/>
        </w:rPr>
        <w:t xml:space="preserve"> в течение периода ее действия.</w:t>
      </w:r>
    </w:p>
    <w:p w:rsidR="00947974" w:rsidRPr="00B771B3" w:rsidRDefault="00947974" w:rsidP="00947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B3">
        <w:rPr>
          <w:rFonts w:ascii="Times New Roman" w:hAnsi="Times New Roman" w:cs="Times New Roman"/>
          <w:sz w:val="28"/>
          <w:szCs w:val="28"/>
        </w:rPr>
        <w:t xml:space="preserve">11. </w:t>
      </w:r>
      <w:r w:rsidR="00D26C5C" w:rsidRPr="00B771B3">
        <w:rPr>
          <w:rFonts w:ascii="Times New Roman" w:hAnsi="Times New Roman" w:cs="Times New Roman"/>
          <w:sz w:val="28"/>
          <w:szCs w:val="28"/>
        </w:rPr>
        <w:t xml:space="preserve">На первом этапе реализации Программы (2023–2026 годы) планируется приобрести 15 (пятнадцать) пожарных автомобилей (автоцистерны пожарные «АЦ 5.0-40»), а также 1 (одну) пожарную </w:t>
      </w:r>
      <w:proofErr w:type="spellStart"/>
      <w:r w:rsidR="00D26C5C" w:rsidRPr="00B771B3">
        <w:rPr>
          <w:rFonts w:ascii="Times New Roman" w:hAnsi="Times New Roman" w:cs="Times New Roman"/>
          <w:sz w:val="28"/>
          <w:szCs w:val="28"/>
        </w:rPr>
        <w:t>автолестницу</w:t>
      </w:r>
      <w:proofErr w:type="spellEnd"/>
      <w:r w:rsidR="00D26C5C" w:rsidRPr="00B771B3">
        <w:rPr>
          <w:rFonts w:ascii="Times New Roman" w:hAnsi="Times New Roman" w:cs="Times New Roman"/>
          <w:sz w:val="28"/>
          <w:szCs w:val="28"/>
        </w:rPr>
        <w:t xml:space="preserve"> «АЛ-32» и 1 (один) автомобиль экстренного реагирования</w:t>
      </w:r>
      <w:r w:rsidRPr="00B771B3">
        <w:rPr>
          <w:rFonts w:ascii="Times New Roman" w:hAnsi="Times New Roman" w:cs="Times New Roman"/>
          <w:sz w:val="28"/>
          <w:szCs w:val="28"/>
        </w:rPr>
        <w:t>.</w:t>
      </w:r>
    </w:p>
    <w:p w:rsidR="00947974" w:rsidRPr="00947974" w:rsidRDefault="00947974" w:rsidP="00947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B3">
        <w:rPr>
          <w:rFonts w:ascii="Times New Roman" w:hAnsi="Times New Roman" w:cs="Times New Roman"/>
          <w:sz w:val="28"/>
          <w:szCs w:val="28"/>
        </w:rPr>
        <w:t xml:space="preserve">Автоцистерна пожарная </w:t>
      </w:r>
      <w:bookmarkEnd w:id="0"/>
      <w:r w:rsidRPr="00947974">
        <w:rPr>
          <w:rFonts w:ascii="Times New Roman" w:hAnsi="Times New Roman" w:cs="Times New Roman"/>
          <w:sz w:val="28"/>
          <w:szCs w:val="28"/>
        </w:rPr>
        <w:t>«АЦ 5.0-40» предназначена для тушения пожаров в населенных пунктах, на промышленных предприятиях, в сельской местности и других объектах и служит для доставки к месту пожара боевого расчета, пожарно-технического вооружения и запаса огнетушащих веществ.</w:t>
      </w:r>
    </w:p>
    <w:p w:rsidR="00947974" w:rsidRPr="00947974" w:rsidRDefault="00947974" w:rsidP="00947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974">
        <w:rPr>
          <w:rFonts w:ascii="Times New Roman" w:hAnsi="Times New Roman" w:cs="Times New Roman"/>
          <w:sz w:val="28"/>
          <w:szCs w:val="28"/>
        </w:rPr>
        <w:t>Автолестница</w:t>
      </w:r>
      <w:proofErr w:type="spellEnd"/>
      <w:r w:rsidRPr="00947974">
        <w:rPr>
          <w:rFonts w:ascii="Times New Roman" w:hAnsi="Times New Roman" w:cs="Times New Roman"/>
          <w:sz w:val="28"/>
          <w:szCs w:val="28"/>
        </w:rPr>
        <w:t xml:space="preserve"> пожарная «АЛ-32» высотой 32 (тридцать два) метра предназначена:</w:t>
      </w:r>
    </w:p>
    <w:p w:rsidR="00947974" w:rsidRPr="00947974" w:rsidRDefault="00947974" w:rsidP="00947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974">
        <w:rPr>
          <w:rFonts w:ascii="Times New Roman" w:hAnsi="Times New Roman" w:cs="Times New Roman"/>
          <w:sz w:val="28"/>
          <w:szCs w:val="28"/>
        </w:rPr>
        <w:t xml:space="preserve">а) для доставки к месту проведения спасательных, противопожарных </w:t>
      </w:r>
    </w:p>
    <w:p w:rsidR="00947974" w:rsidRPr="00947974" w:rsidRDefault="00947974" w:rsidP="00947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97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47974">
        <w:rPr>
          <w:rFonts w:ascii="Times New Roman" w:hAnsi="Times New Roman" w:cs="Times New Roman"/>
          <w:sz w:val="28"/>
          <w:szCs w:val="28"/>
        </w:rPr>
        <w:t>аварийно-восстановительных работ боевого расчета и необходимого пожарно-технического вооружения</w:t>
      </w:r>
      <w:proofErr w:type="gramEnd"/>
      <w:r w:rsidRPr="00947974">
        <w:rPr>
          <w:rFonts w:ascii="Times New Roman" w:hAnsi="Times New Roman" w:cs="Times New Roman"/>
          <w:sz w:val="28"/>
          <w:szCs w:val="28"/>
        </w:rPr>
        <w:t xml:space="preserve"> и оборудования на высоту до 32 (тридцати двух) метров;</w:t>
      </w:r>
    </w:p>
    <w:p w:rsidR="00947974" w:rsidRPr="00947974" w:rsidRDefault="00947974" w:rsidP="00947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974">
        <w:rPr>
          <w:rFonts w:ascii="Times New Roman" w:hAnsi="Times New Roman" w:cs="Times New Roman"/>
          <w:sz w:val="28"/>
          <w:szCs w:val="28"/>
        </w:rPr>
        <w:t>б) для эвакуации людей с высоты до 32 (тридцати двух) метров по маршруту лестницы;</w:t>
      </w:r>
    </w:p>
    <w:p w:rsidR="00947974" w:rsidRPr="00947974" w:rsidRDefault="00947974" w:rsidP="00947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974">
        <w:rPr>
          <w:rFonts w:ascii="Times New Roman" w:hAnsi="Times New Roman" w:cs="Times New Roman"/>
          <w:sz w:val="28"/>
          <w:szCs w:val="28"/>
        </w:rPr>
        <w:t>в) для подачи огнетушащих веществ;</w:t>
      </w:r>
    </w:p>
    <w:p w:rsidR="00947974" w:rsidRPr="00947974" w:rsidRDefault="00947974" w:rsidP="00947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974">
        <w:rPr>
          <w:rFonts w:ascii="Times New Roman" w:hAnsi="Times New Roman" w:cs="Times New Roman"/>
          <w:sz w:val="28"/>
          <w:szCs w:val="28"/>
        </w:rPr>
        <w:t>г) для использования в качестве грузоподъемного крана при сложенном комплекте колен.</w:t>
      </w:r>
    </w:p>
    <w:p w:rsidR="00947974" w:rsidRPr="00947974" w:rsidRDefault="00947974" w:rsidP="00947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974">
        <w:rPr>
          <w:rFonts w:ascii="Times New Roman" w:hAnsi="Times New Roman" w:cs="Times New Roman"/>
          <w:sz w:val="28"/>
          <w:szCs w:val="28"/>
        </w:rPr>
        <w:t xml:space="preserve">Автомобиль экстренного реагирования оборудован пожарным насосом, баком для пенообразователя и комбинированным пожарным стволом, обладает высокой маневренностью и предназначен для организации тушения пожаров небольшой сложности в условиях городской застройки (тушение мусорных баков, автомобилей во дворах многоэтажных домов, сухой травы и так далее). </w:t>
      </w:r>
    </w:p>
    <w:p w:rsidR="00947974" w:rsidRPr="00947974" w:rsidRDefault="00947974" w:rsidP="00947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974">
        <w:rPr>
          <w:rFonts w:ascii="Times New Roman" w:hAnsi="Times New Roman" w:cs="Times New Roman"/>
          <w:sz w:val="28"/>
          <w:szCs w:val="28"/>
        </w:rPr>
        <w:t>На втором этапе реализации Программы (2027–2029 годы) будет продолжаться приобретение специализированной техники, планируется приобретение 8 (восьми) пожарных автомобилей (автоцистерны пожарные «АЦ 5.0-40»).</w:t>
      </w:r>
    </w:p>
    <w:p w:rsidR="00947974" w:rsidRPr="00947974" w:rsidRDefault="00947974" w:rsidP="00947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974">
        <w:rPr>
          <w:rFonts w:ascii="Times New Roman" w:hAnsi="Times New Roman" w:cs="Times New Roman"/>
          <w:sz w:val="28"/>
          <w:szCs w:val="28"/>
        </w:rPr>
        <w:t xml:space="preserve">В рамках третьего этапа реализации Программы (2030–2031 годы) планируется приобретение 9 (девяти) пожарных автомобилей (автоцистерны пожарные «АЦ 5.0-40»), а также 1 (одной) пожарной </w:t>
      </w:r>
      <w:proofErr w:type="spellStart"/>
      <w:r w:rsidRPr="00947974">
        <w:rPr>
          <w:rFonts w:ascii="Times New Roman" w:hAnsi="Times New Roman" w:cs="Times New Roman"/>
          <w:sz w:val="28"/>
          <w:szCs w:val="28"/>
        </w:rPr>
        <w:t>автолестницы</w:t>
      </w:r>
      <w:proofErr w:type="spellEnd"/>
      <w:r w:rsidRPr="00947974">
        <w:rPr>
          <w:rFonts w:ascii="Times New Roman" w:hAnsi="Times New Roman" w:cs="Times New Roman"/>
          <w:sz w:val="28"/>
          <w:szCs w:val="28"/>
        </w:rPr>
        <w:t xml:space="preserve"> «АЛ-32».</w:t>
      </w:r>
    </w:p>
    <w:p w:rsidR="00947974" w:rsidRDefault="00947974" w:rsidP="00947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974">
        <w:rPr>
          <w:rFonts w:ascii="Times New Roman" w:hAnsi="Times New Roman" w:cs="Times New Roman"/>
          <w:sz w:val="28"/>
          <w:szCs w:val="28"/>
        </w:rPr>
        <w:t>Вся техника поставляется с комплектом пожарно-технического вооружения, стоимость которого входит в стоимость автомобиля.</w:t>
      </w:r>
    </w:p>
    <w:p w:rsidR="00E35481" w:rsidRPr="008078D1" w:rsidRDefault="00E35481" w:rsidP="00947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 xml:space="preserve">12. </w:t>
      </w:r>
      <w:r w:rsidR="002009C1" w:rsidRPr="00947974">
        <w:rPr>
          <w:rFonts w:ascii="Times New Roman" w:hAnsi="Times New Roman" w:cs="Times New Roman"/>
          <w:i/>
          <w:sz w:val="28"/>
          <w:szCs w:val="28"/>
        </w:rPr>
        <w:t>И</w:t>
      </w:r>
      <w:r w:rsidR="002A4CA1" w:rsidRPr="00947974">
        <w:rPr>
          <w:rFonts w:ascii="Times New Roman" w:hAnsi="Times New Roman" w:cs="Times New Roman"/>
          <w:i/>
          <w:sz w:val="28"/>
          <w:szCs w:val="28"/>
        </w:rPr>
        <w:t>сключен</w:t>
      </w:r>
      <w:r w:rsidRPr="008078D1">
        <w:rPr>
          <w:rFonts w:ascii="Times New Roman" w:hAnsi="Times New Roman" w:cs="Times New Roman"/>
          <w:sz w:val="28"/>
          <w:szCs w:val="28"/>
        </w:rPr>
        <w:t>.</w:t>
      </w:r>
    </w:p>
    <w:p w:rsidR="00E35481" w:rsidRPr="008078D1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8078D1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6. Права и обязанности ответственного исполнителя Программы</w:t>
      </w:r>
    </w:p>
    <w:p w:rsidR="00E35481" w:rsidRPr="008078D1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 xml:space="preserve">13. Министерство внутренних дел Приднестровской Молдавской Республики, являясь ответственным исполнителем реализации Программы и осуществляя общее руководство, несет ответственность за качество, эффективность реализации программных мероприятий и целевое, рациональное использование бюджетных средств. </w:t>
      </w:r>
    </w:p>
    <w:p w:rsidR="00E35481" w:rsidRPr="008078D1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8078D1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7. Оценка социально-экономической эффективности</w:t>
      </w:r>
    </w:p>
    <w:p w:rsidR="00E35481" w:rsidRPr="008078D1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и последствий реализации Программы</w:t>
      </w:r>
    </w:p>
    <w:p w:rsidR="00E35481" w:rsidRPr="008078D1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 xml:space="preserve">14. Эффективность реализации Программы ожидается в виде обеспечения бесперебойной работы пожарных частей республики и, как следствие, пожарной безопасности населения республики. 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Реализация мероприятий позволит в полной мере воплотить приоритетные задачи Министерства внутренних дел Приднестровской Молдавской Республики в части обеспечения пожарной безопасности человека и его имущества, развития и укрепления материально-технической базы органов внутренних дел.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15. Ввиду того что развитие строительной отрасли республики в долгосрочной перспективе ориентировано на разработку и реализацию программ завершения строительных работ по объектам, не завершенны</w:t>
      </w:r>
      <w:r w:rsidR="00CB2890" w:rsidRPr="008078D1">
        <w:rPr>
          <w:rFonts w:ascii="Times New Roman" w:hAnsi="Times New Roman" w:cs="Times New Roman"/>
          <w:sz w:val="28"/>
          <w:szCs w:val="28"/>
        </w:rPr>
        <w:t>м</w:t>
      </w:r>
      <w:r w:rsidRPr="008078D1">
        <w:rPr>
          <w:rFonts w:ascii="Times New Roman" w:hAnsi="Times New Roman" w:cs="Times New Roman"/>
          <w:sz w:val="28"/>
          <w:szCs w:val="28"/>
        </w:rPr>
        <w:t xml:space="preserve"> строительством</w:t>
      </w:r>
      <w:r w:rsidR="00CB2890" w:rsidRPr="008078D1">
        <w:rPr>
          <w:rFonts w:ascii="Times New Roman" w:hAnsi="Times New Roman" w:cs="Times New Roman"/>
          <w:sz w:val="28"/>
          <w:szCs w:val="28"/>
        </w:rPr>
        <w:t>,</w:t>
      </w:r>
      <w:r w:rsidRPr="008078D1">
        <w:rPr>
          <w:rFonts w:ascii="Times New Roman" w:hAnsi="Times New Roman" w:cs="Times New Roman"/>
          <w:sz w:val="28"/>
          <w:szCs w:val="28"/>
        </w:rPr>
        <w:t xml:space="preserve"> жилого фонда, а также планирование и реализацию программ строительства нового жилья, комплектование пожарной охраны городов с высотной застройкой </w:t>
      </w:r>
      <w:proofErr w:type="spellStart"/>
      <w:r w:rsidRPr="008078D1">
        <w:rPr>
          <w:rFonts w:ascii="Times New Roman" w:hAnsi="Times New Roman" w:cs="Times New Roman"/>
          <w:sz w:val="28"/>
          <w:szCs w:val="28"/>
        </w:rPr>
        <w:t>автолестницами</w:t>
      </w:r>
      <w:proofErr w:type="spellEnd"/>
      <w:r w:rsidRPr="008078D1">
        <w:rPr>
          <w:rFonts w:ascii="Times New Roman" w:hAnsi="Times New Roman" w:cs="Times New Roman"/>
          <w:sz w:val="28"/>
          <w:szCs w:val="28"/>
        </w:rPr>
        <w:t xml:space="preserve"> позволит обеспечить высокий уровень пожарной безопасности, предотвратить тяжелые последствия пожара и минимизировать человеческие жертвы.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8078D1">
        <w:rPr>
          <w:rFonts w:ascii="Times New Roman" w:hAnsi="Times New Roman" w:cs="Times New Roman"/>
          <w:sz w:val="28"/>
          <w:szCs w:val="28"/>
        </w:rPr>
        <w:t>Автолестницы</w:t>
      </w:r>
      <w:proofErr w:type="spellEnd"/>
      <w:r w:rsidRPr="008078D1">
        <w:rPr>
          <w:rFonts w:ascii="Times New Roman" w:hAnsi="Times New Roman" w:cs="Times New Roman"/>
          <w:sz w:val="28"/>
          <w:szCs w:val="28"/>
        </w:rPr>
        <w:t xml:space="preserve">, закупленные в рамках данной Программы, будут использованы для усиления гарнизонов пожарной охраны в городах Тирасполь и Бендеры ввиду активно развивающейся городской инфраструктуры, увеличения количества многоэтажных зданий. Освободившейся техникой будут усилены гарнизоны пожарной охраны городов Рыбница, Григориополь, Дубоссары и Каменка. В настоящее время гарнизоны пожарной охраны данных городов </w:t>
      </w:r>
      <w:proofErr w:type="spellStart"/>
      <w:r w:rsidRPr="008078D1">
        <w:rPr>
          <w:rFonts w:ascii="Times New Roman" w:hAnsi="Times New Roman" w:cs="Times New Roman"/>
          <w:sz w:val="28"/>
          <w:szCs w:val="28"/>
        </w:rPr>
        <w:t>автолестницами</w:t>
      </w:r>
      <w:proofErr w:type="spellEnd"/>
      <w:r w:rsidRPr="008078D1">
        <w:rPr>
          <w:rFonts w:ascii="Times New Roman" w:hAnsi="Times New Roman" w:cs="Times New Roman"/>
          <w:sz w:val="28"/>
          <w:szCs w:val="28"/>
        </w:rPr>
        <w:t xml:space="preserve"> не оснащены.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17. Ожидаемые конечные результаты Программы: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а) снижение эксплуатационных затрат пожарной техники;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б) исключение длительного простоя пожарных автомобилей по причине выработки их срока службы;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в) снижение стоимости ремонта пожарной техники;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г) улучшение качества пожаротушения, достигаемое посредством уменьшения времени ожидания прибытия пожарных расчетов к месту возгорания, быстрого развертывания пожарного оборудования в месте тушения, исключение потерь воды, пены или огнетушащих аэрозолей.</w:t>
      </w:r>
    </w:p>
    <w:p w:rsidR="00E35481" w:rsidRPr="008078D1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8078D1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8. Порядок осуществления контроля за реализацией</w:t>
      </w:r>
    </w:p>
    <w:p w:rsidR="00E35481" w:rsidRPr="008078D1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программных мероприятий и оценки их эффективности</w:t>
      </w:r>
    </w:p>
    <w:p w:rsidR="00E35481" w:rsidRPr="008078D1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1</w:t>
      </w:r>
      <w:r w:rsidR="009F57AA" w:rsidRPr="008078D1">
        <w:rPr>
          <w:rFonts w:ascii="Times New Roman" w:hAnsi="Times New Roman" w:cs="Times New Roman"/>
          <w:sz w:val="28"/>
          <w:szCs w:val="28"/>
        </w:rPr>
        <w:t>8</w:t>
      </w:r>
      <w:r w:rsidRPr="008078D1">
        <w:rPr>
          <w:rFonts w:ascii="Times New Roman" w:hAnsi="Times New Roman" w:cs="Times New Roman"/>
          <w:sz w:val="28"/>
          <w:szCs w:val="28"/>
        </w:rPr>
        <w:t xml:space="preserve">. Управление и контроль за реализацией мероприятий Программы осуществляет приемная комиссия уполномоченного органа. </w:t>
      </w:r>
    </w:p>
    <w:p w:rsidR="00E35481" w:rsidRPr="008078D1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1</w:t>
      </w:r>
      <w:r w:rsidR="009F57AA" w:rsidRPr="008078D1">
        <w:rPr>
          <w:rFonts w:ascii="Times New Roman" w:hAnsi="Times New Roman" w:cs="Times New Roman"/>
          <w:sz w:val="28"/>
          <w:szCs w:val="28"/>
        </w:rPr>
        <w:t>9</w:t>
      </w:r>
      <w:r w:rsidRPr="008078D1">
        <w:rPr>
          <w:rFonts w:ascii="Times New Roman" w:hAnsi="Times New Roman" w:cs="Times New Roman"/>
          <w:sz w:val="28"/>
          <w:szCs w:val="28"/>
        </w:rPr>
        <w:t xml:space="preserve">. Состав приемной комиссии утверждается руководителем уполномоченного органа посредством издания ведомственного акта. </w:t>
      </w:r>
    </w:p>
    <w:p w:rsidR="00E35481" w:rsidRPr="008078D1" w:rsidRDefault="009F57AA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E35481" w:rsidRPr="008078D1">
        <w:rPr>
          <w:rFonts w:ascii="Times New Roman" w:hAnsi="Times New Roman" w:cs="Times New Roman"/>
          <w:sz w:val="28"/>
          <w:szCs w:val="28"/>
        </w:rPr>
        <w:t>. Приемная комиссия ежегодно проводит анализ выполнения мероприятий Программы и представляет его в уполномоченный орган. На основании проведенного анализа уполномоченный орган подготавливает и представляет в Правительство Приднестровской Молдавской Республики отчет о ходе реализации Программы в срок до 1 февраля текущего финансового года и эффективности использования финансовых средств за истекший финансовый год.</w:t>
      </w:r>
    </w:p>
    <w:p w:rsidR="00E35481" w:rsidRPr="008078D1" w:rsidRDefault="00E35481" w:rsidP="00757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8D1">
        <w:rPr>
          <w:rFonts w:ascii="Times New Roman" w:hAnsi="Times New Roman" w:cs="Times New Roman"/>
          <w:sz w:val="28"/>
          <w:szCs w:val="28"/>
        </w:rPr>
        <w:t>2</w:t>
      </w:r>
      <w:r w:rsidR="009F57AA" w:rsidRPr="008078D1">
        <w:rPr>
          <w:rFonts w:ascii="Times New Roman" w:hAnsi="Times New Roman" w:cs="Times New Roman"/>
          <w:sz w:val="28"/>
          <w:szCs w:val="28"/>
        </w:rPr>
        <w:t>1</w:t>
      </w:r>
      <w:r w:rsidRPr="008078D1">
        <w:rPr>
          <w:rFonts w:ascii="Times New Roman" w:hAnsi="Times New Roman" w:cs="Times New Roman"/>
          <w:sz w:val="28"/>
          <w:szCs w:val="28"/>
        </w:rPr>
        <w:t xml:space="preserve">. </w:t>
      </w:r>
      <w:r w:rsidR="00757168" w:rsidRPr="00757168">
        <w:rPr>
          <w:rFonts w:ascii="Times New Roman" w:hAnsi="Times New Roman" w:cs="Times New Roman"/>
          <w:sz w:val="28"/>
          <w:szCs w:val="28"/>
        </w:rPr>
        <w:t>Отчеты об исполнении Программы за истекший год и о конечных результатах исполнения мероприятий Программы и эффективности использования финансовых средств за весь период ее реализации представляются в порядке и в сроки, установленные действующим законодательством, определяющим (устанавливающим) общие принципы построения и функционирования бюджетной системы Приднестровской Молдавской Республики</w:t>
      </w:r>
      <w:r w:rsidRPr="008078D1">
        <w:rPr>
          <w:rFonts w:ascii="Times New Roman" w:hAnsi="Times New Roman" w:cs="Times New Roman"/>
          <w:sz w:val="28"/>
          <w:szCs w:val="28"/>
        </w:rPr>
        <w:t>.</w:t>
      </w:r>
    </w:p>
    <w:p w:rsidR="00904765" w:rsidRPr="008078D1" w:rsidRDefault="00904765"/>
    <w:sectPr w:rsidR="00904765" w:rsidRPr="008078D1" w:rsidSect="00843558">
      <w:headerReference w:type="default" r:id="rId6"/>
      <w:headerReference w:type="firs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AF9" w:rsidRDefault="00877AF9" w:rsidP="00E35481">
      <w:pPr>
        <w:spacing w:after="0" w:line="240" w:lineRule="auto"/>
      </w:pPr>
      <w:r>
        <w:separator/>
      </w:r>
    </w:p>
  </w:endnote>
  <w:endnote w:type="continuationSeparator" w:id="0">
    <w:p w:rsidR="00877AF9" w:rsidRDefault="00877AF9" w:rsidP="00E3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AF9" w:rsidRDefault="00877AF9" w:rsidP="00E35481">
      <w:pPr>
        <w:spacing w:after="0" w:line="240" w:lineRule="auto"/>
      </w:pPr>
      <w:r>
        <w:separator/>
      </w:r>
    </w:p>
  </w:footnote>
  <w:footnote w:type="continuationSeparator" w:id="0">
    <w:p w:rsidR="00877AF9" w:rsidRDefault="00877AF9" w:rsidP="00E3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413144"/>
      <w:docPartObj>
        <w:docPartGallery w:val="Page Numbers (Top of Page)"/>
        <w:docPartUnique/>
      </w:docPartObj>
    </w:sdtPr>
    <w:sdtEndPr/>
    <w:sdtContent>
      <w:p w:rsidR="00843558" w:rsidRDefault="00843558">
        <w:pPr>
          <w:pStyle w:val="a3"/>
          <w:jc w:val="center"/>
        </w:pPr>
        <w:r w:rsidRPr="000D7E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7E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7E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71B3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D7E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29452"/>
      <w:docPartObj>
        <w:docPartGallery w:val="Page Numbers (Top of Page)"/>
        <w:docPartUnique/>
      </w:docPartObj>
    </w:sdtPr>
    <w:sdtEndPr/>
    <w:sdtContent>
      <w:p w:rsidR="002E4D59" w:rsidRDefault="00E35481">
        <w:pPr>
          <w:pStyle w:val="a3"/>
          <w:jc w:val="center"/>
        </w:pPr>
        <w:r>
          <w:t>5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81"/>
    <w:rsid w:val="000327C7"/>
    <w:rsid w:val="000406FD"/>
    <w:rsid w:val="00045D22"/>
    <w:rsid w:val="00065EAB"/>
    <w:rsid w:val="00072586"/>
    <w:rsid w:val="00084894"/>
    <w:rsid w:val="00095016"/>
    <w:rsid w:val="000C4447"/>
    <w:rsid w:val="000D7E37"/>
    <w:rsid w:val="00103CD0"/>
    <w:rsid w:val="00122EA3"/>
    <w:rsid w:val="0012420B"/>
    <w:rsid w:val="001E5314"/>
    <w:rsid w:val="001E7790"/>
    <w:rsid w:val="001F4A3D"/>
    <w:rsid w:val="002009C1"/>
    <w:rsid w:val="00204FE6"/>
    <w:rsid w:val="0026494F"/>
    <w:rsid w:val="00266D0F"/>
    <w:rsid w:val="002722B5"/>
    <w:rsid w:val="002745F5"/>
    <w:rsid w:val="00277B94"/>
    <w:rsid w:val="002A4CA1"/>
    <w:rsid w:val="002C4D13"/>
    <w:rsid w:val="002F1191"/>
    <w:rsid w:val="002F5DB5"/>
    <w:rsid w:val="003B38A5"/>
    <w:rsid w:val="00412287"/>
    <w:rsid w:val="00420112"/>
    <w:rsid w:val="0042446B"/>
    <w:rsid w:val="00437811"/>
    <w:rsid w:val="00463AA3"/>
    <w:rsid w:val="0048644A"/>
    <w:rsid w:val="0049460E"/>
    <w:rsid w:val="004C204A"/>
    <w:rsid w:val="004C6369"/>
    <w:rsid w:val="004F3858"/>
    <w:rsid w:val="004F47D7"/>
    <w:rsid w:val="005612C9"/>
    <w:rsid w:val="00587345"/>
    <w:rsid w:val="005B1DE8"/>
    <w:rsid w:val="005C50BE"/>
    <w:rsid w:val="005D253A"/>
    <w:rsid w:val="00624E8C"/>
    <w:rsid w:val="00635349"/>
    <w:rsid w:val="00655BC7"/>
    <w:rsid w:val="00676C1B"/>
    <w:rsid w:val="00713545"/>
    <w:rsid w:val="00745658"/>
    <w:rsid w:val="00757168"/>
    <w:rsid w:val="00794554"/>
    <w:rsid w:val="008078D1"/>
    <w:rsid w:val="008268ED"/>
    <w:rsid w:val="00831025"/>
    <w:rsid w:val="00837F27"/>
    <w:rsid w:val="00843558"/>
    <w:rsid w:val="0085741F"/>
    <w:rsid w:val="00877AF9"/>
    <w:rsid w:val="008932D9"/>
    <w:rsid w:val="008C6E2D"/>
    <w:rsid w:val="008D354B"/>
    <w:rsid w:val="00904765"/>
    <w:rsid w:val="00913080"/>
    <w:rsid w:val="009334D3"/>
    <w:rsid w:val="00947974"/>
    <w:rsid w:val="009D5227"/>
    <w:rsid w:val="009F57AA"/>
    <w:rsid w:val="00AF44D7"/>
    <w:rsid w:val="00B25DF7"/>
    <w:rsid w:val="00B70233"/>
    <w:rsid w:val="00B771B3"/>
    <w:rsid w:val="00C55639"/>
    <w:rsid w:val="00C907A7"/>
    <w:rsid w:val="00CB2890"/>
    <w:rsid w:val="00CE279F"/>
    <w:rsid w:val="00CF5570"/>
    <w:rsid w:val="00CF643A"/>
    <w:rsid w:val="00D26C5C"/>
    <w:rsid w:val="00D51E04"/>
    <w:rsid w:val="00D81AC8"/>
    <w:rsid w:val="00DC4461"/>
    <w:rsid w:val="00E16D9C"/>
    <w:rsid w:val="00E2260E"/>
    <w:rsid w:val="00E35481"/>
    <w:rsid w:val="00E37CF1"/>
    <w:rsid w:val="00EB795F"/>
    <w:rsid w:val="00F43D19"/>
    <w:rsid w:val="00F44C85"/>
    <w:rsid w:val="00F913B6"/>
    <w:rsid w:val="00FC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D7E37-6581-4584-B7F0-BAE33737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481"/>
  </w:style>
  <w:style w:type="paragraph" w:styleId="1">
    <w:name w:val="heading 1"/>
    <w:basedOn w:val="a"/>
    <w:next w:val="a"/>
    <w:link w:val="10"/>
    <w:uiPriority w:val="9"/>
    <w:qFormat/>
    <w:rsid w:val="004946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481"/>
  </w:style>
  <w:style w:type="table" w:styleId="a5">
    <w:name w:val="Table Grid"/>
    <w:basedOn w:val="a1"/>
    <w:uiPriority w:val="59"/>
    <w:rsid w:val="00E35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E3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5481"/>
  </w:style>
  <w:style w:type="paragraph" w:styleId="a8">
    <w:name w:val="Balloon Text"/>
    <w:basedOn w:val="a"/>
    <w:link w:val="a9"/>
    <w:uiPriority w:val="99"/>
    <w:semiHidden/>
    <w:unhideWhenUsed/>
    <w:rsid w:val="00FC0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0F4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946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095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463A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2094</Words>
  <Characters>11941</Characters>
  <Application>Microsoft Office Word</Application>
  <DocSecurity>0</DocSecurity>
  <Lines>99</Lines>
  <Paragraphs>28</Paragraphs>
  <ScaleCrop>false</ScaleCrop>
  <Company/>
  <LinksUpToDate>false</LinksUpToDate>
  <CharactersWithSpaces>14007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Дротенко Оксана Александровна</cp:lastModifiedBy>
  <cp:revision>41</cp:revision>
  <cp:lastPrinted>2020-10-28T07:16:00Z</cp:lastPrinted>
  <dcterms:created xsi:type="dcterms:W3CDTF">2020-10-28T07:14:00Z</dcterms:created>
  <dcterms:modified xsi:type="dcterms:W3CDTF">2024-07-24T11:50:00Z</dcterms:modified>
</cp:coreProperties>
</file>