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F5" w:rsidRPr="00DE6A1D" w:rsidRDefault="00B735F5" w:rsidP="00B735F5">
      <w:pPr>
        <w:spacing w:after="0"/>
        <w:jc w:val="center"/>
        <w:rPr>
          <w:rFonts w:ascii="Times New Roman" w:hAnsi="Times New Roman" w:cs="Times New Roman"/>
          <w:b/>
          <w:sz w:val="28"/>
          <w:szCs w:val="28"/>
        </w:rPr>
      </w:pPr>
      <w:r w:rsidRPr="00DE6A1D">
        <w:rPr>
          <w:rFonts w:ascii="Times New Roman" w:hAnsi="Times New Roman" w:cs="Times New Roman"/>
          <w:b/>
          <w:sz w:val="28"/>
          <w:szCs w:val="28"/>
        </w:rPr>
        <w:t>Сравнительная таблица</w:t>
      </w:r>
    </w:p>
    <w:p w:rsidR="00B735F5" w:rsidRDefault="00B735F5" w:rsidP="00B735F5">
      <w:pPr>
        <w:ind w:firstLine="851"/>
        <w:jc w:val="center"/>
        <w:rPr>
          <w:rFonts w:ascii="Times New Roman" w:eastAsia="Times New Roman" w:hAnsi="Times New Roman" w:cs="Times New Roman"/>
          <w:b/>
          <w:bCs/>
          <w:sz w:val="28"/>
          <w:szCs w:val="28"/>
          <w:shd w:val="clear" w:color="auto" w:fill="FFFFFF"/>
          <w:lang w:eastAsia="ru-RU"/>
        </w:rPr>
      </w:pPr>
      <w:r w:rsidRPr="00DE6A1D">
        <w:rPr>
          <w:rFonts w:ascii="Times New Roman" w:hAnsi="Times New Roman" w:cs="Times New Roman"/>
          <w:b/>
          <w:sz w:val="28"/>
          <w:szCs w:val="28"/>
        </w:rPr>
        <w:t>к проекту закона Приднестровской Молдавской Республики</w:t>
      </w:r>
      <w:r>
        <w:rPr>
          <w:rFonts w:ascii="Times New Roman" w:hAnsi="Times New Roman" w:cs="Times New Roman"/>
          <w:b/>
          <w:sz w:val="28"/>
          <w:szCs w:val="28"/>
        </w:rPr>
        <w:t xml:space="preserve"> </w:t>
      </w:r>
      <w:r w:rsidRPr="004C0342">
        <w:rPr>
          <w:rFonts w:ascii="Times New Roman" w:eastAsia="Times New Roman" w:hAnsi="Times New Roman" w:cs="Times New Roman"/>
          <w:b/>
          <w:iCs/>
          <w:color w:val="000000" w:themeColor="text1"/>
          <w:sz w:val="28"/>
          <w:szCs w:val="28"/>
          <w:lang w:eastAsia="ru-RU"/>
        </w:rPr>
        <w:t xml:space="preserve">«О внесении изменения в </w:t>
      </w:r>
      <w:r w:rsidRPr="004C0342">
        <w:rPr>
          <w:rFonts w:ascii="Times New Roman" w:hAnsi="Times New Roman" w:cs="Times New Roman"/>
          <w:b/>
          <w:sz w:val="28"/>
          <w:szCs w:val="28"/>
          <w:shd w:val="clear" w:color="auto" w:fill="FFFFFF"/>
        </w:rPr>
        <w:t>Жилищн</w:t>
      </w:r>
      <w:r>
        <w:rPr>
          <w:rFonts w:ascii="Times New Roman" w:hAnsi="Times New Roman" w:cs="Times New Roman"/>
          <w:b/>
          <w:sz w:val="28"/>
          <w:szCs w:val="28"/>
          <w:shd w:val="clear" w:color="auto" w:fill="FFFFFF"/>
        </w:rPr>
        <w:t>ый</w:t>
      </w:r>
      <w:r w:rsidRPr="004C0342">
        <w:rPr>
          <w:rFonts w:ascii="Times New Roman" w:hAnsi="Times New Roman" w:cs="Times New Roman"/>
          <w:b/>
          <w:sz w:val="28"/>
          <w:szCs w:val="28"/>
          <w:shd w:val="clear" w:color="auto" w:fill="FFFFFF"/>
        </w:rPr>
        <w:t xml:space="preserve"> кодекс</w:t>
      </w:r>
      <w:r w:rsidRPr="004C0342">
        <w:rPr>
          <w:rFonts w:ascii="Times New Roman" w:eastAsia="Times New Roman" w:hAnsi="Times New Roman" w:cs="Times New Roman"/>
          <w:b/>
          <w:iCs/>
          <w:color w:val="000000" w:themeColor="text1"/>
          <w:sz w:val="28"/>
          <w:szCs w:val="28"/>
          <w:lang w:eastAsia="ru-RU"/>
        </w:rPr>
        <w:t xml:space="preserve"> Приднестровской Молдавской Республики»</w:t>
      </w:r>
    </w:p>
    <w:tbl>
      <w:tblPr>
        <w:tblStyle w:val="a5"/>
        <w:tblW w:w="9918" w:type="dxa"/>
        <w:tblLook w:val="04A0" w:firstRow="1" w:lastRow="0" w:firstColumn="1" w:lastColumn="0" w:noHBand="0" w:noVBand="1"/>
      </w:tblPr>
      <w:tblGrid>
        <w:gridCol w:w="4248"/>
        <w:gridCol w:w="5670"/>
      </w:tblGrid>
      <w:tr w:rsidR="00B735F5" w:rsidTr="00935784">
        <w:tc>
          <w:tcPr>
            <w:tcW w:w="4248" w:type="dxa"/>
          </w:tcPr>
          <w:p w:rsidR="00B735F5" w:rsidRPr="00361CD4" w:rsidRDefault="00B735F5" w:rsidP="00935784">
            <w:pPr>
              <w:pStyle w:val="a3"/>
              <w:jc w:val="center"/>
              <w:rPr>
                <w:rFonts w:ascii="Times New Roman" w:hAnsi="Times New Roman" w:cs="Times New Roman"/>
                <w:b/>
                <w:sz w:val="28"/>
                <w:szCs w:val="28"/>
              </w:rPr>
            </w:pPr>
            <w:r w:rsidRPr="00361CD4">
              <w:rPr>
                <w:rFonts w:ascii="Times New Roman" w:hAnsi="Times New Roman" w:cs="Times New Roman"/>
                <w:b/>
                <w:sz w:val="28"/>
                <w:szCs w:val="28"/>
              </w:rPr>
              <w:t>Действующая редакция</w:t>
            </w:r>
          </w:p>
        </w:tc>
        <w:tc>
          <w:tcPr>
            <w:tcW w:w="5670" w:type="dxa"/>
          </w:tcPr>
          <w:p w:rsidR="00B735F5" w:rsidRPr="00361CD4" w:rsidRDefault="00B735F5" w:rsidP="00935784">
            <w:pPr>
              <w:pStyle w:val="a3"/>
              <w:jc w:val="center"/>
              <w:rPr>
                <w:rFonts w:ascii="Times New Roman" w:hAnsi="Times New Roman" w:cs="Times New Roman"/>
                <w:b/>
                <w:sz w:val="28"/>
                <w:szCs w:val="28"/>
              </w:rPr>
            </w:pPr>
            <w:r w:rsidRPr="00361CD4">
              <w:rPr>
                <w:rFonts w:ascii="Times New Roman" w:hAnsi="Times New Roman" w:cs="Times New Roman"/>
                <w:b/>
                <w:sz w:val="28"/>
                <w:szCs w:val="28"/>
              </w:rPr>
              <w:t>Предлагаемая редакция</w:t>
            </w:r>
          </w:p>
        </w:tc>
      </w:tr>
      <w:tr w:rsidR="00B735F5" w:rsidTr="00935784">
        <w:tc>
          <w:tcPr>
            <w:tcW w:w="4248" w:type="dxa"/>
          </w:tcPr>
          <w:p w:rsidR="00B735F5" w:rsidRPr="00C16D60" w:rsidRDefault="00B735F5" w:rsidP="00935784">
            <w:pPr>
              <w:jc w:val="both"/>
              <w:rPr>
                <w:rFonts w:ascii="Times New Roman" w:hAnsi="Times New Roman" w:cs="Times New Roman"/>
                <w:sz w:val="28"/>
                <w:szCs w:val="28"/>
              </w:rPr>
            </w:pPr>
            <w:r w:rsidRPr="00C16D60">
              <w:rPr>
                <w:rFonts w:ascii="Times New Roman" w:hAnsi="Times New Roman" w:cs="Times New Roman"/>
                <w:b/>
                <w:sz w:val="28"/>
                <w:szCs w:val="28"/>
              </w:rPr>
              <w:t>Статья 71.</w:t>
            </w:r>
            <w:r w:rsidRPr="00C16D60">
              <w:rPr>
                <w:rFonts w:ascii="Times New Roman" w:hAnsi="Times New Roman" w:cs="Times New Roman"/>
                <w:sz w:val="28"/>
                <w:szCs w:val="28"/>
              </w:rPr>
              <w:t xml:space="preserve"> Норма предоставления и учетная норма </w:t>
            </w:r>
          </w:p>
          <w:p w:rsidR="00B735F5" w:rsidRPr="00C16D60" w:rsidRDefault="00B735F5" w:rsidP="00935784">
            <w:pPr>
              <w:jc w:val="both"/>
              <w:rPr>
                <w:rFonts w:ascii="Times New Roman" w:hAnsi="Times New Roman" w:cs="Times New Roman"/>
                <w:sz w:val="28"/>
                <w:szCs w:val="28"/>
              </w:rPr>
            </w:pPr>
            <w:r w:rsidRPr="00C16D60">
              <w:rPr>
                <w:rFonts w:ascii="Times New Roman" w:hAnsi="Times New Roman" w:cs="Times New Roman"/>
                <w:sz w:val="28"/>
                <w:szCs w:val="28"/>
              </w:rPr>
              <w:t>площади жилого помещения</w:t>
            </w:r>
          </w:p>
          <w:p w:rsidR="00B735F5" w:rsidRDefault="00B735F5" w:rsidP="00935784">
            <w:pPr>
              <w:ind w:firstLine="457"/>
              <w:jc w:val="both"/>
              <w:rPr>
                <w:rFonts w:ascii="Times New Roman" w:hAnsi="Times New Roman" w:cs="Times New Roman"/>
                <w:sz w:val="28"/>
                <w:szCs w:val="28"/>
              </w:rPr>
            </w:pPr>
            <w:r>
              <w:rPr>
                <w:rFonts w:ascii="Times New Roman" w:hAnsi="Times New Roman" w:cs="Times New Roman"/>
                <w:sz w:val="28"/>
                <w:szCs w:val="28"/>
              </w:rPr>
              <w:t>…</w:t>
            </w:r>
          </w:p>
          <w:p w:rsidR="00B735F5" w:rsidRDefault="00B735F5" w:rsidP="00935784">
            <w:pPr>
              <w:pStyle w:val="a3"/>
              <w:jc w:val="both"/>
              <w:rPr>
                <w:rFonts w:ascii="Times New Roman" w:hAnsi="Times New Roman" w:cs="Times New Roman"/>
                <w:sz w:val="28"/>
                <w:szCs w:val="28"/>
              </w:rPr>
            </w:pPr>
            <w:r w:rsidRPr="004C0342">
              <w:rPr>
                <w:rFonts w:ascii="Times New Roman" w:hAnsi="Times New Roman" w:cs="Times New Roman"/>
                <w:sz w:val="28"/>
                <w:szCs w:val="28"/>
              </w:rPr>
              <w:t xml:space="preserve">2. Норма предоставления площади жилого помещения по договору социального найма составляет не менее 18 квадратных метров общей площади жилья на одного члена семьи, состоящей из трех и более человек, </w:t>
            </w:r>
            <w:r w:rsidRPr="004C0342">
              <w:rPr>
                <w:rFonts w:ascii="Times New Roman" w:hAnsi="Times New Roman" w:cs="Times New Roman"/>
                <w:sz w:val="28"/>
                <w:szCs w:val="28"/>
              </w:rPr>
              <w:br/>
            </w:r>
            <w:r>
              <w:rPr>
                <w:rFonts w:ascii="Times New Roman" w:hAnsi="Times New Roman" w:cs="Times New Roman"/>
                <w:sz w:val="28"/>
                <w:szCs w:val="28"/>
              </w:rPr>
              <w:t xml:space="preserve"> </w:t>
            </w:r>
            <w:r w:rsidRPr="004C0342">
              <w:rPr>
                <w:rFonts w:ascii="Times New Roman" w:hAnsi="Times New Roman" w:cs="Times New Roman"/>
                <w:sz w:val="28"/>
                <w:szCs w:val="28"/>
              </w:rPr>
              <w:t>42 квадратных метра – на семью из двух человек 33 квадратных метра – на одиноко проживающего гражданина</w:t>
            </w:r>
            <w:r>
              <w:rPr>
                <w:rFonts w:ascii="Times New Roman" w:hAnsi="Times New Roman" w:cs="Times New Roman"/>
                <w:sz w:val="28"/>
                <w:szCs w:val="28"/>
              </w:rPr>
              <w:t>.</w:t>
            </w:r>
            <w:r w:rsidRPr="00DC2FF5">
              <w:rPr>
                <w:rFonts w:ascii="Times New Roman" w:hAnsi="Times New Roman" w:cs="Times New Roman"/>
                <w:sz w:val="28"/>
                <w:szCs w:val="28"/>
                <w:u w:val="single"/>
              </w:rPr>
              <w:t xml:space="preserve"> </w:t>
            </w:r>
          </w:p>
        </w:tc>
        <w:tc>
          <w:tcPr>
            <w:tcW w:w="5670" w:type="dxa"/>
          </w:tcPr>
          <w:p w:rsidR="00B735F5" w:rsidRPr="00C16D60" w:rsidRDefault="00B735F5" w:rsidP="00935784">
            <w:pPr>
              <w:jc w:val="both"/>
              <w:rPr>
                <w:rFonts w:ascii="Times New Roman" w:hAnsi="Times New Roman" w:cs="Times New Roman"/>
                <w:sz w:val="28"/>
                <w:szCs w:val="28"/>
              </w:rPr>
            </w:pPr>
            <w:r w:rsidRPr="00C16D60">
              <w:rPr>
                <w:rFonts w:ascii="Times New Roman" w:hAnsi="Times New Roman" w:cs="Times New Roman"/>
                <w:b/>
                <w:sz w:val="28"/>
                <w:szCs w:val="28"/>
              </w:rPr>
              <w:t>Статья 71.</w:t>
            </w:r>
            <w:r w:rsidRPr="00C16D60">
              <w:rPr>
                <w:rFonts w:ascii="Times New Roman" w:hAnsi="Times New Roman" w:cs="Times New Roman"/>
                <w:sz w:val="28"/>
                <w:szCs w:val="28"/>
              </w:rPr>
              <w:t xml:space="preserve"> Норма предоставления и учетная норма   площади жилого помещения</w:t>
            </w:r>
          </w:p>
          <w:p w:rsidR="00B735F5" w:rsidRDefault="00B735F5" w:rsidP="00935784">
            <w:pPr>
              <w:ind w:firstLine="457"/>
              <w:jc w:val="both"/>
              <w:rPr>
                <w:rFonts w:ascii="Times New Roman" w:hAnsi="Times New Roman" w:cs="Times New Roman"/>
                <w:sz w:val="28"/>
                <w:szCs w:val="28"/>
              </w:rPr>
            </w:pPr>
            <w:r>
              <w:rPr>
                <w:rFonts w:ascii="Times New Roman" w:hAnsi="Times New Roman" w:cs="Times New Roman"/>
                <w:sz w:val="28"/>
                <w:szCs w:val="28"/>
              </w:rPr>
              <w:t>…</w:t>
            </w:r>
          </w:p>
          <w:p w:rsidR="00B735F5" w:rsidRPr="00DC2FF5" w:rsidRDefault="00B735F5" w:rsidP="00935784">
            <w:pPr>
              <w:ind w:firstLine="457"/>
              <w:jc w:val="both"/>
              <w:rPr>
                <w:rFonts w:ascii="Times New Roman" w:hAnsi="Times New Roman" w:cs="Times New Roman"/>
                <w:sz w:val="28"/>
                <w:szCs w:val="28"/>
                <w:u w:val="single"/>
              </w:rPr>
            </w:pPr>
            <w:r w:rsidRPr="004C0342">
              <w:rPr>
                <w:rFonts w:ascii="Times New Roman" w:hAnsi="Times New Roman" w:cs="Times New Roman"/>
                <w:sz w:val="28"/>
                <w:szCs w:val="28"/>
              </w:rPr>
              <w:t xml:space="preserve">2. Норма предоставления площади жилого помещения по договору социального найма составляет не менее 18 квадратных метров общей площади жилья на одного члена семьи, состоящей из трех и более человек, </w:t>
            </w:r>
            <w:r w:rsidRPr="004C0342">
              <w:rPr>
                <w:rFonts w:ascii="Times New Roman" w:hAnsi="Times New Roman" w:cs="Times New Roman"/>
                <w:sz w:val="28"/>
                <w:szCs w:val="28"/>
              </w:rPr>
              <w:br/>
            </w:r>
            <w:r>
              <w:rPr>
                <w:rFonts w:ascii="Times New Roman" w:hAnsi="Times New Roman" w:cs="Times New Roman"/>
                <w:sz w:val="28"/>
                <w:szCs w:val="28"/>
              </w:rPr>
              <w:t xml:space="preserve"> </w:t>
            </w:r>
            <w:r w:rsidRPr="00C16D60">
              <w:rPr>
                <w:rFonts w:ascii="Times New Roman" w:hAnsi="Times New Roman" w:cs="Times New Roman"/>
                <w:b/>
                <w:sz w:val="28"/>
                <w:szCs w:val="28"/>
              </w:rPr>
              <w:t>не менее</w:t>
            </w:r>
            <w:r w:rsidRPr="004C0342">
              <w:rPr>
                <w:rFonts w:ascii="Times New Roman" w:hAnsi="Times New Roman" w:cs="Times New Roman"/>
                <w:sz w:val="28"/>
                <w:szCs w:val="28"/>
              </w:rPr>
              <w:t xml:space="preserve"> 42 квадратных метра – на семью из двух человек, </w:t>
            </w:r>
            <w:r>
              <w:rPr>
                <w:rFonts w:ascii="Times New Roman" w:hAnsi="Times New Roman" w:cs="Times New Roman"/>
                <w:sz w:val="28"/>
                <w:szCs w:val="28"/>
              </w:rPr>
              <w:t xml:space="preserve"> </w:t>
            </w:r>
            <w:r w:rsidRPr="00C16D60">
              <w:rPr>
                <w:rFonts w:ascii="Times New Roman" w:hAnsi="Times New Roman" w:cs="Times New Roman"/>
                <w:b/>
                <w:sz w:val="28"/>
                <w:szCs w:val="28"/>
              </w:rPr>
              <w:t>не менее</w:t>
            </w:r>
            <w:r w:rsidRPr="004C0342">
              <w:rPr>
                <w:rFonts w:ascii="Times New Roman" w:hAnsi="Times New Roman" w:cs="Times New Roman"/>
                <w:sz w:val="28"/>
                <w:szCs w:val="28"/>
              </w:rPr>
              <w:t xml:space="preserve"> 33 квадратных метра – на одиноко проживающего гражданина</w:t>
            </w:r>
            <w:r>
              <w:rPr>
                <w:rFonts w:ascii="Times New Roman" w:hAnsi="Times New Roman" w:cs="Times New Roman"/>
                <w:sz w:val="28"/>
                <w:szCs w:val="28"/>
              </w:rPr>
              <w:t>.</w:t>
            </w:r>
            <w:r w:rsidRPr="00DC2FF5">
              <w:rPr>
                <w:rFonts w:ascii="Times New Roman" w:hAnsi="Times New Roman" w:cs="Times New Roman"/>
                <w:sz w:val="28"/>
                <w:szCs w:val="28"/>
                <w:u w:val="single"/>
              </w:rPr>
              <w:t xml:space="preserve"> </w:t>
            </w:r>
          </w:p>
        </w:tc>
      </w:tr>
    </w:tbl>
    <w:p w:rsidR="00B735F5" w:rsidRDefault="00B735F5" w:rsidP="00B735F5"/>
    <w:p w:rsidR="00B735F5" w:rsidRDefault="00B735F5" w:rsidP="00B735F5"/>
    <w:p w:rsidR="00123B2C" w:rsidRDefault="00123B2C">
      <w:bookmarkStart w:id="0" w:name="_GoBack"/>
      <w:bookmarkEnd w:id="0"/>
    </w:p>
    <w:sectPr w:rsidR="00123B2C" w:rsidSect="00C16D6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A6"/>
    <w:rsid w:val="00123B2C"/>
    <w:rsid w:val="00732CA6"/>
    <w:rsid w:val="00B7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564E3-4647-4B3A-8616-B93DB4E8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Текст Знак1, Знак Знак Знак, Знак,Текст Знак2,Знак Знак Знак Знак Знак,Знак Знак Знак Знак1, Знак Знак,Знак Знак, Знак Знак Знак Знак1,Знак, ,Знак Знак Знак Знак, Знак3,Знак3,Зн,З"/>
    <w:basedOn w:val="a"/>
    <w:link w:val="3"/>
    <w:rsid w:val="00B735F5"/>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B735F5"/>
    <w:rPr>
      <w:rFonts w:ascii="Consolas" w:hAnsi="Consolas"/>
      <w:sz w:val="21"/>
      <w:szCs w:val="21"/>
    </w:rPr>
  </w:style>
  <w:style w:type="character" w:customStyle="1" w:styleId="3">
    <w:name w:val="Текст Знак3"/>
    <w:aliases w:val="Текст Знак1 Знак Знак,Текст Знак Знак Знак Знак, Знак Знак Знак Знак Знак,Текст Знак1 Знак1, Знак Знак Знак Знак2, Знак Знак1,Текст Знак2 Знак,Знак Знак Знак Знак Знак Знак,Знак Знак Знак Знак1 Знак, Знак Знак Знак1,Знак Знак Знак,Знак Знак1"/>
    <w:link w:val="a3"/>
    <w:rsid w:val="00B735F5"/>
    <w:rPr>
      <w:rFonts w:ascii="Courier New" w:eastAsia="Times New Roman" w:hAnsi="Courier New" w:cs="Courier New"/>
      <w:sz w:val="20"/>
      <w:szCs w:val="20"/>
      <w:lang w:eastAsia="ru-RU"/>
    </w:rPr>
  </w:style>
  <w:style w:type="table" w:styleId="a5">
    <w:name w:val="Table Grid"/>
    <w:basedOn w:val="a1"/>
    <w:uiPriority w:val="39"/>
    <w:rsid w:val="00B7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2024-11-22T06:59:00Z</dcterms:created>
  <dcterms:modified xsi:type="dcterms:W3CDTF">2024-11-22T06:59:00Z</dcterms:modified>
</cp:coreProperties>
</file>