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FB" w:rsidRPr="00F25710" w:rsidRDefault="000D30FB" w:rsidP="000D3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710">
        <w:rPr>
          <w:rFonts w:ascii="Times New Roman" w:hAnsi="Times New Roman"/>
          <w:sz w:val="24"/>
          <w:szCs w:val="24"/>
        </w:rPr>
        <w:t>Сравнительная таблица</w:t>
      </w:r>
    </w:p>
    <w:p w:rsidR="000D30FB" w:rsidRPr="00F25710" w:rsidRDefault="000D30FB" w:rsidP="000D3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710">
        <w:rPr>
          <w:rFonts w:ascii="Times New Roman" w:hAnsi="Times New Roman"/>
          <w:sz w:val="24"/>
          <w:szCs w:val="24"/>
        </w:rPr>
        <w:t xml:space="preserve">к проекту Закона Приднестровской Молдавской Республики </w:t>
      </w:r>
    </w:p>
    <w:p w:rsidR="000D30FB" w:rsidRPr="00F25710" w:rsidRDefault="000D30FB" w:rsidP="000D30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710">
        <w:rPr>
          <w:rFonts w:ascii="Times New Roman" w:hAnsi="Times New Roman"/>
          <w:sz w:val="24"/>
          <w:szCs w:val="24"/>
        </w:rPr>
        <w:t xml:space="preserve">«О внесении изменений и дополнений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</w:t>
      </w:r>
    </w:p>
    <w:p w:rsidR="000D30FB" w:rsidRPr="00F25710" w:rsidRDefault="000D30FB" w:rsidP="000D30FB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5528"/>
      </w:tblGrid>
      <w:tr w:rsidR="000D30FB" w:rsidRPr="00F25710" w:rsidTr="00A615B2">
        <w:trPr>
          <w:trHeight w:val="456"/>
        </w:trPr>
        <w:tc>
          <w:tcPr>
            <w:tcW w:w="426" w:type="dxa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5528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</w:tc>
      </w:tr>
      <w:tr w:rsidR="000D30FB" w:rsidRPr="00F25710" w:rsidTr="00A615B2">
        <w:trPr>
          <w:trHeight w:val="456"/>
        </w:trPr>
        <w:tc>
          <w:tcPr>
            <w:tcW w:w="426" w:type="dxa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 xml:space="preserve"> Пункт 1 статьи 2: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>«Статья 2. Система местного самоуправления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1. Система местного самоуправления включает местные Советы народных депутатов и их органы, а также органы территориального общественного самоуправления (советы и комитеты микрорайонов, жилищных комплексов, домовые, уличные, квартальные, поселковые, сельские комитеты и другие органы). Местное самоуправление осуществляется также путем проведения местных референдумов, собраний (сходов) граждан, местных общественных слушаний в административно-территориальных единицах Приднестровской Молдавской Республики и через иные формы непосредственной демократии».</w:t>
            </w:r>
          </w:p>
        </w:tc>
        <w:tc>
          <w:tcPr>
            <w:tcW w:w="5528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Пункт 1 статьи 2: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>«Статья 2. Система местного самоуправления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1. Система местного самоуправления включает местные Советы народных депутатов и их органы, а также органы территориального общественного самоуправления (советы и комитеты микрорайонов, жилищных комплексов, домовые, уличные, квартальные, поселковые, сельские комитеты и другие органы). Местное самоуправление осуществляется также путем проведения местных референдумов, собраний (сходов) граждан, местных общественных обсуждений, публичных слушаний в административно-территориальных единицах Приднестровской Молдавской Республики и через иные формы непосредственной демократии».</w:t>
            </w:r>
          </w:p>
        </w:tc>
      </w:tr>
      <w:tr w:rsidR="000D30FB" w:rsidRPr="00F25710" w:rsidTr="00A615B2">
        <w:trPr>
          <w:trHeight w:val="2029"/>
        </w:trPr>
        <w:tc>
          <w:tcPr>
            <w:tcW w:w="426" w:type="dxa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571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>2.</w:t>
            </w:r>
            <w:r w:rsidRPr="00F2571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 xml:space="preserve"> Статья 3: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 xml:space="preserve"> «Статья 3. Основные принципы местного самоуправления 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>Местное самоуправление осуществляется на принципах: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 xml:space="preserve"> - волеизъявления народа через Советы народных депутатов, местные референдумы и иные формы непосредственной демократии;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- законности, защиты прав и законных интересов граждан, социальной справедливости;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 xml:space="preserve">- верховенства представительных органов в отношении исполнительных и распорядительных органов и органов территориального общественного самоуправления в пределах своих полномочий; 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- единства и целостности системы местного самоуправления;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- самостоятельности и независимости Советов народных депутатов, других органов местного самоуправления, в пределах своих полномочий, в решении вопросов местной жизни, их ответственности за принятые решения;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- выборности Советов народных депутатов, других органов местного самоуправления, их подконтрольности, подотчетности и ответственности перед населением;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- гласности и учета общественного мнения, постоянного информирования населения о принимаемых решениях и результатах выполнения по важнейшим вопросам жизнедеятельности территории;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- участия граждан в деятельности всех форм местного самоуправления;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- сочетания местных и общегосударственных интересов, участия органов местного самоуправления в решении вышестоящими органами вопросов, затрагивающих интересы населения соответствующей территории;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- экономической и финансовой самостоятельности территории, самофинансирования и самообеспечения;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- приоритета договорных отношений».</w:t>
            </w:r>
          </w:p>
        </w:tc>
        <w:tc>
          <w:tcPr>
            <w:tcW w:w="5528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 xml:space="preserve"> Статья 3: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 xml:space="preserve"> «Статья 3. Основные принципы местного самоуправления 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>Местное самоуправление осуществляется на принципах: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 xml:space="preserve"> 1) волеизъявления народа через Советы народных депутатов, местные референдумы и иные формы непосредственной демократии;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2) законности, защиты прав и законных интересов граждан, социальной справедливости;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 xml:space="preserve">3) верховенства представительных органов в отношении исполнительных и распорядительных органов и органов территориального общественного самоуправления в пределах своих полномочий; 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4) единства и целостности системы местного самоуправления;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5) самостоятельности и независимости Советов народных депутатов, других органов местного самоуправления, в пределах своих полномочий, в решении вопросов местной жизни, их ответственности за принятые решения;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6) выборности Советов народных депутатов, других органов местного самоуправления, их подконтрольности, подотчетности и ответственности перед населением;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7) гласности и учета общественного мнения, постоянного информирования населения о принимаемых решениях и результатах выполнения по важнейшим вопросам жизнедеятельности территории;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8) участия граждан в деятельности всех форм местного самоуправления;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9) сочетания местных и общегосударственных интересов, участия органов местного самоуправления в решении вышестоящими органами вопросов, затрагивающих интересы населения соответствующей территории;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10) экономической и финансовой самостоятельности территории, самофинансирования и самообеспечения;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ab/>
              <w:t>11) приоритета договорных отношений;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 xml:space="preserve"> 12) обеспечение благоприятных условий жизнедеятельности человека».</w:t>
            </w:r>
          </w:p>
        </w:tc>
      </w:tr>
      <w:tr w:rsidR="000D30FB" w:rsidRPr="00F25710" w:rsidTr="00A615B2">
        <w:trPr>
          <w:trHeight w:val="2826"/>
        </w:trPr>
        <w:tc>
          <w:tcPr>
            <w:tcW w:w="426" w:type="dxa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1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Статья 12-1 отсутствует.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Статья 12-1: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 xml:space="preserve"> «Статья 12-1.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>Контроль за соблюдением органами государственной власти, государственными администрациями и Советами народных депутатов законодательства о градостроительной деятельности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Уполномоченными исполнительными органами государственной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осуществляется государственный контроль за соблюдением соответственно органами государственной власти ПМР, государственными администрациями и Советами народных депутатов законодательства о градостроительной деятельности, в том числе контроль за: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а) соответствием нормативных правовых актов ПМР, муниципальных правовых актов (нормативных правовых актов государственных администраций и Советов народных депутатов) законодательству о градостроительной деятельности;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б) соблюдением установленных законами сроков приведения нормативных правовых актов ПМР, муниципальных правовых актов в соответствие с требованиями настоящего Кодекса;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lastRenderedPageBreak/>
              <w:t>в) соблюдением процедур, установленных законодательством о градостроительной деятельности для подготовки и утверждения документов территориального планирования, правил землепользования и застройки, документации по планировке территории, градостроительных </w:t>
            </w:r>
            <w:hyperlink r:id="rId4" w:anchor="dst100014" w:history="1">
              <w:r w:rsidRPr="00F25710">
                <w:rPr>
                  <w:rStyle w:val="a4"/>
                  <w:rFonts w:ascii="Times New Roman" w:hAnsi="Times New Roman"/>
                  <w:sz w:val="24"/>
                  <w:szCs w:val="24"/>
                </w:rPr>
                <w:t>планов</w:t>
              </w:r>
            </w:hyperlink>
            <w:r w:rsidRPr="00F25710">
              <w:rPr>
                <w:rFonts w:ascii="Times New Roman" w:hAnsi="Times New Roman"/>
                <w:sz w:val="24"/>
                <w:szCs w:val="24"/>
              </w:rPr>
              <w:t> земельных участков.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2. Должностные лица органов государственной власти, осуществляющих контроль за соблюдением законодательства о градостроительной деятельности, имеют право: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а) проводить проверки градостроительной деятельности органов государственной власти, государственных администраций, а также подведомственных им организаций в пределах своей компетенции;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б) требовать от руководителей и других должностных лиц органов государственной власти, государственных администраций предоставления необходимых документов, материалов и сведений, выделения специалистов для выяснения возникших вопросов;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в) получать от руководителей и других должностных лиц органов государственной власти, государственных администраций объяснения по факту нарушения законодательства о градостроительной деятельности.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3. Должностные лица органов государственной власти, осуществляющих контроль за соблюдением законодательства о градостроительной деятельности, в случае выявления фактов нарушения органами государственной власти, государственными администрациями законодательства о градостроительной деятельности обязаны: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а) направлять в соответствующие органы государственной власти, государственные администрации обязательные предписания об устранении выявленных нарушений законодательства о градостроительной деятельности;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б) направлять в органы прокуратуры информацию о фактах нарушения законов для принятия мер прокурором;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в) принимать меры, необходимые для привлечения руководителей и других должностных лиц органов государственной власти, государственных администраций к ответственности, установленной действующим законодательством ПМР.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4. Должностные лица органов государственной власти, государственных администраций обязаны: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lastRenderedPageBreak/>
              <w:t>а) предоставлять по запросу органа государственной власти, осуществляющего контроль за соблюдением законодательства о градостроительной деятельности, необходимые для осуществления контроля документы и материалы;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б) направлять в орган государственной власти, осуществляющий контроль за соблюдением законодательства о градостроительной деятельности копии документов территориального планирования, правил землепользования и застройки на бумажном и (или) электронном носителе в двухнедельный срок после их утверждения в установленном порядке;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в) оказывать содействие должностным лицам органа государственной власти, осуществляющего контроль за соблюдением законодательства о градостроительной деятельности, в их работе».</w:t>
            </w:r>
          </w:p>
        </w:tc>
      </w:tr>
      <w:tr w:rsidR="000D30FB" w:rsidRPr="00F25710" w:rsidTr="00A615B2">
        <w:trPr>
          <w:trHeight w:val="1975"/>
        </w:trPr>
        <w:tc>
          <w:tcPr>
            <w:tcW w:w="426" w:type="dxa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1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Статья 13-1 отсутствует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Статья 13-1: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 xml:space="preserve">«Статья 13-1. Полномочия Советов народных депутатов в области градостроительной деятельности 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К полномочиям Советов народных депутатов в области градостроительной деятельности относятся: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а) утверждение документации по планировки территорий (проекты планировки территорий, проекты межевания территорий и др.);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б) утверждение правил благоустройства территории поселения;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в) утверждение правил землепользования и застройки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г) утверждение генеральных планов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д) утверждение местных нормативов градостроительного проектирования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е) утверждение программ комплексного развития систем коммунальной инфраструктуры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ж) утверждение программ комплексного развития транспортной инфраструктуры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з) утверждение программ комплексного развития социальной инфраструктуры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и) принятие решений о комплексном развитии территорий в случаях, предусмотренных Градостроительным Кодексом;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к) осуществление иных полномочий, отнесенных настоящим Законом, другими законодательными актами к полномочиям Советов народных депутатов».</w:t>
            </w:r>
          </w:p>
        </w:tc>
      </w:tr>
      <w:tr w:rsidR="000D30FB" w:rsidRPr="00F25710" w:rsidTr="00A615B2">
        <w:trPr>
          <w:trHeight w:val="2826"/>
        </w:trPr>
        <w:tc>
          <w:tcPr>
            <w:tcW w:w="426" w:type="dxa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Пункт 6 статьи 15: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«Статья 15. Полномочия по обеспечению законности, прав, свобод и законных интересов граждан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6. Городской Совет народных депутатов принимает в соответствии с действующим законодательством Приднестровской Молдавской Республики решения, предусматривающие за их нарушение административную ответственность, по вопросам борьбы со стихийными бедствиями, эпидемиями и эпизоотиями, устанавливает правила, за нарушение которых предусмотрена административная ответственность, по вопросам благоустройства территории города и других населенных пунктов, обеспечения в них чистоты и порядка, содержания животных».</w:t>
            </w:r>
          </w:p>
        </w:tc>
        <w:tc>
          <w:tcPr>
            <w:tcW w:w="5528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Пункт 6 статьи 15: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«Статья 15. Полномочия по обеспечению законности, прав, свобод и законных интересов граждан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6. Городской Совет народных депутатов принимает в соответствии с действующим законодательством Приднестровской Молдавской Республики решения, предусматривающие за их нарушение административную ответственность, по вопросам борьбы со стихийными бедствиями, эпидемиями и эпизоотиями, устанавливает правила, за нарушение которых предусмотрена административная ответственность, по вопросам благоустройства территории города и других населенных пунктов, обеспечения в них чистоты и порядка, содержания животных, землепользования и застройки».</w:t>
            </w:r>
          </w:p>
        </w:tc>
      </w:tr>
      <w:tr w:rsidR="000D30FB" w:rsidRPr="00F25710" w:rsidTr="00A615B2">
        <w:trPr>
          <w:trHeight w:val="2826"/>
        </w:trPr>
        <w:tc>
          <w:tcPr>
            <w:tcW w:w="426" w:type="dxa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Подпункт 4) статьи 32-2: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«Статья 32-2. Полномочия администрации села (поселка)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Администрация села (поселка) осуществляет: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4) оказывает содействие избирательным комиссиям в осуществлении ими своих полномочий.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В случаях, установленных законодательными актами Приднестровской Молдавской Республики, обеспечивает организацию и проведение сходов граждан, местных общественных слушаний в административно-территориальных единицах Приднестровской Молдавской Республики;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… ».</w:t>
            </w:r>
          </w:p>
        </w:tc>
        <w:tc>
          <w:tcPr>
            <w:tcW w:w="5528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Часть вторая подпункта 4) статьи 32-2: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«4) ….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В случаях, установленных законодательными актами Приднестровской Молдавской Республики, обеспечивает организацию и проведение сходов граждан, местных общественных обсуждений, публичных слушаний в административно-территориальных единицах Приднестровской Молдавской Республики».</w:t>
            </w:r>
          </w:p>
        </w:tc>
      </w:tr>
      <w:tr w:rsidR="000D30FB" w:rsidRPr="00F25710" w:rsidTr="00A615B2">
        <w:trPr>
          <w:trHeight w:val="1975"/>
        </w:trPr>
        <w:tc>
          <w:tcPr>
            <w:tcW w:w="426" w:type="dxa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Статья 39-1 отсутствует</w:t>
            </w:r>
          </w:p>
        </w:tc>
        <w:tc>
          <w:tcPr>
            <w:tcW w:w="5528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Статья 39-1: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t xml:space="preserve"> «Статья 39-1. Полномочия государственных администраций муниципальных образований в области градостроительной деятельности 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К полномочиям государственных администраций в области градостроительной деятельности относятся: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а) разработка и представление на утверждение документации по планировки территорий (проекты планировки территорий, проекты межевания территорий и др.);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б) разработка и представление на утверждение правил благоустройства территории поселения;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в) разработка и представление на утверждение правил землепользования и застройки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 xml:space="preserve">г) участие в подготовке предложений о выборе земельных участков для строительства,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реконструкции объектов капитального строительства существующей застройки или их благоустройства в соответствии с градостроительной документацией, а также об установлении границ указанных земельных участков;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д) разработка и представление на утверждение генеральных планов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е) разработка и представление на утверждение местных нормативов градостроительного проектирования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ж) разработка и представление на утверждение программ комплексного развития систем коммунальной инфраструктуры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з) разработка и представление на утверждение программ комплексного развития транспортной инфраструктуры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и) разработка и представление на утверждение программ комплексного развития социальной инфраструктуры поселений;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к) организация благоустройства территорий в соответствии с правилами благоустройства;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л) осуществление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м) выдача разрешений на строительство, реконструкцию объектов капитального строительства;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н) выдача разрешений на ввод объектов в эксплуатацию при осуществлении строительства, реконструкции объектов капитального строительства;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о) направление уведомлений в случаях, предусмотренных настоящим Кодексом при осуществлении строительства, реконструкции объектов капитального строительства;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п) проведение осмотра зданий, сооружений на предмет их технического состояния и надлежащего технического обслуживания в соответствии с требованиями строительных норм и правил,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 xml:space="preserve">р) принятие решения о сносе самовольной постройки либо решения о сносе самовольной постройки или ее приведении в соответствии с </w:t>
            </w:r>
            <w:r w:rsidRPr="00F25710">
              <w:rPr>
                <w:rFonts w:ascii="Times New Roman" w:hAnsi="Times New Roman"/>
                <w:sz w:val="24"/>
                <w:szCs w:val="24"/>
              </w:rPr>
              <w:lastRenderedPageBreak/>
              <w:t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Кодексом, другими законодательными актами,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Кодексом;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 xml:space="preserve">с) рассмотрение заявлений и обращений граждан и юридических лиц, разрешение споров по вопросам осуществления градостроительной деятельности и принятие решений в пределах своей компетенции; 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т) осуществление иных полномочий, отнесенных настоящим Законом, другими законодательными актами к полномочиям государственных администраций».</w:t>
            </w:r>
          </w:p>
        </w:tc>
      </w:tr>
      <w:tr w:rsidR="000D30FB" w:rsidRPr="00F25710" w:rsidTr="00A615B2">
        <w:trPr>
          <w:trHeight w:val="2826"/>
        </w:trPr>
        <w:tc>
          <w:tcPr>
            <w:tcW w:w="426" w:type="dxa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Статья 59-1: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 xml:space="preserve">«Статья 59-1. Местные общественные слушания в административно-территориальных единицах Приднестровской Молдавской Республики 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Порядок организации и проведения местных общественных слушаний в административно-территориальных единицах Приднестровской Молдавской Республики устанавливается Законом Приднестровской Молдавской Республики «О местных общественных слушаниях в административно-территориальных единицах Приднестровской Молдавской Республики».</w:t>
            </w:r>
          </w:p>
        </w:tc>
        <w:tc>
          <w:tcPr>
            <w:tcW w:w="5528" w:type="dxa"/>
            <w:shd w:val="clear" w:color="auto" w:fill="auto"/>
          </w:tcPr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Статья 59-1: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 xml:space="preserve">«Статья 59-1. Местные общественные обсуждения, публичные слушания в административно-территориальных единицах Приднестровской Молдавской Республики </w:t>
            </w: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0FB" w:rsidRPr="00F25710" w:rsidRDefault="000D30FB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710">
              <w:rPr>
                <w:rFonts w:ascii="Times New Roman" w:hAnsi="Times New Roman"/>
                <w:sz w:val="24"/>
                <w:szCs w:val="24"/>
              </w:rPr>
              <w:t>Порядок организации и проведения местных общественных обсуждений, публичных слушаний в административно-территориальных единицах Приднестровской Молдавской Республики устанавливается Законом Приднестровской Молдавской Республики «О местных общественных обсуждениях, публичных слушаниях в административно-территориальных единицах Приднестровской Молдавской Республики».</w:t>
            </w:r>
          </w:p>
        </w:tc>
      </w:tr>
    </w:tbl>
    <w:p w:rsidR="000D30FB" w:rsidRPr="00F25710" w:rsidRDefault="000D30FB" w:rsidP="000D30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0FB" w:rsidRPr="00F25710" w:rsidRDefault="000D30FB" w:rsidP="000D30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0FB" w:rsidRPr="00F25710" w:rsidRDefault="000D30FB" w:rsidP="000D30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0FB" w:rsidRPr="00F25710" w:rsidRDefault="000D30FB" w:rsidP="000D30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5C0A" w:rsidRDefault="004B5C0A">
      <w:bookmarkStart w:id="0" w:name="_GoBack"/>
      <w:bookmarkEnd w:id="0"/>
    </w:p>
    <w:sectPr w:rsidR="004B5C0A" w:rsidSect="00F257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C0"/>
    <w:rsid w:val="000D30FB"/>
    <w:rsid w:val="004B5C0A"/>
    <w:rsid w:val="009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E4912-89DF-46B6-BC6F-0F112D7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0F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3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3740/806a2ec7312bde7c69d00da71451d7ddec7eae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2456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2025-02-07T06:50:00Z</dcterms:created>
  <dcterms:modified xsi:type="dcterms:W3CDTF">2025-02-07T06:50:00Z</dcterms:modified>
</cp:coreProperties>
</file>