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B41" w:rsidRDefault="00C05B41" w:rsidP="00C05B41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Сравнительная таблица</w:t>
      </w:r>
    </w:p>
    <w:p w:rsidR="00C05B41" w:rsidRDefault="00C05B41" w:rsidP="00C05B41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к проекту закона Приднестровской Молдавской Республики</w:t>
      </w:r>
    </w:p>
    <w:p w:rsidR="00C05B41" w:rsidRDefault="00C05B41" w:rsidP="00C05B41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"О внесении изменений и дополнений в Закон Приднестровской Молдавской Республики "О нотариате"</w:t>
      </w:r>
    </w:p>
    <w:p w:rsidR="00C05B41" w:rsidRDefault="00C05B41" w:rsidP="00C05B41">
      <w:pPr>
        <w:pStyle w:val="a3"/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4455"/>
        <w:gridCol w:w="4236"/>
      </w:tblGrid>
      <w:tr w:rsidR="00C05B41" w:rsidTr="007F3D4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1" w:rsidRDefault="00C05B41" w:rsidP="007F3D44">
            <w:pPr>
              <w:pStyle w:val="a3"/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Default="00C05B41" w:rsidP="007F3D44">
            <w:pPr>
              <w:pStyle w:val="a3"/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Default="00C05B41" w:rsidP="007F3D44">
            <w:pPr>
              <w:pStyle w:val="a3"/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Предлагаемая редакция</w:t>
            </w:r>
          </w:p>
        </w:tc>
      </w:tr>
      <w:tr w:rsidR="00C05B41" w:rsidTr="007F3D44">
        <w:trPr>
          <w:trHeight w:val="17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Default="00C05B41" w:rsidP="007F3D44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Default="00C05B41" w:rsidP="007F3D44">
            <w:pPr>
              <w:ind w:firstLine="708"/>
              <w:jc w:val="both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Статья 4. </w:t>
            </w:r>
            <w:r>
              <w:rPr>
                <w:lang w:eastAsia="en-US"/>
              </w:rPr>
              <w:t>Основные понятия, используемые в настоящем Законе</w:t>
            </w:r>
          </w:p>
          <w:p w:rsidR="00C05B41" w:rsidRDefault="00C05B41" w:rsidP="007F3D44">
            <w:pPr>
              <w:ind w:firstLine="708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….</w:t>
            </w:r>
          </w:p>
          <w:p w:rsidR="00C05B41" w:rsidRDefault="00C05B41" w:rsidP="007F3D44">
            <w:pPr>
              <w:autoSpaceDE w:val="0"/>
              <w:autoSpaceDN w:val="0"/>
              <w:adjustRightInd w:val="0"/>
              <w:ind w:firstLine="232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 ж-1) </w:t>
            </w:r>
            <w:r w:rsidRPr="00386050">
              <w:rPr>
                <w:b/>
                <w:bCs/>
                <w:lang w:eastAsia="en-US"/>
              </w:rPr>
              <w:t>отсутствует;</w:t>
            </w:r>
          </w:p>
          <w:p w:rsidR="00C05B41" w:rsidRDefault="00C05B41" w:rsidP="007F3D44">
            <w:pPr>
              <w:pStyle w:val="3"/>
              <w:spacing w:after="0"/>
              <w:ind w:left="-108" w:firstLine="340"/>
              <w:jc w:val="both"/>
              <w:rPr>
                <w:sz w:val="24"/>
                <w:szCs w:val="24"/>
                <w:lang w:eastAsia="en-US"/>
              </w:rPr>
            </w:pPr>
          </w:p>
          <w:p w:rsidR="00C05B41" w:rsidRDefault="00C05B41" w:rsidP="007F3D44">
            <w:pPr>
              <w:pStyle w:val="3"/>
              <w:spacing w:after="0"/>
              <w:ind w:left="-108" w:firstLine="340"/>
              <w:jc w:val="both"/>
              <w:rPr>
                <w:sz w:val="24"/>
                <w:szCs w:val="24"/>
                <w:lang w:eastAsia="en-US"/>
              </w:rPr>
            </w:pPr>
          </w:p>
          <w:p w:rsidR="00C05B41" w:rsidRDefault="00C05B41" w:rsidP="007F3D44">
            <w:pPr>
              <w:pStyle w:val="3"/>
              <w:spacing w:after="0"/>
              <w:ind w:left="-108" w:firstLine="340"/>
              <w:jc w:val="both"/>
              <w:rPr>
                <w:sz w:val="24"/>
                <w:szCs w:val="24"/>
                <w:lang w:eastAsia="en-US"/>
              </w:rPr>
            </w:pPr>
          </w:p>
          <w:p w:rsidR="00C05B41" w:rsidRDefault="00C05B41" w:rsidP="007F3D44">
            <w:pPr>
              <w:pStyle w:val="3"/>
              <w:spacing w:after="0"/>
              <w:ind w:left="-108" w:firstLine="3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з) нотариальная контора – помещение для осуществления нотариусом нотариальных действий, отвечающее требованиям, установленным настоящим Законом;</w:t>
            </w:r>
          </w:p>
          <w:p w:rsidR="00C05B41" w:rsidRDefault="00C05B41" w:rsidP="007F3D44">
            <w:pPr>
              <w:pStyle w:val="3"/>
              <w:spacing w:after="0"/>
              <w:ind w:left="-108" w:firstLine="340"/>
              <w:jc w:val="both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Default="00C05B41" w:rsidP="007F3D44">
            <w:pPr>
              <w:ind w:firstLine="708"/>
              <w:jc w:val="both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Статья 4. </w:t>
            </w:r>
            <w:r>
              <w:rPr>
                <w:lang w:eastAsia="en-US"/>
              </w:rPr>
              <w:t>Основные понятия, используемые в настоящем Законе</w:t>
            </w:r>
          </w:p>
          <w:p w:rsidR="00C05B41" w:rsidRDefault="00C05B41" w:rsidP="007F3D44">
            <w:pPr>
              <w:ind w:firstLine="708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….</w:t>
            </w:r>
          </w:p>
          <w:p w:rsidR="00C05B41" w:rsidRDefault="00C05B41" w:rsidP="007F3D44">
            <w:pPr>
              <w:pStyle w:val="3"/>
              <w:spacing w:after="0"/>
              <w:ind w:left="-108" w:firstLine="31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ж-1) нотариальная контора – организационная форма осуществления нотариусами нотариальной деятельности;</w:t>
            </w:r>
          </w:p>
          <w:p w:rsidR="00C05B41" w:rsidRDefault="00C05B41" w:rsidP="007F3D44">
            <w:pPr>
              <w:pStyle w:val="3"/>
              <w:spacing w:after="0"/>
              <w:ind w:left="-108" w:firstLine="418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з) помещение нотариальной конторы – помещение для осуществления нотариусом нотариальных действий, отвечающее требованиям, установленным настоящим Законом;</w:t>
            </w:r>
          </w:p>
          <w:p w:rsidR="00C05B41" w:rsidRDefault="00C05B41" w:rsidP="007F3D44">
            <w:pPr>
              <w:pStyle w:val="3"/>
              <w:spacing w:after="0"/>
              <w:ind w:left="-108" w:firstLine="418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….</w:t>
            </w:r>
          </w:p>
        </w:tc>
      </w:tr>
      <w:tr w:rsidR="00C05B41" w:rsidTr="00386050">
        <w:trPr>
          <w:trHeight w:val="21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Default="00C05B41" w:rsidP="007F3D44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41" w:rsidRDefault="00C05B41" w:rsidP="007F3D44">
            <w:pPr>
              <w:rPr>
                <w:rFonts w:eastAsia="Times New Roman"/>
                <w:b/>
                <w:bCs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41" w:rsidRDefault="00C05B41" w:rsidP="007F3D44">
            <w:pPr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C05B41" w:rsidTr="007F3D44">
        <w:trPr>
          <w:trHeight w:val="8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Default="00C05B41" w:rsidP="007F3D44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Pr="00386050" w:rsidRDefault="00C05B41" w:rsidP="007F3D44">
            <w:pPr>
              <w:ind w:firstLine="708"/>
              <w:jc w:val="both"/>
              <w:outlineLvl w:val="0"/>
              <w:rPr>
                <w:lang w:eastAsia="en-US"/>
              </w:rPr>
            </w:pPr>
            <w:r w:rsidRPr="00386050">
              <w:rPr>
                <w:b/>
                <w:lang w:eastAsia="en-US"/>
              </w:rPr>
              <w:t xml:space="preserve">Статья 5. </w:t>
            </w:r>
            <w:r w:rsidRPr="00386050">
              <w:rPr>
                <w:lang w:eastAsia="en-US"/>
              </w:rPr>
              <w:t>Нотариальная деятельность в Приднестровской Молдавской Республике</w:t>
            </w:r>
          </w:p>
          <w:p w:rsidR="00C05B41" w:rsidRPr="00386050" w:rsidRDefault="00C05B41" w:rsidP="007F3D44">
            <w:pPr>
              <w:ind w:firstLine="232"/>
              <w:jc w:val="both"/>
              <w:rPr>
                <w:rFonts w:eastAsia="Times New Roman"/>
                <w:b/>
                <w:lang w:eastAsia="en-US"/>
              </w:rPr>
            </w:pPr>
            <w:r w:rsidRPr="00386050">
              <w:rPr>
                <w:rFonts w:eastAsia="Times New Roman"/>
                <w:b/>
                <w:lang w:eastAsia="en-US"/>
              </w:rPr>
              <w:t xml:space="preserve"> …</w:t>
            </w:r>
          </w:p>
          <w:p w:rsidR="00C05B41" w:rsidRPr="00386050" w:rsidRDefault="00C05B41" w:rsidP="007F3D44">
            <w:pPr>
              <w:ind w:firstLine="232"/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 xml:space="preserve"> 2. Нотариальная деятельность в Приднестровской Молдавской Республике осуществляется нотариусами, работающими в государственных нотариальных конторах (далее – государственные нотариусы), и нотариусами, осуществляющими частную нотариальную деятельность </w:t>
            </w:r>
            <w:r w:rsidRPr="00386050">
              <w:rPr>
                <w:rFonts w:eastAsia="Times New Roman"/>
                <w:lang w:eastAsia="en-US"/>
              </w:rPr>
              <w:br/>
              <w:t>(далее – частные нотариусы).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386050">
              <w:rPr>
                <w:rFonts w:eastAsia="Times New Roman"/>
                <w:b/>
                <w:bCs/>
                <w:lang w:eastAsia="en-US"/>
              </w:rPr>
              <w:t xml:space="preserve">     Реестр государственных и частных нотариальных контор, включая единые нотариальные конторы, ведет исполнительный орган государственной власти, в ведении которого находятся вопросы юстиции.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b/>
                <w:bCs/>
                <w:lang w:eastAsia="en-US"/>
              </w:rPr>
              <w:t>…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Pr="00386050" w:rsidRDefault="00C05B41" w:rsidP="007F3D44">
            <w:pPr>
              <w:ind w:firstLine="708"/>
              <w:jc w:val="both"/>
              <w:outlineLvl w:val="0"/>
              <w:rPr>
                <w:lang w:eastAsia="en-US"/>
              </w:rPr>
            </w:pPr>
            <w:r w:rsidRPr="00386050">
              <w:rPr>
                <w:rFonts w:eastAsia="Times New Roman"/>
                <w:b/>
                <w:lang w:eastAsia="en-US"/>
              </w:rPr>
              <w:t xml:space="preserve">  </w:t>
            </w:r>
            <w:r w:rsidRPr="00386050">
              <w:rPr>
                <w:b/>
                <w:lang w:eastAsia="en-US"/>
              </w:rPr>
              <w:t xml:space="preserve">Статья 5. </w:t>
            </w:r>
            <w:r w:rsidRPr="00386050">
              <w:rPr>
                <w:lang w:eastAsia="en-US"/>
              </w:rPr>
              <w:t>Нотариальная деятельность в Приднестровской Молдавской Республике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b/>
                <w:lang w:eastAsia="en-US"/>
              </w:rPr>
            </w:pPr>
            <w:r w:rsidRPr="00386050">
              <w:rPr>
                <w:rFonts w:eastAsia="Times New Roman"/>
                <w:b/>
                <w:lang w:eastAsia="en-US"/>
              </w:rPr>
              <w:t xml:space="preserve"> …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 xml:space="preserve">   </w:t>
            </w:r>
            <w:r w:rsidRPr="00386050">
              <w:rPr>
                <w:rFonts w:eastAsia="Times New Roman"/>
                <w:b/>
                <w:lang w:eastAsia="en-US"/>
              </w:rPr>
              <w:t xml:space="preserve"> </w:t>
            </w:r>
            <w:r w:rsidRPr="00386050">
              <w:rPr>
                <w:rFonts w:eastAsia="Times New Roman"/>
                <w:lang w:eastAsia="en-US"/>
              </w:rPr>
              <w:t>2. Нотариальная деятельность в Приднестровской Молдавской Республике осуществляется нотариусами, работающими в государственных нотариальных конторах (далее – государственные нотариусы), и нотариусами, осуществляющими частную нотариальную деятельность (далее – частные нотариусы).</w:t>
            </w:r>
          </w:p>
          <w:p w:rsidR="00C05B41" w:rsidRPr="00386050" w:rsidRDefault="00C05B41" w:rsidP="007F3D44">
            <w:pPr>
              <w:ind w:firstLine="284"/>
              <w:jc w:val="both"/>
              <w:outlineLvl w:val="0"/>
              <w:rPr>
                <w:b/>
                <w:lang w:eastAsia="en-US"/>
              </w:rPr>
            </w:pPr>
            <w:r w:rsidRPr="00386050">
              <w:rPr>
                <w:b/>
                <w:lang w:eastAsia="en-US"/>
              </w:rPr>
              <w:t>Исключена.</w:t>
            </w:r>
          </w:p>
          <w:p w:rsidR="00C05B41" w:rsidRPr="00386050" w:rsidRDefault="00C05B41" w:rsidP="007F3D44">
            <w:pPr>
              <w:ind w:firstLine="284"/>
              <w:jc w:val="both"/>
              <w:outlineLvl w:val="0"/>
              <w:rPr>
                <w:b/>
                <w:lang w:eastAsia="en-US"/>
              </w:rPr>
            </w:pPr>
            <w:r w:rsidRPr="00386050">
              <w:rPr>
                <w:b/>
                <w:lang w:eastAsia="en-US"/>
              </w:rPr>
              <w:t>…</w:t>
            </w:r>
          </w:p>
        </w:tc>
      </w:tr>
      <w:tr w:rsidR="00C05B41" w:rsidTr="007F3D44">
        <w:trPr>
          <w:trHeight w:val="8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1" w:rsidRDefault="00C05B41" w:rsidP="007F3D44">
            <w:pPr>
              <w:rPr>
                <w:lang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1" w:rsidRPr="00386050" w:rsidRDefault="00C05B41" w:rsidP="007F3D44">
            <w:pPr>
              <w:jc w:val="both"/>
              <w:outlineLvl w:val="0"/>
              <w:rPr>
                <w:lang w:eastAsia="en-US"/>
              </w:rPr>
            </w:pPr>
            <w:r w:rsidRPr="00386050">
              <w:rPr>
                <w:b/>
                <w:lang w:eastAsia="en-US"/>
              </w:rPr>
              <w:t xml:space="preserve">Статья 6. </w:t>
            </w:r>
            <w:r w:rsidRPr="00386050">
              <w:rPr>
                <w:lang w:eastAsia="en-US"/>
              </w:rPr>
              <w:t>Государственное регулирование нотариальной деятельности</w:t>
            </w:r>
          </w:p>
          <w:p w:rsidR="00C05B41" w:rsidRPr="00386050" w:rsidRDefault="00C05B41" w:rsidP="007F3D44">
            <w:pPr>
              <w:ind w:firstLine="708"/>
              <w:jc w:val="both"/>
              <w:rPr>
                <w:lang w:eastAsia="en-US"/>
              </w:rPr>
            </w:pPr>
            <w:r w:rsidRPr="00386050">
              <w:rPr>
                <w:lang w:eastAsia="en-US"/>
              </w:rPr>
              <w:t>…</w:t>
            </w:r>
          </w:p>
          <w:p w:rsidR="00C05B41" w:rsidRPr="00386050" w:rsidRDefault="00C05B41" w:rsidP="007F3D44">
            <w:pPr>
              <w:ind w:firstLine="708"/>
              <w:jc w:val="both"/>
              <w:rPr>
                <w:lang w:eastAsia="en-US"/>
              </w:rPr>
            </w:pPr>
            <w:r w:rsidRPr="00386050">
              <w:rPr>
                <w:lang w:eastAsia="en-US"/>
              </w:rPr>
              <w:t>г) ведение реестра государственных и частных нотариальных контор, включая единые нотариальные конторы;</w:t>
            </w:r>
          </w:p>
          <w:p w:rsidR="00C05B41" w:rsidRPr="00386050" w:rsidRDefault="00C05B41" w:rsidP="007F3D44">
            <w:pPr>
              <w:jc w:val="both"/>
              <w:rPr>
                <w:lang w:eastAsia="en-US"/>
              </w:rPr>
            </w:pPr>
            <w:r w:rsidRPr="00386050">
              <w:rPr>
                <w:lang w:eastAsia="en-US"/>
              </w:rPr>
              <w:t>…</w:t>
            </w:r>
          </w:p>
          <w:p w:rsidR="00C05B41" w:rsidRPr="00386050" w:rsidRDefault="00C05B41" w:rsidP="007F3D44">
            <w:pPr>
              <w:ind w:firstLine="232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1" w:rsidRPr="00386050" w:rsidRDefault="00C05B41" w:rsidP="007F3D44">
            <w:pPr>
              <w:jc w:val="both"/>
              <w:outlineLvl w:val="0"/>
              <w:rPr>
                <w:lang w:eastAsia="en-US"/>
              </w:rPr>
            </w:pPr>
            <w:r w:rsidRPr="00386050">
              <w:rPr>
                <w:b/>
                <w:lang w:eastAsia="en-US"/>
              </w:rPr>
              <w:t xml:space="preserve">Статья 6. </w:t>
            </w:r>
            <w:r w:rsidRPr="00386050">
              <w:rPr>
                <w:lang w:eastAsia="en-US"/>
              </w:rPr>
              <w:t>Государственное регулирование нотариальной деятельности</w:t>
            </w:r>
          </w:p>
          <w:p w:rsidR="00C05B41" w:rsidRPr="00386050" w:rsidRDefault="00C05B41" w:rsidP="007F3D4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86050">
              <w:rPr>
                <w:lang w:eastAsia="en-US"/>
              </w:rPr>
              <w:t>…</w:t>
            </w:r>
          </w:p>
          <w:p w:rsidR="00C05B41" w:rsidRPr="00386050" w:rsidRDefault="00C05B41" w:rsidP="007F3D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86050">
              <w:rPr>
                <w:color w:val="000000"/>
                <w:lang w:eastAsia="en-US"/>
              </w:rPr>
              <w:t>г</w:t>
            </w:r>
            <w:r w:rsidRPr="00386050">
              <w:rPr>
                <w:b/>
                <w:color w:val="000000"/>
                <w:lang w:eastAsia="en-US"/>
              </w:rPr>
              <w:t>) ведение единого реестра нотариусов;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b/>
                <w:lang w:eastAsia="en-US"/>
              </w:rPr>
            </w:pPr>
            <w:r w:rsidRPr="00386050">
              <w:rPr>
                <w:rFonts w:eastAsia="Times New Roman"/>
                <w:b/>
                <w:lang w:eastAsia="en-US"/>
              </w:rPr>
              <w:t>…</w:t>
            </w:r>
          </w:p>
        </w:tc>
      </w:tr>
      <w:tr w:rsidR="00C05B41" w:rsidTr="007F3D44">
        <w:trPr>
          <w:trHeight w:val="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Default="00C05B41" w:rsidP="007F3D44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1" w:rsidRDefault="00C05B41" w:rsidP="007F3D44">
            <w:pPr>
              <w:jc w:val="both"/>
              <w:outlineLvl w:val="0"/>
              <w:rPr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Статья 13. </w:t>
            </w:r>
            <w:r>
              <w:rPr>
                <w:rFonts w:eastAsia="Times New Roman"/>
                <w:lang w:eastAsia="en-US"/>
              </w:rPr>
              <w:t>Печать, штампы и бланки нотариуса</w:t>
            </w:r>
            <w:r>
              <w:rPr>
                <w:lang w:eastAsia="en-US"/>
              </w:rPr>
              <w:t xml:space="preserve"> </w:t>
            </w:r>
          </w:p>
          <w:p w:rsidR="00C05B41" w:rsidRDefault="00C05B41" w:rsidP="007F3D44">
            <w:pPr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…..</w:t>
            </w:r>
          </w:p>
          <w:p w:rsidR="00C05B41" w:rsidRPr="009A4A50" w:rsidRDefault="00C05B41" w:rsidP="007F3D44">
            <w:pPr>
              <w:jc w:val="both"/>
              <w:outlineLvl w:val="0"/>
              <w:rPr>
                <w:rFonts w:eastAsia="Times New Roman"/>
                <w:b/>
                <w:lang w:eastAsia="en-US"/>
              </w:rPr>
            </w:pPr>
            <w:r w:rsidRPr="00386050">
              <w:rPr>
                <w:rFonts w:eastAsia="Times New Roman"/>
                <w:b/>
                <w:lang w:eastAsia="en-US"/>
              </w:rPr>
              <w:lastRenderedPageBreak/>
              <w:t>5. Отсутствует.</w:t>
            </w:r>
          </w:p>
          <w:p w:rsidR="00C05B41" w:rsidRDefault="00C05B41" w:rsidP="007F3D44">
            <w:pPr>
              <w:ind w:firstLine="315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Default="00C05B41" w:rsidP="007F3D44">
            <w:pPr>
              <w:jc w:val="both"/>
              <w:outlineLvl w:val="0"/>
              <w:rPr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lastRenderedPageBreak/>
              <w:t>Статья 13.</w:t>
            </w:r>
            <w:r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b/>
                <w:lang w:eastAsia="en-US"/>
              </w:rPr>
              <w:t>Печать, штампы, бланки и э</w:t>
            </w:r>
            <w:r>
              <w:rPr>
                <w:b/>
                <w:lang w:eastAsia="en-US"/>
              </w:rPr>
              <w:t>лектронная подпись нотариуса</w:t>
            </w:r>
          </w:p>
          <w:p w:rsidR="00C05B41" w:rsidRDefault="00C05B41" w:rsidP="007F3D44">
            <w:pPr>
              <w:jc w:val="both"/>
              <w:outlineLvl w:val="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…..</w:t>
            </w:r>
          </w:p>
          <w:p w:rsidR="00C05B41" w:rsidRDefault="00C05B41" w:rsidP="007F3D44">
            <w:pPr>
              <w:jc w:val="both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5. Для совершения нотариальных действий с электронными документами нотариус использует усиленную </w:t>
            </w:r>
            <w:hyperlink r:id="rId4" w:history="1">
              <w:r>
                <w:rPr>
                  <w:rStyle w:val="a5"/>
                  <w:b/>
                  <w:color w:val="000000" w:themeColor="text1"/>
                  <w:lang w:eastAsia="en-US"/>
                </w:rPr>
                <w:t>квалифицированную электронную подпись</w:t>
              </w:r>
            </w:hyperlink>
            <w:r>
              <w:rPr>
                <w:b/>
                <w:color w:val="000000" w:themeColor="text1"/>
                <w:lang w:eastAsia="en-US"/>
              </w:rPr>
              <w:t>,</w:t>
            </w:r>
            <w:r>
              <w:rPr>
                <w:b/>
                <w:lang w:eastAsia="en-US"/>
              </w:rPr>
              <w:t xml:space="preserve"> созданную в соответствии с</w:t>
            </w:r>
            <w:hyperlink r:id="rId5" w:history="1">
              <w:r>
                <w:rPr>
                  <w:rStyle w:val="a5"/>
                  <w:b/>
                  <w:lang w:eastAsia="en-US"/>
                </w:rPr>
                <w:t xml:space="preserve"> </w:t>
              </w:r>
              <w:r w:rsidRPr="009436C4">
                <w:rPr>
                  <w:rStyle w:val="a6"/>
                  <w:b/>
                  <w:color w:val="auto"/>
                  <w:u w:val="none"/>
                  <w:lang w:eastAsia="en-US"/>
                </w:rPr>
                <w:t>законодательством об электронном документе и электронной подписи</w:t>
              </w:r>
              <w:r w:rsidRPr="009436C4">
                <w:rPr>
                  <w:rStyle w:val="a5"/>
                  <w:b/>
                  <w:color w:val="auto"/>
                  <w:lang w:eastAsia="en-US"/>
                </w:rPr>
                <w:t>.</w:t>
              </w:r>
            </w:hyperlink>
          </w:p>
        </w:tc>
      </w:tr>
      <w:tr w:rsidR="00C05B41" w:rsidTr="007F3D44">
        <w:trPr>
          <w:trHeight w:val="8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Default="00C05B41" w:rsidP="007F3D4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Pr="00386050" w:rsidRDefault="00C05B41" w:rsidP="007F3D44">
            <w:pPr>
              <w:ind w:firstLine="708"/>
              <w:jc w:val="both"/>
              <w:outlineLvl w:val="0"/>
              <w:rPr>
                <w:lang w:eastAsia="en-US"/>
              </w:rPr>
            </w:pPr>
            <w:r w:rsidRPr="00386050">
              <w:rPr>
                <w:b/>
                <w:lang w:eastAsia="en-US"/>
              </w:rPr>
              <w:t xml:space="preserve">Статья 17. </w:t>
            </w:r>
            <w:r w:rsidRPr="00386050">
              <w:rPr>
                <w:lang w:eastAsia="en-US"/>
              </w:rPr>
              <w:t>Требования, предъявляемые к лицу, претендующему на занятие должности государственного нотариуса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b/>
                <w:lang w:eastAsia="en-US"/>
              </w:rPr>
            </w:pPr>
            <w:r w:rsidRPr="00386050">
              <w:rPr>
                <w:rFonts w:eastAsia="Times New Roman"/>
                <w:b/>
                <w:lang w:eastAsia="en-US"/>
              </w:rPr>
              <w:t xml:space="preserve"> …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>2. Не вправе претендовать на должность государственного нотариуса и осуществление нотариальной деятельности лицо: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>а) признанное решением суда, вступившим в законную силу, недееспособным или ограниченно дееспособным;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 xml:space="preserve">б) имеющее судимость за совершение умышленного преступления. </w:t>
            </w:r>
          </w:p>
          <w:p w:rsidR="00C05B41" w:rsidRPr="00386050" w:rsidRDefault="00C05B41" w:rsidP="007F3D44">
            <w:pPr>
              <w:ind w:firstLine="708"/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Pr="00386050" w:rsidRDefault="00C05B41" w:rsidP="007F3D44">
            <w:pPr>
              <w:ind w:firstLine="708"/>
              <w:jc w:val="both"/>
              <w:outlineLvl w:val="0"/>
              <w:rPr>
                <w:lang w:eastAsia="en-US"/>
              </w:rPr>
            </w:pPr>
            <w:bookmarkStart w:id="0" w:name="sub_20022"/>
            <w:bookmarkStart w:id="1" w:name="sub_20024"/>
            <w:r w:rsidRPr="00386050">
              <w:rPr>
                <w:b/>
                <w:lang w:eastAsia="en-US"/>
              </w:rPr>
              <w:t xml:space="preserve">Статья 17. </w:t>
            </w:r>
            <w:r w:rsidRPr="00386050">
              <w:rPr>
                <w:lang w:eastAsia="en-US"/>
              </w:rPr>
              <w:t>Требования, предъявляемые к лицу, претендующему на занятие должности государственного нотариуса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b/>
                <w:lang w:eastAsia="en-US"/>
              </w:rPr>
            </w:pPr>
            <w:r w:rsidRPr="00386050">
              <w:rPr>
                <w:rFonts w:eastAsia="Times New Roman"/>
                <w:b/>
                <w:lang w:eastAsia="en-US"/>
              </w:rPr>
              <w:t xml:space="preserve"> …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386050">
              <w:rPr>
                <w:rFonts w:eastAsia="Times New Roman"/>
                <w:b/>
                <w:bCs/>
                <w:lang w:eastAsia="en-US"/>
              </w:rPr>
              <w:t>2. Не вправе претендовать на должность государственного нотариуса и осуществление нотариальной деятельности лицо:</w:t>
            </w:r>
          </w:p>
          <w:p w:rsidR="00C05B41" w:rsidRPr="00386050" w:rsidRDefault="00C05B41" w:rsidP="007F3D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lang w:eastAsia="en-US"/>
              </w:rPr>
            </w:pPr>
            <w:r w:rsidRPr="00386050">
              <w:rPr>
                <w:rFonts w:eastAsiaTheme="minorEastAsia"/>
                <w:b/>
                <w:bCs/>
                <w:lang w:eastAsia="en-US"/>
              </w:rPr>
              <w:t>а) признанное недееспособным или ограниченно дееспособным решением суда, вступившим в законную силу;</w:t>
            </w:r>
          </w:p>
          <w:p w:rsidR="00C05B41" w:rsidRPr="00386050" w:rsidRDefault="00C05B41" w:rsidP="007F3D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lang w:eastAsia="en-US"/>
              </w:rPr>
            </w:pPr>
            <w:r w:rsidRPr="00386050">
              <w:rPr>
                <w:rFonts w:eastAsiaTheme="minorEastAsia"/>
                <w:b/>
                <w:bCs/>
                <w:lang w:eastAsia="en-US"/>
              </w:rPr>
              <w:t>б) осужденное к наказанию, исключающему возможность исполнения обязанностей нотариуса, по вступившему в законную силу приговору суда, а также в случае наличия не снятой или не погашенной в установленном законом порядке судимости за умышленное преступление;</w:t>
            </w:r>
            <w:bookmarkEnd w:id="0"/>
            <w:bookmarkEnd w:id="1"/>
          </w:p>
          <w:p w:rsidR="00C05B41" w:rsidRPr="00386050" w:rsidRDefault="00C05B41" w:rsidP="007F3D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lang w:eastAsia="en-US"/>
              </w:rPr>
            </w:pPr>
            <w:bookmarkStart w:id="2" w:name="sub_20023"/>
            <w:r w:rsidRPr="00386050">
              <w:rPr>
                <w:rFonts w:eastAsiaTheme="minorEastAsia"/>
                <w:b/>
                <w:bCs/>
                <w:lang w:eastAsia="en-US"/>
              </w:rPr>
              <w:t>в) 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      </w:r>
            <w:bookmarkEnd w:id="2"/>
          </w:p>
          <w:p w:rsidR="00C05B41" w:rsidRPr="00386050" w:rsidRDefault="00C05B41" w:rsidP="007F3D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lang w:eastAsia="en-US"/>
              </w:rPr>
            </w:pPr>
            <w:bookmarkStart w:id="3" w:name="sub_20025"/>
            <w:r w:rsidRPr="00386050">
              <w:rPr>
                <w:rFonts w:eastAsiaTheme="minorEastAsia"/>
                <w:b/>
                <w:bCs/>
                <w:lang w:eastAsia="en-US"/>
              </w:rPr>
              <w:t>г) представившее подложные документы или заведомо ложные сведения при назначении на должность нотариуса;</w:t>
            </w:r>
            <w:bookmarkEnd w:id="3"/>
          </w:p>
          <w:p w:rsidR="00C05B41" w:rsidRPr="00386050" w:rsidRDefault="00C05B41" w:rsidP="007F3D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lang w:eastAsia="en-US"/>
              </w:rPr>
            </w:pPr>
            <w:bookmarkStart w:id="4" w:name="sub_20026"/>
            <w:r w:rsidRPr="00386050">
              <w:rPr>
                <w:rFonts w:eastAsiaTheme="minorEastAsia"/>
                <w:b/>
                <w:bCs/>
                <w:lang w:eastAsia="en-US"/>
              </w:rPr>
              <w:t xml:space="preserve">д) ранее освобожденное от полномочий нотариуса </w:t>
            </w:r>
            <w:r w:rsidRPr="00386050">
              <w:rPr>
                <w:b/>
                <w:bCs/>
                <w:lang w:eastAsia="en-US"/>
              </w:rPr>
              <w:t xml:space="preserve">в соответствии с подпунктами в), г) пункта </w:t>
            </w:r>
            <w:r w:rsidRPr="00386050">
              <w:rPr>
                <w:b/>
                <w:bCs/>
                <w:color w:val="000000" w:themeColor="text1"/>
                <w:lang w:eastAsia="en-US"/>
              </w:rPr>
              <w:t xml:space="preserve">3 </w:t>
            </w:r>
            <w:hyperlink r:id="rId6" w:history="1">
              <w:r w:rsidRPr="00386050">
                <w:rPr>
                  <w:rStyle w:val="a6"/>
                  <w:b/>
                  <w:bCs/>
                  <w:color w:val="000000" w:themeColor="text1"/>
                  <w:u w:val="none"/>
                  <w:lang w:eastAsia="en-US"/>
                </w:rPr>
                <w:t>статьи 52 настоящего Закона</w:t>
              </w:r>
              <w:bookmarkEnd w:id="4"/>
            </w:hyperlink>
            <w:r w:rsidRPr="00386050">
              <w:rPr>
                <w:b/>
                <w:bCs/>
                <w:color w:val="000000" w:themeColor="text1"/>
                <w:lang w:eastAsia="en-US"/>
              </w:rPr>
              <w:t>.</w:t>
            </w:r>
          </w:p>
          <w:p w:rsidR="00C05B41" w:rsidRPr="00386050" w:rsidRDefault="00C05B41" w:rsidP="007F3D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386050">
              <w:rPr>
                <w:b/>
                <w:bCs/>
                <w:color w:val="000000" w:themeColor="text1"/>
                <w:lang w:eastAsia="en-US"/>
              </w:rPr>
              <w:t>…</w:t>
            </w:r>
          </w:p>
        </w:tc>
      </w:tr>
      <w:tr w:rsidR="00C05B41" w:rsidTr="007F3D44">
        <w:trPr>
          <w:trHeight w:val="8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Default="00C05B41" w:rsidP="007F3D44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1" w:rsidRPr="00386050" w:rsidRDefault="00C05B41" w:rsidP="007F3D44">
            <w:pPr>
              <w:ind w:firstLine="708"/>
              <w:jc w:val="both"/>
              <w:outlineLvl w:val="0"/>
              <w:rPr>
                <w:lang w:eastAsia="en-US"/>
              </w:rPr>
            </w:pPr>
            <w:r w:rsidRPr="00386050">
              <w:rPr>
                <w:b/>
                <w:lang w:eastAsia="en-US"/>
              </w:rPr>
              <w:t xml:space="preserve">Статья 18. </w:t>
            </w:r>
            <w:r w:rsidRPr="00386050">
              <w:rPr>
                <w:lang w:eastAsia="en-US"/>
              </w:rPr>
              <w:t>Требования, предъявляемые к лицу, претендующему на занятие должности частного нотариуса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 xml:space="preserve">     2. Не вправе претендовать на занятие должности частного нотариуса и </w:t>
            </w:r>
            <w:r w:rsidRPr="00386050">
              <w:rPr>
                <w:rFonts w:eastAsia="Times New Roman"/>
                <w:lang w:eastAsia="en-US"/>
              </w:rPr>
              <w:lastRenderedPageBreak/>
              <w:t>осуществление частной нотариальной деятельности лицо:</w:t>
            </w:r>
          </w:p>
          <w:p w:rsidR="00C05B41" w:rsidRPr="00386050" w:rsidRDefault="00C05B41" w:rsidP="007F3D44">
            <w:pPr>
              <w:ind w:firstLine="708"/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>а) признанное решением суда, вступившим в законную силу, недееспособным или ограниченно дееспособным;</w:t>
            </w:r>
          </w:p>
          <w:p w:rsidR="00C05B41" w:rsidRPr="00386050" w:rsidRDefault="00C05B41" w:rsidP="007F3D44">
            <w:pPr>
              <w:ind w:firstLine="708"/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>б) имеющее судимость за совершение умышленного преступления.</w:t>
            </w:r>
          </w:p>
          <w:p w:rsidR="00C05B41" w:rsidRPr="00386050" w:rsidRDefault="00C05B41" w:rsidP="007F3D44">
            <w:pPr>
              <w:ind w:firstLine="708"/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 xml:space="preserve">… </w:t>
            </w:r>
          </w:p>
          <w:p w:rsidR="00C05B41" w:rsidRPr="00386050" w:rsidRDefault="00C05B41" w:rsidP="007F3D44">
            <w:pPr>
              <w:ind w:firstLine="708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Pr="00386050" w:rsidRDefault="00C05B41" w:rsidP="007F3D44">
            <w:pPr>
              <w:ind w:firstLine="708"/>
              <w:jc w:val="both"/>
              <w:outlineLvl w:val="0"/>
              <w:rPr>
                <w:lang w:eastAsia="en-US"/>
              </w:rPr>
            </w:pPr>
            <w:r w:rsidRPr="00386050">
              <w:rPr>
                <w:b/>
                <w:lang w:eastAsia="en-US"/>
              </w:rPr>
              <w:lastRenderedPageBreak/>
              <w:t xml:space="preserve">Статья 18. </w:t>
            </w:r>
            <w:r w:rsidRPr="00386050">
              <w:rPr>
                <w:lang w:eastAsia="en-US"/>
              </w:rPr>
              <w:t>Требования, предъявляемые к лицу, претендующему на занятие должности частного нотариуса</w:t>
            </w:r>
          </w:p>
          <w:p w:rsidR="00C05B41" w:rsidRPr="00386050" w:rsidRDefault="00C05B41" w:rsidP="007F3D44">
            <w:pPr>
              <w:ind w:firstLine="315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 xml:space="preserve">2. </w:t>
            </w:r>
            <w:r w:rsidRPr="00386050">
              <w:rPr>
                <w:rFonts w:eastAsia="Times New Roman"/>
                <w:b/>
                <w:bCs/>
                <w:lang w:eastAsia="en-US"/>
              </w:rPr>
              <w:t xml:space="preserve">Не вправе претендовать на занятие должности частного </w:t>
            </w:r>
            <w:r w:rsidRPr="00386050">
              <w:rPr>
                <w:rFonts w:eastAsia="Times New Roman"/>
                <w:b/>
                <w:bCs/>
                <w:lang w:eastAsia="en-US"/>
              </w:rPr>
              <w:lastRenderedPageBreak/>
              <w:t>нотариуса и осуществление частной нотариальной деятельности лицо:</w:t>
            </w:r>
          </w:p>
          <w:p w:rsidR="00C05B41" w:rsidRPr="00386050" w:rsidRDefault="00C05B41" w:rsidP="007F3D44">
            <w:pPr>
              <w:ind w:firstLine="315"/>
              <w:jc w:val="both"/>
              <w:rPr>
                <w:rFonts w:eastAsiaTheme="minorEastAsia"/>
                <w:b/>
                <w:bCs/>
                <w:lang w:eastAsia="en-US"/>
              </w:rPr>
            </w:pPr>
            <w:r w:rsidRPr="00386050">
              <w:rPr>
                <w:rFonts w:eastAsiaTheme="minorEastAsia"/>
                <w:b/>
                <w:bCs/>
                <w:lang w:eastAsia="en-US"/>
              </w:rPr>
              <w:t xml:space="preserve"> а) признанное недееспособным или ограниченно дееспособным решением суда, вступившим в законную силу;</w:t>
            </w:r>
          </w:p>
          <w:p w:rsidR="00C05B41" w:rsidRPr="00386050" w:rsidRDefault="00C05B41" w:rsidP="007F3D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lang w:eastAsia="en-US"/>
              </w:rPr>
            </w:pPr>
            <w:r w:rsidRPr="00386050">
              <w:rPr>
                <w:rFonts w:eastAsiaTheme="minorEastAsia"/>
                <w:b/>
                <w:bCs/>
                <w:lang w:eastAsia="en-US"/>
              </w:rPr>
              <w:t xml:space="preserve">        б) осужденное к наказанию, исключающему возможность исполнения обязанностей нотариуса, по вступившему в законную силу приговору суда, а также в случае наличия не снятой или не погашенной в установленном законом порядке судимости за умышленное преступление;</w:t>
            </w:r>
          </w:p>
          <w:p w:rsidR="00C05B41" w:rsidRPr="00386050" w:rsidRDefault="00C05B41" w:rsidP="007F3D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lang w:eastAsia="en-US"/>
              </w:rPr>
            </w:pPr>
            <w:r w:rsidRPr="00386050">
              <w:rPr>
                <w:rFonts w:eastAsiaTheme="minorEastAsia"/>
                <w:b/>
                <w:bCs/>
                <w:lang w:eastAsia="en-US"/>
              </w:rPr>
              <w:t xml:space="preserve">         в) 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      </w:r>
          </w:p>
          <w:p w:rsidR="00C05B41" w:rsidRPr="00386050" w:rsidRDefault="00C05B41" w:rsidP="007F3D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lang w:eastAsia="en-US"/>
              </w:rPr>
            </w:pPr>
            <w:r w:rsidRPr="00386050">
              <w:rPr>
                <w:rFonts w:eastAsiaTheme="minorEastAsia"/>
                <w:b/>
                <w:bCs/>
                <w:lang w:eastAsia="en-US"/>
              </w:rPr>
              <w:t xml:space="preserve">        г) представившее подложные документы или заведомо ложные сведения при назначении на должность нотариуса;</w:t>
            </w:r>
          </w:p>
          <w:p w:rsidR="00C05B41" w:rsidRPr="00386050" w:rsidRDefault="00C05B41" w:rsidP="007F3D44">
            <w:pPr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386050">
              <w:rPr>
                <w:rFonts w:eastAsiaTheme="minorEastAsia"/>
                <w:b/>
                <w:bCs/>
                <w:lang w:eastAsia="en-US"/>
              </w:rPr>
              <w:t xml:space="preserve">        д) ранее освобожденное от полномочий нотариуса </w:t>
            </w:r>
            <w:r w:rsidRPr="00386050">
              <w:rPr>
                <w:b/>
                <w:bCs/>
                <w:lang w:eastAsia="en-US"/>
              </w:rPr>
              <w:t xml:space="preserve">в соответствии с подпунктами в), г) пункта 3 </w:t>
            </w:r>
            <w:hyperlink r:id="rId7" w:history="1">
              <w:r w:rsidRPr="00386050">
                <w:rPr>
                  <w:rStyle w:val="a6"/>
                  <w:b/>
                  <w:bCs/>
                  <w:color w:val="000000" w:themeColor="text1"/>
                  <w:u w:val="none"/>
                  <w:lang w:eastAsia="en-US"/>
                </w:rPr>
                <w:t>статьи 52 настоящего Закона</w:t>
              </w:r>
            </w:hyperlink>
            <w:r w:rsidRPr="00386050">
              <w:rPr>
                <w:b/>
                <w:bCs/>
                <w:color w:val="000000" w:themeColor="text1"/>
                <w:lang w:eastAsia="en-US"/>
              </w:rPr>
              <w:t>.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 xml:space="preserve">… </w:t>
            </w:r>
          </w:p>
        </w:tc>
      </w:tr>
      <w:tr w:rsidR="00C05B41" w:rsidTr="007F3D44">
        <w:trPr>
          <w:trHeight w:val="8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Default="00C05B41" w:rsidP="007F3D4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1" w:rsidRDefault="00C05B41" w:rsidP="007F3D44">
            <w:pPr>
              <w:jc w:val="both"/>
              <w:outlineLvl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Статья 19. </w:t>
            </w:r>
            <w:r>
              <w:rPr>
                <w:rFonts w:eastAsia="Times New Roman"/>
                <w:lang w:eastAsia="en-US"/>
              </w:rPr>
              <w:t>Профессиональная стажировка</w:t>
            </w:r>
          </w:p>
          <w:p w:rsidR="00C05B41" w:rsidRDefault="00C05B41" w:rsidP="007F3D44">
            <w:pPr>
              <w:jc w:val="both"/>
              <w:outlineLvl w:val="0"/>
              <w:rPr>
                <w:rFonts w:eastAsia="Times New Roman"/>
                <w:lang w:eastAsia="en-US"/>
              </w:rPr>
            </w:pPr>
          </w:p>
          <w:p w:rsidR="00C05B41" w:rsidRDefault="00C05B41" w:rsidP="007F3D44">
            <w:pPr>
              <w:ind w:firstLine="709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1. Лица, претендующие на занятие должности государственного или частного нотариуса, обязаны пройти профессиональную стажировку в государственной нотариальной конторе </w:t>
            </w:r>
            <w:r>
              <w:rPr>
                <w:rFonts w:eastAsia="Times New Roman"/>
                <w:b/>
                <w:lang w:eastAsia="en-US"/>
              </w:rPr>
              <w:t>либо у частного нотариуса, имеющего допуск к осуществлению частной нотариальной деятельности.</w:t>
            </w:r>
          </w:p>
          <w:p w:rsidR="00C05B41" w:rsidRDefault="00C05B41" w:rsidP="007F3D44">
            <w:pPr>
              <w:ind w:firstLine="709"/>
              <w:jc w:val="both"/>
              <w:rPr>
                <w:rFonts w:eastAsia="Times New Roman"/>
                <w:b/>
                <w:lang w:eastAsia="en-US"/>
              </w:rPr>
            </w:pPr>
          </w:p>
          <w:p w:rsidR="00C05B41" w:rsidRDefault="00C05B41" w:rsidP="007F3D44">
            <w:pPr>
              <w:ind w:firstLine="709"/>
              <w:jc w:val="both"/>
              <w:rPr>
                <w:rFonts w:eastAsia="Times New Roman"/>
                <w:b/>
                <w:lang w:eastAsia="en-US"/>
              </w:rPr>
            </w:pPr>
          </w:p>
          <w:p w:rsidR="00C05B41" w:rsidRDefault="00C05B41" w:rsidP="007F3D44">
            <w:pPr>
              <w:ind w:firstLine="709"/>
              <w:jc w:val="both"/>
              <w:rPr>
                <w:rFonts w:eastAsia="Times New Roman"/>
                <w:b/>
                <w:lang w:eastAsia="en-US"/>
              </w:rPr>
            </w:pPr>
          </w:p>
          <w:p w:rsidR="00C05B41" w:rsidRDefault="00C05B41" w:rsidP="007F3D44">
            <w:pPr>
              <w:ind w:firstLine="709"/>
              <w:jc w:val="both"/>
              <w:rPr>
                <w:rFonts w:eastAsia="Times New Roman"/>
                <w:b/>
                <w:lang w:eastAsia="en-US"/>
              </w:rPr>
            </w:pPr>
          </w:p>
          <w:p w:rsidR="00C05B41" w:rsidRDefault="00C05B41" w:rsidP="007F3D44">
            <w:pPr>
              <w:ind w:firstLine="709"/>
              <w:jc w:val="both"/>
              <w:rPr>
                <w:rFonts w:eastAsia="Times New Roman"/>
                <w:b/>
                <w:lang w:eastAsia="en-US"/>
              </w:rPr>
            </w:pPr>
          </w:p>
          <w:p w:rsidR="00C05B41" w:rsidRDefault="00C05B41" w:rsidP="007F3D44">
            <w:pPr>
              <w:ind w:firstLine="709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2. </w:t>
            </w:r>
            <w:r>
              <w:rPr>
                <w:rFonts w:eastAsia="Times New Roman"/>
                <w:b/>
                <w:lang w:eastAsia="en-US"/>
              </w:rPr>
              <w:t>Продолжительность стажировки составляет 2 (два) года.</w:t>
            </w:r>
          </w:p>
          <w:p w:rsidR="00C05B41" w:rsidRDefault="00C05B41" w:rsidP="007F3D44">
            <w:pPr>
              <w:ind w:firstLine="709"/>
              <w:jc w:val="both"/>
              <w:rPr>
                <w:rFonts w:eastAsia="Times New Roman"/>
                <w:b/>
                <w:lang w:eastAsia="en-US"/>
              </w:rPr>
            </w:pPr>
          </w:p>
          <w:p w:rsidR="00C05B41" w:rsidRDefault="00C05B41" w:rsidP="007F3D44">
            <w:pPr>
              <w:ind w:firstLine="709"/>
              <w:jc w:val="both"/>
              <w:rPr>
                <w:rFonts w:eastAsia="Times New Roman"/>
                <w:b/>
                <w:lang w:eastAsia="en-US"/>
              </w:rPr>
            </w:pPr>
          </w:p>
          <w:p w:rsidR="00C05B41" w:rsidRDefault="00C05B41" w:rsidP="007F3D44">
            <w:pPr>
              <w:ind w:firstLine="709"/>
              <w:jc w:val="both"/>
              <w:rPr>
                <w:rFonts w:eastAsia="Times New Roman"/>
                <w:b/>
                <w:lang w:eastAsia="en-US"/>
              </w:rPr>
            </w:pPr>
          </w:p>
          <w:p w:rsidR="00C05B41" w:rsidRDefault="00C05B41" w:rsidP="007F3D44">
            <w:pPr>
              <w:ind w:firstLine="709"/>
              <w:jc w:val="both"/>
              <w:rPr>
                <w:rFonts w:eastAsia="Times New Roman"/>
                <w:b/>
                <w:lang w:eastAsia="en-US"/>
              </w:rPr>
            </w:pPr>
          </w:p>
          <w:p w:rsidR="00C05B41" w:rsidRDefault="00C05B41" w:rsidP="007F3D44">
            <w:pPr>
              <w:ind w:firstLine="709"/>
              <w:jc w:val="both"/>
              <w:rPr>
                <w:rFonts w:eastAsia="Times New Roman"/>
                <w:b/>
                <w:lang w:eastAsia="en-US"/>
              </w:rPr>
            </w:pPr>
          </w:p>
          <w:p w:rsidR="0046367F" w:rsidRDefault="0046367F" w:rsidP="007F3D44">
            <w:pPr>
              <w:ind w:firstLine="709"/>
              <w:jc w:val="both"/>
              <w:rPr>
                <w:rFonts w:eastAsia="Times New Roman"/>
                <w:b/>
                <w:lang w:eastAsia="en-US"/>
              </w:rPr>
            </w:pPr>
          </w:p>
          <w:p w:rsidR="00C05B41" w:rsidRDefault="00C05B41" w:rsidP="007F3D44">
            <w:pPr>
              <w:ind w:firstLine="709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3. Срок стажировки для лиц, имеющих стаж работы по юридической специальности не менее 3 (трех) лет, может быть сокращен в порядке, установленном исполнительным органом государственной власти, в ведении которого находятся вопросы юстиции, по согласованию с Республиканской нотариальной палатой. Продолжительность стажировки в этом случае не может быть менее 6 (шести) месяцев.</w:t>
            </w:r>
          </w:p>
          <w:p w:rsidR="00C05B41" w:rsidRDefault="00C05B41" w:rsidP="007F3D44">
            <w:pPr>
              <w:ind w:firstLine="709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>4. Порядок прохождения стажировки устанавливается исполнительным органом государственной власти, в ведении которого находятся вопросы юстиции, по согласованию с Республиканской нотариальной палатой.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1" w:rsidRDefault="00C05B41" w:rsidP="007F3D44">
            <w:pPr>
              <w:jc w:val="both"/>
              <w:outlineLvl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lastRenderedPageBreak/>
              <w:t xml:space="preserve">Статья 19. </w:t>
            </w:r>
            <w:r>
              <w:rPr>
                <w:rFonts w:eastAsia="Times New Roman"/>
                <w:lang w:eastAsia="en-US"/>
              </w:rPr>
              <w:t>Профессиональная стажировка</w:t>
            </w:r>
          </w:p>
          <w:p w:rsidR="00C05B41" w:rsidRDefault="00C05B41" w:rsidP="007F3D44">
            <w:pPr>
              <w:jc w:val="both"/>
              <w:outlineLvl w:val="0"/>
              <w:rPr>
                <w:rFonts w:eastAsia="Times New Roman"/>
                <w:lang w:eastAsia="en-US"/>
              </w:rPr>
            </w:pPr>
          </w:p>
          <w:p w:rsidR="00C05B41" w:rsidRDefault="00C05B41" w:rsidP="007F3D44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 </w:t>
            </w:r>
            <w:r>
              <w:rPr>
                <w:color w:val="0000FF"/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>
              <w:rPr>
                <w:b/>
                <w:lang w:eastAsia="en-US"/>
              </w:rPr>
              <w:t>. Лица, претендующие на занятие должности государственного или частного нотариуса, обязаны пройти профессиональную стажировку в государственной нотариальной конторе сроком 1 (один) год.</w:t>
            </w:r>
          </w:p>
          <w:p w:rsidR="00C05B41" w:rsidRDefault="00C05B41" w:rsidP="007F3D44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Временная нетрудоспособность, время нахождения в отпуске либо на срочной военной (альтернативной) службе, на учебных сборах в период прохождения службы в резерве в срок стажировки не засчитываются.</w:t>
            </w:r>
          </w:p>
          <w:p w:rsidR="00C05B41" w:rsidRDefault="00C05B41" w:rsidP="007F3D44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Профессиональная стажировка заключается в осуществлении стажером практической деятельности с целью получения профессиональных навыков, </w:t>
            </w:r>
            <w:r>
              <w:rPr>
                <w:b/>
                <w:lang w:eastAsia="en-US"/>
              </w:rPr>
              <w:lastRenderedPageBreak/>
              <w:t>достаточных для занятия нотариальной деятельностью.</w:t>
            </w:r>
          </w:p>
          <w:p w:rsidR="00C05B41" w:rsidRDefault="00C05B41" w:rsidP="007F3D44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3. Срок стажировки для лиц, имеющих стаж работы по юридической специальности не менее 3 (трех) лет, может быть сокращен в порядке, установленном исполнительным органом государственной власти, в ведении которого находятся вопросы юстиции. Продолжительность стажировки в этом случае не может быть менее 3 (трех) месяцев</w:t>
            </w:r>
            <w:r>
              <w:rPr>
                <w:rFonts w:eastAsia="Times New Roman"/>
                <w:b/>
                <w:lang w:eastAsia="en-US"/>
              </w:rPr>
              <w:t xml:space="preserve">. </w:t>
            </w:r>
            <w:r>
              <w:rPr>
                <w:b/>
                <w:bCs/>
                <w:lang w:eastAsia="en-US"/>
              </w:rPr>
              <w:t xml:space="preserve">  </w:t>
            </w:r>
          </w:p>
          <w:p w:rsidR="00C05B41" w:rsidRDefault="00C05B41" w:rsidP="007F3D44">
            <w:pPr>
              <w:jc w:val="both"/>
              <w:rPr>
                <w:rFonts w:eastAsia="Times New Roman"/>
                <w:b/>
                <w:bCs/>
                <w:lang w:eastAsia="en-US"/>
              </w:rPr>
            </w:pPr>
          </w:p>
          <w:p w:rsidR="00C05B41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  </w:t>
            </w:r>
          </w:p>
          <w:p w:rsidR="00C05B41" w:rsidRDefault="00C05B41" w:rsidP="007F3D44">
            <w:pPr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4. Порядок прохождения стажировки устанавливается исполнительным органом государственной власти, в ведении которого находятся вопросы юстиции, по согласованию с Республиканской нотариальной палатой.</w:t>
            </w:r>
          </w:p>
        </w:tc>
      </w:tr>
      <w:tr w:rsidR="00C05B41" w:rsidTr="007F3D44">
        <w:trPr>
          <w:trHeight w:val="8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Default="00C05B41" w:rsidP="007F3D4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1" w:rsidRDefault="00C05B41" w:rsidP="007F3D44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Статья 33. </w:t>
            </w:r>
            <w:r>
              <w:rPr>
                <w:lang w:eastAsia="en-US"/>
              </w:rPr>
              <w:t>Организация деятельности государственных нотариусов</w:t>
            </w:r>
          </w:p>
          <w:p w:rsidR="00C05B41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….</w:t>
            </w:r>
          </w:p>
          <w:p w:rsidR="00C05B41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 3. Государственные нотариальные конторы </w:t>
            </w:r>
            <w:r>
              <w:rPr>
                <w:rFonts w:eastAsia="Times New Roman"/>
                <w:b/>
                <w:bCs/>
                <w:lang w:eastAsia="en-US"/>
              </w:rPr>
              <w:t>не являются юридическими лицами</w:t>
            </w:r>
            <w:r>
              <w:rPr>
                <w:rFonts w:eastAsia="Times New Roman"/>
                <w:lang w:eastAsia="en-US"/>
              </w:rPr>
              <w:t xml:space="preserve"> и входят в систему органов, возглавляемых исполнительным органом государственной власти, в ведении которого находятся вопросы юстиции.</w:t>
            </w:r>
          </w:p>
          <w:p w:rsidR="00C05B41" w:rsidRDefault="00C05B41" w:rsidP="007F3D44">
            <w:pPr>
              <w:jc w:val="both"/>
              <w:outlineLvl w:val="0"/>
              <w:rPr>
                <w:rFonts w:eastAsia="Times New Roman"/>
                <w:b/>
                <w:lang w:eastAsia="en-US"/>
              </w:rPr>
            </w:pPr>
          </w:p>
          <w:p w:rsidR="00C05B41" w:rsidRDefault="00C05B41" w:rsidP="007F3D44">
            <w:pPr>
              <w:rPr>
                <w:rFonts w:eastAsia="Times New Roman"/>
                <w:lang w:eastAsia="en-US"/>
              </w:rPr>
            </w:pPr>
          </w:p>
          <w:p w:rsidR="00C05B41" w:rsidRDefault="00C05B41" w:rsidP="007F3D44">
            <w:pPr>
              <w:rPr>
                <w:rFonts w:eastAsia="Times New Roman"/>
                <w:lang w:eastAsia="en-US"/>
              </w:rPr>
            </w:pPr>
          </w:p>
          <w:p w:rsidR="00C05B41" w:rsidRDefault="00C05B41" w:rsidP="007F3D44">
            <w:pPr>
              <w:rPr>
                <w:rFonts w:eastAsia="Times New Roman"/>
                <w:lang w:eastAsia="en-US"/>
              </w:rPr>
            </w:pPr>
          </w:p>
          <w:p w:rsidR="00C05B41" w:rsidRDefault="00C05B41" w:rsidP="007F3D44">
            <w:pPr>
              <w:rPr>
                <w:rFonts w:eastAsia="Times New Roman"/>
                <w:lang w:eastAsia="en-US"/>
              </w:rPr>
            </w:pPr>
          </w:p>
          <w:p w:rsidR="00C05B41" w:rsidRDefault="00C05B41" w:rsidP="007F3D44">
            <w:pPr>
              <w:rPr>
                <w:rFonts w:eastAsia="Times New Roman"/>
                <w:lang w:eastAsia="en-US"/>
              </w:rPr>
            </w:pPr>
          </w:p>
          <w:p w:rsidR="00C05B41" w:rsidRDefault="00C05B41" w:rsidP="007F3D44">
            <w:pPr>
              <w:rPr>
                <w:rFonts w:eastAsia="Times New Roman"/>
                <w:lang w:eastAsia="en-US"/>
              </w:rPr>
            </w:pPr>
          </w:p>
          <w:p w:rsidR="00C05B41" w:rsidRDefault="00C05B41" w:rsidP="007F3D44">
            <w:pPr>
              <w:rPr>
                <w:rFonts w:eastAsia="Times New Roman"/>
                <w:lang w:eastAsia="en-US"/>
              </w:rPr>
            </w:pPr>
          </w:p>
          <w:p w:rsidR="00C05B41" w:rsidRDefault="00C05B41" w:rsidP="007F3D44">
            <w:pPr>
              <w:rPr>
                <w:rFonts w:eastAsia="Times New Roman"/>
                <w:b/>
                <w:lang w:eastAsia="en-US"/>
              </w:rPr>
            </w:pPr>
          </w:p>
          <w:p w:rsidR="00C05B41" w:rsidRDefault="00C05B41" w:rsidP="007F3D44">
            <w:pPr>
              <w:ind w:firstLine="708"/>
              <w:rPr>
                <w:rFonts w:eastAsia="Times New Roman"/>
                <w:lang w:eastAsia="en-US"/>
              </w:rPr>
            </w:pPr>
          </w:p>
          <w:p w:rsidR="00C05B41" w:rsidRDefault="00C05B41" w:rsidP="007F3D44">
            <w:pPr>
              <w:ind w:firstLine="70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Pr="00386050" w:rsidRDefault="00C05B41" w:rsidP="007F3D44">
            <w:pPr>
              <w:jc w:val="both"/>
              <w:rPr>
                <w:lang w:eastAsia="en-US"/>
              </w:rPr>
            </w:pPr>
            <w:r w:rsidRPr="00386050">
              <w:rPr>
                <w:b/>
                <w:lang w:eastAsia="en-US"/>
              </w:rPr>
              <w:t xml:space="preserve">Статья 33. </w:t>
            </w:r>
            <w:r w:rsidRPr="00386050">
              <w:rPr>
                <w:lang w:eastAsia="en-US"/>
              </w:rPr>
              <w:t>Организация деятельности государственных нотариусов</w:t>
            </w:r>
          </w:p>
          <w:p w:rsidR="00C05B41" w:rsidRPr="00386050" w:rsidRDefault="00C05B41" w:rsidP="007F3D4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firstLine="449"/>
              <w:jc w:val="both"/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</w:pPr>
            <w:r w:rsidRPr="00386050"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  <w:t>…</w:t>
            </w:r>
          </w:p>
          <w:p w:rsidR="00C05B41" w:rsidRPr="00386050" w:rsidRDefault="00C05B41" w:rsidP="007F3D4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firstLine="449"/>
              <w:jc w:val="both"/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</w:pPr>
            <w:r w:rsidRPr="00386050"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  <w:t>3. Государственные нотариальные конторы входят в систему органов, возглавляемых исполнительным органом государственной власти, в ведении которого находятся вопросы юстиции.</w:t>
            </w:r>
          </w:p>
          <w:p w:rsidR="00C05B41" w:rsidRPr="00386050" w:rsidRDefault="00C05B41" w:rsidP="007F3D4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firstLine="449"/>
              <w:jc w:val="both"/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</w:pPr>
            <w:r w:rsidRPr="00386050"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  <w:t>Государственные нотариальные конторы обладают отдельными правами юридического лица в пределах, необходимых для выполнения возложенных на них функций, включая право на открытие банковских депозитных счетов, проведение операций с ними, в установленном законом порядке и изданными в соответствии с ним нормативными актами центрального</w:t>
            </w:r>
            <w:r w:rsidRPr="00386050">
              <w:rPr>
                <w:rFonts w:ascii="Times New Roman CYR" w:hAnsi="Times New Roman CYR" w:cs="Times New Roman CYR"/>
                <w:color w:val="000000"/>
                <w:lang w:eastAsia="en-US"/>
              </w:rPr>
              <w:t xml:space="preserve"> </w:t>
            </w:r>
            <w:r w:rsidRPr="00386050"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  <w:t xml:space="preserve">банка Приднестровской Молдавской Республики, а также право передавать на хранение в банк ценные бумаги, предназначенные для передачи их кредитору, и наследственное имущество, указанное в пункте 2 статьи 103 настоящего Закона, на основании договора хранения ценностей в банке, заключенного с </w:t>
            </w:r>
            <w:r w:rsidRPr="00386050"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  <w:lastRenderedPageBreak/>
              <w:t>государственной нотариальной конторой.</w:t>
            </w:r>
          </w:p>
          <w:p w:rsidR="00C05B41" w:rsidRPr="00386050" w:rsidRDefault="00C05B41" w:rsidP="007F3D4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firstLine="449"/>
              <w:jc w:val="both"/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</w:pPr>
            <w:r w:rsidRPr="00386050"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  <w:t>Государственные нотариальные конторы не подлежат постановке на налоговый учет.</w:t>
            </w:r>
          </w:p>
          <w:p w:rsidR="00C05B41" w:rsidRPr="00386050" w:rsidRDefault="00C05B41" w:rsidP="007F3D4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firstLine="449"/>
              <w:jc w:val="both"/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</w:pPr>
            <w:r w:rsidRPr="00386050"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  <w:t>Положения, определяющие порядок функционирования государственных нотариальных контор, утверждаются исполнительным органом государственной власти, в ведении которого находятся вопросы юстиции. Органом государственной власти, в ведении которого находятся вопросы юстиции, определяется государственный нотариус, осуществляющий нотариальные действия в соответствующей государственной нотариальной конторе, обладающий правом единоличного представления интересов государственной нотариальной конторы, в том числе распоряжения средствами, находящимися на депозитных счетах государственной нотариальной конторы, заключения (расторжения) договоров хранения ценностей в банке от имени государственной нотариальной конторы без доверенности. В соответствующие банковские документы включаются подпись и оттиск печати государственного нотариуса, наделенного правом единоличного представления интересов государственной нотариальной конторы.</w:t>
            </w:r>
          </w:p>
          <w:p w:rsidR="00C05B41" w:rsidRPr="00386050" w:rsidRDefault="00C05B41" w:rsidP="007F3D44">
            <w:pPr>
              <w:autoSpaceDE w:val="0"/>
              <w:autoSpaceDN w:val="0"/>
              <w:adjustRightInd w:val="0"/>
              <w:ind w:firstLine="449"/>
              <w:jc w:val="both"/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</w:pPr>
            <w:r w:rsidRPr="00386050"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  <w:t>В случае приостановления (прекращения) полномочий государственного нотариуса или временного неосуществления им деятельности, предоставленное ему право распоряжения депозитными счетами, заключения (расторжения) договоров хранения ценностей в банке передается другому государственному нотариусу, определенному исполнительным органом государственной власти, в ведении которого находятся вопросы юстиции.</w:t>
            </w:r>
          </w:p>
          <w:p w:rsidR="00C05B41" w:rsidRPr="00386050" w:rsidRDefault="00C05B41" w:rsidP="007F3D44">
            <w:pPr>
              <w:autoSpaceDE w:val="0"/>
              <w:autoSpaceDN w:val="0"/>
              <w:adjustRightInd w:val="0"/>
              <w:ind w:firstLine="449"/>
              <w:jc w:val="both"/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</w:pPr>
            <w:r w:rsidRPr="00386050"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  <w:t xml:space="preserve">Денежные средства, находящиеся на депозитных счетах </w:t>
            </w:r>
            <w:r w:rsidRPr="00386050"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  <w:lastRenderedPageBreak/>
              <w:t>государственной нотариальной конторы, не включаются в баланс исполнительного органа государственной власти, в ведении которого находятся вопросы юстиции, и подлежат учету как обязательства перед третьими лицами.</w:t>
            </w:r>
          </w:p>
          <w:p w:rsidR="00C05B41" w:rsidRPr="00386050" w:rsidRDefault="00C05B41" w:rsidP="007F3D44">
            <w:pPr>
              <w:autoSpaceDE w:val="0"/>
              <w:autoSpaceDN w:val="0"/>
              <w:adjustRightInd w:val="0"/>
              <w:ind w:firstLine="449"/>
              <w:jc w:val="both"/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</w:pPr>
            <w:r w:rsidRPr="00386050"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  <w:t>В помещениях государственной нотариальной конторы должен быть обеспечен свободный доступ для граждан и представителей юридических лиц на прием к нотариусу.</w:t>
            </w:r>
          </w:p>
          <w:p w:rsidR="00C05B41" w:rsidRPr="00386050" w:rsidRDefault="00C05B41" w:rsidP="007F3D44">
            <w:pPr>
              <w:pStyle w:val="a7"/>
              <w:shd w:val="clear" w:color="auto" w:fill="FFFFFF"/>
              <w:spacing w:before="0" w:beforeAutospacing="0" w:after="0" w:afterAutospacing="0"/>
              <w:ind w:firstLine="449"/>
              <w:jc w:val="both"/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</w:pPr>
            <w:r w:rsidRPr="00386050"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  <w:t>Сведения о месте нахождения государственных нотариальных контор в нотариальных округах подлежат включению в единый реестр нотариусов.</w:t>
            </w:r>
          </w:p>
          <w:p w:rsidR="00C05B41" w:rsidRPr="00386050" w:rsidRDefault="00C05B41" w:rsidP="007F3D44">
            <w:pPr>
              <w:pStyle w:val="a7"/>
              <w:shd w:val="clear" w:color="auto" w:fill="FFFFFF"/>
              <w:spacing w:before="0" w:beforeAutospacing="0" w:after="0" w:afterAutospacing="0"/>
              <w:ind w:firstLine="449"/>
              <w:jc w:val="both"/>
              <w:rPr>
                <w:b/>
                <w:lang w:eastAsia="en-US"/>
              </w:rPr>
            </w:pPr>
            <w:r w:rsidRPr="00386050">
              <w:rPr>
                <w:rFonts w:ascii="Times New Roman CYR" w:hAnsi="Times New Roman CYR" w:cs="Times New Roman CYR"/>
                <w:b/>
                <w:color w:val="000000"/>
                <w:lang w:eastAsia="en-US"/>
              </w:rPr>
              <w:t>…</w:t>
            </w:r>
          </w:p>
        </w:tc>
      </w:tr>
      <w:tr w:rsidR="00C05B41" w:rsidTr="007F3D44">
        <w:trPr>
          <w:trHeight w:val="8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Default="00C05B41" w:rsidP="007F3D4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Pr="00386050" w:rsidRDefault="00C05B41" w:rsidP="007F3D44">
            <w:pPr>
              <w:jc w:val="both"/>
              <w:outlineLvl w:val="0"/>
              <w:rPr>
                <w:lang w:eastAsia="en-US"/>
              </w:rPr>
            </w:pPr>
            <w:r w:rsidRPr="00386050">
              <w:rPr>
                <w:b/>
                <w:lang w:eastAsia="en-US"/>
              </w:rPr>
              <w:t xml:space="preserve">Статья 35. </w:t>
            </w:r>
            <w:r w:rsidRPr="00386050">
              <w:rPr>
                <w:lang w:eastAsia="en-US"/>
              </w:rPr>
              <w:t>Частная нотариальная контора</w:t>
            </w:r>
          </w:p>
          <w:p w:rsidR="00C05B41" w:rsidRPr="00386050" w:rsidRDefault="00C05B41" w:rsidP="007F3D44">
            <w:pPr>
              <w:jc w:val="both"/>
              <w:outlineLvl w:val="0"/>
              <w:rPr>
                <w:lang w:eastAsia="en-US"/>
              </w:rPr>
            </w:pPr>
            <w:r w:rsidRPr="00386050">
              <w:rPr>
                <w:lang w:eastAsia="en-US"/>
              </w:rPr>
              <w:t>…</w:t>
            </w:r>
          </w:p>
          <w:p w:rsidR="00C05B41" w:rsidRPr="00386050" w:rsidRDefault="00C05B41" w:rsidP="007F3D44">
            <w:pPr>
              <w:ind w:firstLine="481"/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b/>
                <w:lang w:eastAsia="en-US"/>
              </w:rPr>
              <w:t xml:space="preserve"> </w:t>
            </w:r>
            <w:r w:rsidRPr="00386050">
              <w:rPr>
                <w:rFonts w:eastAsia="Times New Roman"/>
                <w:lang w:eastAsia="en-US"/>
              </w:rPr>
              <w:t>6. Сведения о месте нахождения частных нотариальных контор в нотариальном округе ежегодно публикуются Республиканской нотариальной палатой в средствах массовой информации Приднестровской Молдавской Республики.</w:t>
            </w:r>
          </w:p>
          <w:p w:rsidR="00C05B41" w:rsidRPr="00386050" w:rsidRDefault="00C05B41" w:rsidP="007F3D44">
            <w:pPr>
              <w:ind w:firstLine="481"/>
              <w:jc w:val="both"/>
              <w:rPr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Pr="00386050" w:rsidRDefault="00C05B41" w:rsidP="007F3D44">
            <w:pPr>
              <w:jc w:val="both"/>
              <w:outlineLvl w:val="0"/>
              <w:rPr>
                <w:lang w:eastAsia="en-US"/>
              </w:rPr>
            </w:pPr>
            <w:r w:rsidRPr="00386050">
              <w:rPr>
                <w:b/>
                <w:lang w:eastAsia="en-US"/>
              </w:rPr>
              <w:t xml:space="preserve">Статья 35. </w:t>
            </w:r>
            <w:r w:rsidRPr="00386050">
              <w:rPr>
                <w:lang w:eastAsia="en-US"/>
              </w:rPr>
              <w:t>Частная нотариальная контора</w:t>
            </w:r>
          </w:p>
          <w:p w:rsidR="00C05B41" w:rsidRPr="00386050" w:rsidRDefault="00C05B41" w:rsidP="007F3D44">
            <w:pPr>
              <w:jc w:val="both"/>
              <w:outlineLvl w:val="0"/>
              <w:rPr>
                <w:lang w:eastAsia="en-US"/>
              </w:rPr>
            </w:pPr>
            <w:r w:rsidRPr="00386050">
              <w:rPr>
                <w:lang w:eastAsia="en-US"/>
              </w:rPr>
              <w:t>…</w:t>
            </w:r>
          </w:p>
          <w:p w:rsidR="00C05B41" w:rsidRPr="00386050" w:rsidRDefault="00C05B41" w:rsidP="007F3D44">
            <w:pPr>
              <w:ind w:firstLine="421"/>
              <w:jc w:val="both"/>
              <w:rPr>
                <w:rFonts w:eastAsia="Times New Roman"/>
                <w:b/>
                <w:lang w:eastAsia="en-US"/>
              </w:rPr>
            </w:pPr>
            <w:r w:rsidRPr="00386050">
              <w:rPr>
                <w:b/>
                <w:lang w:eastAsia="en-US"/>
              </w:rPr>
              <w:t xml:space="preserve"> </w:t>
            </w:r>
            <w:r w:rsidRPr="00386050">
              <w:rPr>
                <w:rFonts w:eastAsia="Times New Roman"/>
                <w:b/>
                <w:lang w:eastAsia="en-US"/>
              </w:rPr>
              <w:t>6. Сведения о месте нахождения частных нотариальных контор в нотариальных округах подлежат включению в единый реестр нотариусов.</w:t>
            </w:r>
          </w:p>
          <w:p w:rsidR="00C05B41" w:rsidRPr="00386050" w:rsidRDefault="00C05B41" w:rsidP="007F3D44">
            <w:pPr>
              <w:ind w:firstLine="421"/>
              <w:jc w:val="both"/>
              <w:rPr>
                <w:b/>
                <w:lang w:eastAsia="en-US"/>
              </w:rPr>
            </w:pPr>
            <w:r w:rsidRPr="00386050">
              <w:rPr>
                <w:rFonts w:eastAsia="Times New Roman"/>
                <w:b/>
                <w:lang w:eastAsia="en-US"/>
              </w:rPr>
              <w:t>…</w:t>
            </w:r>
          </w:p>
        </w:tc>
      </w:tr>
      <w:tr w:rsidR="00C05B41" w:rsidTr="007F3D44">
        <w:trPr>
          <w:trHeight w:val="8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Default="00C05B41" w:rsidP="007F3D44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1" w:rsidRPr="00386050" w:rsidRDefault="00C05B41" w:rsidP="007F3D44">
            <w:pPr>
              <w:jc w:val="both"/>
              <w:outlineLvl w:val="0"/>
              <w:rPr>
                <w:lang w:eastAsia="en-US"/>
              </w:rPr>
            </w:pPr>
            <w:r w:rsidRPr="00386050">
              <w:rPr>
                <w:b/>
                <w:lang w:eastAsia="en-US"/>
              </w:rPr>
              <w:t xml:space="preserve">Статья 52. </w:t>
            </w:r>
            <w:r w:rsidRPr="00386050">
              <w:rPr>
                <w:lang w:eastAsia="en-US"/>
              </w:rPr>
              <w:t>Прекращение полномочий нотариуса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386050">
              <w:rPr>
                <w:rFonts w:eastAsia="Times New Roman"/>
                <w:b/>
                <w:bCs/>
                <w:lang w:eastAsia="en-US"/>
              </w:rPr>
              <w:t>….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</w:p>
          <w:p w:rsidR="00C05B41" w:rsidRPr="00386050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 xml:space="preserve">       3. Полномочия частного нотариуса, помимо случаев, предусмотренных пунктом 1 настоящей статьи, подлежат прекращению также в случаях: 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>…</w:t>
            </w:r>
          </w:p>
          <w:p w:rsidR="0046367F" w:rsidRDefault="0046367F" w:rsidP="007F3D44">
            <w:pPr>
              <w:ind w:firstLine="708"/>
              <w:jc w:val="both"/>
              <w:rPr>
                <w:rFonts w:eastAsia="Times New Roman"/>
                <w:b/>
                <w:lang w:eastAsia="en-US"/>
              </w:rPr>
            </w:pPr>
          </w:p>
          <w:p w:rsidR="00C05B41" w:rsidRPr="00386050" w:rsidRDefault="00C05B41" w:rsidP="007F3D44">
            <w:pPr>
              <w:ind w:firstLine="708"/>
              <w:jc w:val="both"/>
              <w:rPr>
                <w:rFonts w:eastAsia="Times New Roman"/>
                <w:b/>
                <w:lang w:eastAsia="en-US"/>
              </w:rPr>
            </w:pPr>
            <w:r w:rsidRPr="00386050">
              <w:rPr>
                <w:rFonts w:eastAsia="Times New Roman"/>
                <w:b/>
                <w:lang w:eastAsia="en-US"/>
              </w:rPr>
              <w:t>г) аннулирования лицензии.</w:t>
            </w:r>
          </w:p>
          <w:p w:rsidR="00C05B41" w:rsidRPr="00386050" w:rsidRDefault="00C05B41" w:rsidP="007F3D44">
            <w:pPr>
              <w:ind w:firstLine="708"/>
              <w:jc w:val="both"/>
              <w:rPr>
                <w:rFonts w:eastAsia="Times New Roman"/>
                <w:b/>
                <w:lang w:eastAsia="en-US"/>
              </w:rPr>
            </w:pPr>
            <w:r w:rsidRPr="00386050">
              <w:rPr>
                <w:rFonts w:eastAsia="Times New Roman"/>
                <w:b/>
                <w:lang w:eastAsia="en-US"/>
              </w:rPr>
              <w:t>…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1" w:rsidRPr="00386050" w:rsidRDefault="00C05B41" w:rsidP="007F3D44">
            <w:pPr>
              <w:jc w:val="both"/>
              <w:outlineLvl w:val="0"/>
              <w:rPr>
                <w:lang w:eastAsia="en-US"/>
              </w:rPr>
            </w:pPr>
            <w:r w:rsidRPr="00386050">
              <w:rPr>
                <w:b/>
                <w:lang w:eastAsia="en-US"/>
              </w:rPr>
              <w:t xml:space="preserve">Статья 52. </w:t>
            </w:r>
            <w:r w:rsidRPr="00386050">
              <w:rPr>
                <w:lang w:eastAsia="en-US"/>
              </w:rPr>
              <w:t>Прекращение полномочий нотариуса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b/>
                <w:lang w:eastAsia="en-US"/>
              </w:rPr>
            </w:pPr>
            <w:r w:rsidRPr="00386050">
              <w:rPr>
                <w:rFonts w:eastAsia="Times New Roman"/>
                <w:b/>
                <w:lang w:eastAsia="en-US"/>
              </w:rPr>
              <w:t>….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</w:p>
          <w:p w:rsidR="00C05B41" w:rsidRPr="00386050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 xml:space="preserve">       3. Полномочия частного нотариуса, помимо случаев, предусмотренных пунктом 1 настоящей статьи, подлежат прекращению также в случаях: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>…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 xml:space="preserve">      г) </w:t>
            </w:r>
            <w:r w:rsidRPr="00386050">
              <w:rPr>
                <w:rFonts w:eastAsia="Times New Roman"/>
                <w:b/>
                <w:bCs/>
                <w:lang w:eastAsia="en-US"/>
              </w:rPr>
              <w:t>отказа в выдаче (продлении)</w:t>
            </w:r>
            <w:r w:rsidRPr="00386050">
              <w:rPr>
                <w:rFonts w:eastAsia="Times New Roman"/>
                <w:lang w:eastAsia="en-US"/>
              </w:rPr>
              <w:t xml:space="preserve"> </w:t>
            </w:r>
            <w:r w:rsidRPr="00386050">
              <w:rPr>
                <w:rFonts w:eastAsia="Times New Roman"/>
                <w:b/>
                <w:bCs/>
                <w:lang w:eastAsia="en-US"/>
              </w:rPr>
              <w:t>или аннулирования лицензии.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b/>
                <w:lang w:eastAsia="en-US"/>
              </w:rPr>
            </w:pPr>
            <w:r w:rsidRPr="00386050">
              <w:rPr>
                <w:rFonts w:eastAsia="Times New Roman"/>
                <w:b/>
                <w:bCs/>
                <w:lang w:eastAsia="en-US"/>
              </w:rPr>
              <w:t>…</w:t>
            </w:r>
          </w:p>
        </w:tc>
      </w:tr>
      <w:tr w:rsidR="00C05B41" w:rsidTr="007F3D44">
        <w:trPr>
          <w:trHeight w:val="5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Default="00C05B41" w:rsidP="007F3D44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1" w:rsidRPr="00386050" w:rsidRDefault="00C05B41" w:rsidP="007F3D44">
            <w:pPr>
              <w:jc w:val="both"/>
              <w:outlineLvl w:val="0"/>
              <w:rPr>
                <w:lang w:eastAsia="en-US"/>
              </w:rPr>
            </w:pPr>
            <w:r w:rsidRPr="00386050">
              <w:rPr>
                <w:b/>
                <w:lang w:eastAsia="en-US"/>
              </w:rPr>
              <w:t xml:space="preserve">Статья 127. </w:t>
            </w:r>
            <w:r w:rsidRPr="00386050">
              <w:rPr>
                <w:lang w:eastAsia="en-US"/>
              </w:rPr>
              <w:t>Принятие в депозит денежных сумм и ценных бумаг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ab/>
              <w:t>1. Нотариус в случаях, предусмотренных гражданским законодательством Приднестровской Молдавской Республики, принимает от должника в депозит денежные суммы и ценные бумаги для передачи их кредитору.</w:t>
            </w:r>
          </w:p>
          <w:p w:rsidR="0046367F" w:rsidRDefault="0046367F" w:rsidP="007F3D44">
            <w:pPr>
              <w:ind w:firstLine="708"/>
              <w:jc w:val="both"/>
              <w:outlineLvl w:val="0"/>
              <w:rPr>
                <w:rFonts w:eastAsia="Times New Roman"/>
                <w:b/>
                <w:lang w:eastAsia="en-US"/>
              </w:rPr>
            </w:pPr>
          </w:p>
          <w:p w:rsidR="00C05B41" w:rsidRPr="00386050" w:rsidRDefault="00C05B41" w:rsidP="007F3D44">
            <w:pPr>
              <w:ind w:firstLine="708"/>
              <w:jc w:val="both"/>
              <w:outlineLvl w:val="0"/>
              <w:rPr>
                <w:rFonts w:eastAsia="Times New Roman"/>
                <w:b/>
                <w:lang w:eastAsia="en-US"/>
              </w:rPr>
            </w:pPr>
            <w:bookmarkStart w:id="5" w:name="_GoBack"/>
            <w:bookmarkEnd w:id="5"/>
            <w:r w:rsidRPr="00386050">
              <w:rPr>
                <w:rFonts w:eastAsia="Times New Roman"/>
                <w:b/>
                <w:lang w:eastAsia="en-US"/>
              </w:rPr>
              <w:lastRenderedPageBreak/>
              <w:t>Отсутствует.</w:t>
            </w:r>
          </w:p>
          <w:p w:rsidR="00C05B41" w:rsidRPr="00386050" w:rsidRDefault="00C05B41" w:rsidP="007F3D44">
            <w:pPr>
              <w:ind w:firstLine="708"/>
              <w:jc w:val="both"/>
              <w:outlineLvl w:val="0"/>
              <w:rPr>
                <w:rFonts w:eastAsia="Times New Roman"/>
                <w:b/>
                <w:lang w:eastAsia="en-US"/>
              </w:rPr>
            </w:pPr>
          </w:p>
          <w:p w:rsidR="00C05B41" w:rsidRPr="00386050" w:rsidRDefault="00C05B41" w:rsidP="007F3D44">
            <w:pPr>
              <w:ind w:firstLine="708"/>
              <w:jc w:val="both"/>
              <w:outlineLvl w:val="0"/>
              <w:rPr>
                <w:rFonts w:eastAsia="Times New Roman"/>
                <w:b/>
                <w:lang w:eastAsia="en-US"/>
              </w:rPr>
            </w:pPr>
          </w:p>
          <w:p w:rsidR="00C05B41" w:rsidRPr="00386050" w:rsidRDefault="00C05B41" w:rsidP="007F3D44">
            <w:pPr>
              <w:ind w:firstLine="708"/>
              <w:jc w:val="both"/>
              <w:outlineLvl w:val="0"/>
              <w:rPr>
                <w:rFonts w:eastAsia="Times New Roman"/>
                <w:b/>
                <w:lang w:eastAsia="en-US"/>
              </w:rPr>
            </w:pPr>
          </w:p>
          <w:p w:rsidR="00C05B41" w:rsidRPr="00386050" w:rsidRDefault="00C05B41" w:rsidP="007F3D44">
            <w:pPr>
              <w:ind w:firstLine="708"/>
              <w:jc w:val="both"/>
              <w:outlineLvl w:val="0"/>
              <w:rPr>
                <w:rFonts w:eastAsia="Times New Roman"/>
                <w:b/>
                <w:lang w:eastAsia="en-US"/>
              </w:rPr>
            </w:pPr>
          </w:p>
          <w:p w:rsidR="00C05B41" w:rsidRPr="00386050" w:rsidRDefault="00C05B41" w:rsidP="007F3D44">
            <w:pPr>
              <w:ind w:firstLine="708"/>
              <w:jc w:val="both"/>
              <w:outlineLvl w:val="0"/>
              <w:rPr>
                <w:rFonts w:eastAsia="Times New Roman"/>
                <w:b/>
                <w:lang w:eastAsia="en-US"/>
              </w:rPr>
            </w:pPr>
            <w:r w:rsidRPr="00386050">
              <w:rPr>
                <w:rFonts w:eastAsia="Times New Roman"/>
                <w:b/>
                <w:lang w:eastAsia="en-US"/>
              </w:rPr>
              <w:t>Отсутствует.</w:t>
            </w:r>
          </w:p>
          <w:p w:rsidR="00C05B41" w:rsidRPr="00386050" w:rsidRDefault="00C05B41" w:rsidP="007F3D44">
            <w:pPr>
              <w:ind w:firstLine="708"/>
              <w:jc w:val="both"/>
              <w:outlineLvl w:val="0"/>
              <w:rPr>
                <w:rFonts w:eastAsia="Times New Roman"/>
                <w:b/>
                <w:lang w:eastAsia="en-US"/>
              </w:rPr>
            </w:pPr>
            <w:r w:rsidRPr="00386050">
              <w:rPr>
                <w:rFonts w:eastAsia="Times New Roman"/>
                <w:b/>
                <w:lang w:eastAsia="en-US"/>
              </w:rPr>
              <w:t>…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1" w:rsidRPr="00386050" w:rsidRDefault="00C05B41" w:rsidP="007F3D44">
            <w:pPr>
              <w:jc w:val="both"/>
              <w:outlineLvl w:val="0"/>
              <w:rPr>
                <w:lang w:eastAsia="en-US"/>
              </w:rPr>
            </w:pPr>
            <w:r w:rsidRPr="00386050">
              <w:rPr>
                <w:b/>
                <w:lang w:eastAsia="en-US"/>
              </w:rPr>
              <w:lastRenderedPageBreak/>
              <w:t xml:space="preserve">Статья 127. </w:t>
            </w:r>
            <w:r w:rsidRPr="00386050">
              <w:rPr>
                <w:lang w:eastAsia="en-US"/>
              </w:rPr>
              <w:t>Принятие в депозит денежных сумм и ценных бумаг</w:t>
            </w:r>
          </w:p>
          <w:p w:rsidR="00C05B41" w:rsidRPr="00386050" w:rsidRDefault="00C05B41" w:rsidP="007F3D44">
            <w:pPr>
              <w:jc w:val="both"/>
              <w:rPr>
                <w:lang w:eastAsia="en-US"/>
              </w:rPr>
            </w:pPr>
            <w:r w:rsidRPr="00386050">
              <w:rPr>
                <w:rFonts w:eastAsia="Times New Roman"/>
                <w:lang w:eastAsia="en-US"/>
              </w:rPr>
              <w:t xml:space="preserve">        1. Нотариус в случаях, предусмотренных гражданским законодательством Приднестровской Молдавской Республики, принимает от должника в депозит денежные суммы и ценные бумаги для передачи их кредитору.</w:t>
            </w:r>
            <w:r w:rsidRPr="00386050">
              <w:rPr>
                <w:lang w:eastAsia="en-US"/>
              </w:rPr>
              <w:t xml:space="preserve"> </w:t>
            </w:r>
          </w:p>
          <w:p w:rsidR="00C05B41" w:rsidRPr="00386050" w:rsidRDefault="00C05B41" w:rsidP="007F3D44">
            <w:pPr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386050">
              <w:rPr>
                <w:b/>
                <w:bCs/>
                <w:lang w:eastAsia="en-US"/>
              </w:rPr>
              <w:lastRenderedPageBreak/>
              <w:t xml:space="preserve">          Нотариус принимает в депозит нотариуса наличные денежные средства, входящие в состав наследства, при принятии мер по охране наследства.</w:t>
            </w:r>
          </w:p>
          <w:p w:rsidR="00C05B41" w:rsidRPr="00386050" w:rsidRDefault="00C05B41" w:rsidP="007F3D44">
            <w:pPr>
              <w:jc w:val="both"/>
              <w:outlineLvl w:val="0"/>
              <w:rPr>
                <w:b/>
                <w:color w:val="000000"/>
                <w:lang w:eastAsia="en-US"/>
              </w:rPr>
            </w:pPr>
            <w:r w:rsidRPr="00386050">
              <w:rPr>
                <w:rFonts w:eastAsia="Times New Roman"/>
                <w:b/>
                <w:lang w:eastAsia="en-US"/>
              </w:rPr>
              <w:t xml:space="preserve">         </w:t>
            </w:r>
            <w:r w:rsidRPr="00386050">
              <w:rPr>
                <w:b/>
                <w:color w:val="000000"/>
                <w:lang w:eastAsia="en-US"/>
              </w:rPr>
              <w:t>Для совершения действий, предусмотренных частями первой и второй настоящего пункта, государственная нотариальная контора или частный нотариус имеют право открывать депозитный счет в банке.</w:t>
            </w:r>
          </w:p>
          <w:p w:rsidR="00C05B41" w:rsidRPr="00386050" w:rsidRDefault="00C05B41" w:rsidP="007F3D44">
            <w:pPr>
              <w:jc w:val="both"/>
              <w:outlineLvl w:val="0"/>
              <w:rPr>
                <w:rFonts w:eastAsia="Times New Roman"/>
                <w:b/>
                <w:lang w:eastAsia="en-US"/>
              </w:rPr>
            </w:pPr>
            <w:r w:rsidRPr="00386050">
              <w:rPr>
                <w:b/>
                <w:color w:val="000000"/>
                <w:lang w:eastAsia="en-US"/>
              </w:rPr>
              <w:t>…</w:t>
            </w:r>
          </w:p>
        </w:tc>
      </w:tr>
    </w:tbl>
    <w:p w:rsidR="00C05B41" w:rsidRPr="00315889" w:rsidRDefault="00C05B41" w:rsidP="00C05B41"/>
    <w:p w:rsidR="009A542C" w:rsidRDefault="009A542C"/>
    <w:sectPr w:rsidR="009A542C" w:rsidSect="00710B5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41"/>
    <w:rsid w:val="00386050"/>
    <w:rsid w:val="0046367F"/>
    <w:rsid w:val="009A542C"/>
    <w:rsid w:val="00C0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5F3E"/>
  <w15:chartTrackingRefBased/>
  <w15:docId w15:val="{23D6E225-4A54-4A57-B487-5F638A63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B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B4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05B4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C05B4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5B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C05B41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semiHidden/>
    <w:unhideWhenUsed/>
    <w:rsid w:val="00C05B4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05B4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deksy-by.com/zakon_rb_o_notariate_i_notarialnoj_deyatelnosti/3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deksy-by.com/zakon_rb_o_notariate_i_notarialnoj_deyatelnosti/38.htm" TargetMode="External"/><Relationship Id="rId5" Type="http://schemas.openxmlformats.org/officeDocument/2006/relationships/hyperlink" Target="http://ivo.garant.ru/document/redirect/12184522/11" TargetMode="External"/><Relationship Id="rId4" Type="http://schemas.openxmlformats.org/officeDocument/2006/relationships/hyperlink" Target="http://ivo.garant.ru/document/redirect/12184522/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1879</Words>
  <Characters>10714</Characters>
  <Application>Microsoft Office Word</Application>
  <DocSecurity>0</DocSecurity>
  <Lines>89</Lines>
  <Paragraphs>25</Paragraphs>
  <ScaleCrop>false</ScaleCrop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3</cp:revision>
  <dcterms:created xsi:type="dcterms:W3CDTF">2025-03-18T08:12:00Z</dcterms:created>
  <dcterms:modified xsi:type="dcterms:W3CDTF">2025-03-18T08:45:00Z</dcterms:modified>
</cp:coreProperties>
</file>