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6E" w:rsidRPr="0020476E" w:rsidRDefault="0020476E" w:rsidP="0020476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20476E">
        <w:rPr>
          <w:rFonts w:ascii="Times New Roman" w:eastAsia="Times New Roman" w:hAnsi="Times New Roman" w:cs="Times New Roman"/>
          <w:color w:val="000000"/>
          <w:sz w:val="28"/>
          <w:szCs w:val="28"/>
          <w:shd w:val="clear" w:color="auto" w:fill="FFFFFF"/>
          <w:lang w:eastAsia="ru-RU"/>
        </w:rPr>
        <w:t>СРАВНИТЕЛЬНАЯ ТАБЛИЦА</w:t>
      </w:r>
    </w:p>
    <w:p w:rsidR="0020476E" w:rsidRPr="0020476E" w:rsidRDefault="0020476E" w:rsidP="0020476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476E">
        <w:rPr>
          <w:rFonts w:ascii="Times New Roman" w:eastAsia="Times New Roman" w:hAnsi="Times New Roman" w:cs="Times New Roman"/>
          <w:color w:val="000000"/>
          <w:sz w:val="28"/>
          <w:szCs w:val="28"/>
          <w:lang w:eastAsia="ru-RU"/>
        </w:rPr>
        <w:t>к проекту закона Приднестровской Молдавской Республики</w:t>
      </w:r>
    </w:p>
    <w:p w:rsidR="007C5FC8" w:rsidRPr="007C5FC8" w:rsidRDefault="007C5FC8" w:rsidP="007C5FC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5FC8">
        <w:rPr>
          <w:rFonts w:ascii="Times New Roman" w:eastAsia="Times New Roman" w:hAnsi="Times New Roman" w:cs="Times New Roman"/>
          <w:sz w:val="28"/>
          <w:szCs w:val="28"/>
          <w:lang w:eastAsia="ru-RU"/>
        </w:rPr>
        <w:t xml:space="preserve">«О внесении </w:t>
      </w:r>
      <w:r w:rsidR="0018690F">
        <w:rPr>
          <w:rFonts w:ascii="Times New Roman" w:eastAsia="Times New Roman" w:hAnsi="Times New Roman" w:cs="Times New Roman"/>
          <w:sz w:val="28"/>
          <w:szCs w:val="28"/>
          <w:lang w:eastAsia="ru-RU"/>
        </w:rPr>
        <w:t>изменения</w:t>
      </w:r>
      <w:r w:rsidRPr="007C5FC8">
        <w:rPr>
          <w:rFonts w:ascii="Times New Roman" w:eastAsia="Times New Roman" w:hAnsi="Times New Roman" w:cs="Times New Roman"/>
          <w:sz w:val="28"/>
          <w:szCs w:val="28"/>
          <w:lang w:eastAsia="ru-RU"/>
        </w:rPr>
        <w:t xml:space="preserve"> </w:t>
      </w:r>
    </w:p>
    <w:p w:rsidR="0018690F" w:rsidRPr="0018690F" w:rsidRDefault="007C5FC8" w:rsidP="0018690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5FC8">
        <w:rPr>
          <w:rFonts w:ascii="Times New Roman" w:eastAsia="Times New Roman" w:hAnsi="Times New Roman" w:cs="Times New Roman"/>
          <w:sz w:val="28"/>
          <w:szCs w:val="28"/>
          <w:lang w:eastAsia="ru-RU"/>
        </w:rPr>
        <w:t xml:space="preserve">в </w:t>
      </w:r>
      <w:r w:rsidR="0018690F">
        <w:rPr>
          <w:rFonts w:ascii="Times New Roman" w:eastAsia="Times New Roman" w:hAnsi="Times New Roman" w:cs="Times New Roman"/>
          <w:sz w:val="28"/>
          <w:szCs w:val="28"/>
          <w:lang w:eastAsia="ru-RU"/>
        </w:rPr>
        <w:t xml:space="preserve">Закон Приднестровской Молдавской Республики </w:t>
      </w:r>
      <w:r w:rsidR="0018690F" w:rsidRPr="0018690F">
        <w:rPr>
          <w:rFonts w:ascii="Times New Roman" w:eastAsia="Times New Roman" w:hAnsi="Times New Roman" w:cs="Times New Roman"/>
          <w:sz w:val="28"/>
          <w:szCs w:val="28"/>
          <w:lang w:eastAsia="ru-RU"/>
        </w:rPr>
        <w:t xml:space="preserve">«Об органах местной власти, местного самоуправления </w:t>
      </w:r>
    </w:p>
    <w:p w:rsidR="0018690F" w:rsidRPr="0018690F" w:rsidRDefault="0018690F" w:rsidP="0018690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8690F">
        <w:rPr>
          <w:rFonts w:ascii="Times New Roman" w:eastAsia="Times New Roman" w:hAnsi="Times New Roman" w:cs="Times New Roman"/>
          <w:sz w:val="28"/>
          <w:szCs w:val="28"/>
          <w:lang w:eastAsia="ru-RU"/>
        </w:rPr>
        <w:t xml:space="preserve">и государственной администрации </w:t>
      </w:r>
    </w:p>
    <w:p w:rsidR="0020476E" w:rsidRPr="0020476E" w:rsidRDefault="0018690F" w:rsidP="0018690F">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8690F">
        <w:rPr>
          <w:rFonts w:ascii="Times New Roman" w:eastAsia="Times New Roman" w:hAnsi="Times New Roman" w:cs="Times New Roman"/>
          <w:sz w:val="28"/>
          <w:szCs w:val="28"/>
          <w:lang w:eastAsia="ru-RU"/>
        </w:rPr>
        <w:t>в Приднестровской Молдавской Республике»</w:t>
      </w:r>
    </w:p>
    <w:p w:rsidR="0020476E" w:rsidRPr="0020476E" w:rsidRDefault="0020476E" w:rsidP="0020476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07"/>
      </w:tblGrid>
      <w:tr w:rsidR="0020476E" w:rsidRPr="0020476E" w:rsidTr="0020476E">
        <w:tc>
          <w:tcPr>
            <w:tcW w:w="4607" w:type="dxa"/>
            <w:shd w:val="clear" w:color="auto" w:fill="auto"/>
          </w:tcPr>
          <w:p w:rsidR="0020476E" w:rsidRPr="0020476E" w:rsidRDefault="0020476E" w:rsidP="0020476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0476E">
              <w:rPr>
                <w:rFonts w:ascii="Times New Roman" w:eastAsia="Times New Roman" w:hAnsi="Times New Roman" w:cs="Times New Roman"/>
                <w:sz w:val="28"/>
                <w:szCs w:val="28"/>
                <w:lang w:eastAsia="ru-RU"/>
              </w:rPr>
              <w:t>Действующая редакция</w:t>
            </w:r>
          </w:p>
          <w:p w:rsidR="0020476E" w:rsidRPr="0020476E" w:rsidRDefault="0020476E" w:rsidP="0020476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607" w:type="dxa"/>
            <w:shd w:val="clear" w:color="auto" w:fill="auto"/>
          </w:tcPr>
          <w:p w:rsidR="0020476E" w:rsidRPr="0020476E" w:rsidRDefault="0020476E" w:rsidP="0020476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0476E">
              <w:rPr>
                <w:rFonts w:ascii="Times New Roman" w:eastAsia="Times New Roman" w:hAnsi="Times New Roman" w:cs="Times New Roman"/>
                <w:sz w:val="28"/>
                <w:szCs w:val="28"/>
                <w:lang w:eastAsia="ru-RU"/>
              </w:rPr>
              <w:t>Предлагаемая редакция</w:t>
            </w:r>
          </w:p>
          <w:p w:rsidR="0020476E" w:rsidRPr="0020476E" w:rsidRDefault="0020476E" w:rsidP="0020476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20476E" w:rsidRPr="0020476E" w:rsidTr="0020476E">
        <w:tc>
          <w:tcPr>
            <w:tcW w:w="4607" w:type="dxa"/>
            <w:shd w:val="clear" w:color="auto" w:fill="auto"/>
          </w:tcPr>
          <w:p w:rsidR="0018690F" w:rsidRPr="0018690F" w:rsidRDefault="0018690F" w:rsidP="0018690F">
            <w:pPr>
              <w:spacing w:after="0" w:line="240" w:lineRule="auto"/>
              <w:ind w:firstLine="709"/>
              <w:jc w:val="both"/>
              <w:outlineLvl w:val="0"/>
              <w:rPr>
                <w:rFonts w:ascii="Times New Roman" w:eastAsia="Times New Roman" w:hAnsi="Times New Roman" w:cs="Times New Roman"/>
                <w:sz w:val="28"/>
                <w:szCs w:val="28"/>
                <w:lang w:eastAsia="ru-RU"/>
              </w:rPr>
            </w:pPr>
            <w:r w:rsidRPr="0018690F">
              <w:rPr>
                <w:rFonts w:ascii="Times New Roman" w:eastAsia="Times New Roman" w:hAnsi="Times New Roman" w:cs="Times New Roman"/>
                <w:b/>
                <w:sz w:val="28"/>
                <w:szCs w:val="28"/>
                <w:lang w:eastAsia="ru-RU"/>
              </w:rPr>
              <w:t>Статья 32-4</w:t>
            </w:r>
            <w:r w:rsidRPr="0018690F">
              <w:rPr>
                <w:rFonts w:ascii="Times New Roman" w:eastAsia="Times New Roman" w:hAnsi="Times New Roman" w:cs="Times New Roman"/>
                <w:sz w:val="28"/>
                <w:szCs w:val="28"/>
                <w:lang w:eastAsia="ru-RU"/>
              </w:rPr>
              <w:t>. Глава администрации села (поселка)</w:t>
            </w:r>
          </w:p>
          <w:p w:rsidR="0018690F" w:rsidRPr="0018690F" w:rsidRDefault="0018690F" w:rsidP="0018690F">
            <w:pPr>
              <w:spacing w:after="0" w:line="240" w:lineRule="auto"/>
              <w:ind w:firstLine="708"/>
              <w:jc w:val="both"/>
              <w:rPr>
                <w:rFonts w:ascii="Times New Roman" w:eastAsia="Times New Roman" w:hAnsi="Times New Roman" w:cs="Times New Roman"/>
                <w:sz w:val="28"/>
                <w:szCs w:val="28"/>
                <w:lang w:eastAsia="ru-RU"/>
              </w:rPr>
            </w:pPr>
            <w:r w:rsidRPr="0018690F">
              <w:rPr>
                <w:rFonts w:ascii="Times New Roman" w:eastAsia="Times New Roman" w:hAnsi="Times New Roman" w:cs="Times New Roman"/>
                <w:sz w:val="28"/>
                <w:szCs w:val="28"/>
                <w:lang w:eastAsia="ru-RU"/>
              </w:rPr>
              <w:t>1. Глава администрации села (поселка) является выборным должностным лицом исполнительного органа местного самоуправления, он входит в состав соответствующего Совета народных депутатов и им руководит, совмещая одновременно должности руководителя администрации села (поселка) и председателя Совета народных депутатов того же села (поселка).</w:t>
            </w:r>
          </w:p>
          <w:p w:rsidR="0018690F" w:rsidRPr="0018690F" w:rsidRDefault="0018690F" w:rsidP="0018690F">
            <w:pPr>
              <w:spacing w:after="0" w:line="240" w:lineRule="auto"/>
              <w:ind w:firstLine="708"/>
              <w:jc w:val="both"/>
              <w:rPr>
                <w:rFonts w:ascii="Times New Roman" w:eastAsia="Times New Roman" w:hAnsi="Times New Roman" w:cs="Times New Roman"/>
                <w:sz w:val="28"/>
                <w:szCs w:val="28"/>
                <w:lang w:eastAsia="ru-RU"/>
              </w:rPr>
            </w:pPr>
            <w:r w:rsidRPr="0018690F">
              <w:rPr>
                <w:rFonts w:ascii="Times New Roman" w:eastAsia="Times New Roman" w:hAnsi="Times New Roman" w:cs="Times New Roman"/>
                <w:sz w:val="28"/>
                <w:szCs w:val="28"/>
                <w:lang w:eastAsia="ru-RU"/>
              </w:rPr>
              <w:t>Глава администрации села (поселка) избирается всенародно на принципах всеобщего равного и прямого избирательного права при тайном голосовании по соответствующей территории сроком на 5 (пять) лет.</w:t>
            </w:r>
          </w:p>
          <w:p w:rsidR="0018690F" w:rsidRPr="008C4F1A" w:rsidRDefault="0018690F" w:rsidP="0018690F">
            <w:pPr>
              <w:spacing w:after="0" w:line="240" w:lineRule="auto"/>
              <w:ind w:firstLine="708"/>
              <w:jc w:val="both"/>
              <w:rPr>
                <w:rFonts w:ascii="Times New Roman" w:eastAsia="Times New Roman" w:hAnsi="Times New Roman" w:cs="Times New Roman"/>
                <w:sz w:val="28"/>
                <w:szCs w:val="28"/>
                <w:lang w:eastAsia="ru-RU"/>
              </w:rPr>
            </w:pPr>
            <w:r w:rsidRPr="008C4F1A">
              <w:rPr>
                <w:rFonts w:ascii="Times New Roman" w:eastAsia="Times New Roman" w:hAnsi="Times New Roman" w:cs="Times New Roman"/>
                <w:sz w:val="28"/>
                <w:szCs w:val="28"/>
                <w:lang w:eastAsia="ru-RU"/>
              </w:rPr>
              <w:t xml:space="preserve">Глава администрации села (поселка)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в исполнительных органах государственной власти и управления, органах судебной </w:t>
            </w:r>
            <w:r w:rsidRPr="008C4F1A">
              <w:rPr>
                <w:rFonts w:ascii="Times New Roman" w:eastAsia="Times New Roman" w:hAnsi="Times New Roman" w:cs="Times New Roman"/>
                <w:sz w:val="28"/>
                <w:szCs w:val="28"/>
                <w:lang w:eastAsia="ru-RU"/>
              </w:rPr>
              <w:lastRenderedPageBreak/>
              <w:t>власти, состоять на государственной службе</w:t>
            </w:r>
            <w:r w:rsidRPr="008C4F1A">
              <w:rPr>
                <w:rFonts w:ascii="Times New Roman" w:eastAsia="Times New Roman" w:hAnsi="Times New Roman" w:cs="Times New Roman"/>
                <w:b/>
                <w:sz w:val="28"/>
                <w:szCs w:val="28"/>
                <w:lang w:eastAsia="ru-RU"/>
              </w:rPr>
              <w:t>, не вправе занимать иные оплачиваемые должности и заниматься иной оплачиваемой деятельностью, за исключением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w:t>
            </w:r>
            <w:r w:rsidRPr="008C4F1A">
              <w:rPr>
                <w:rFonts w:ascii="Times New Roman" w:eastAsia="Times New Roman" w:hAnsi="Times New Roman" w:cs="Times New Roman"/>
                <w:sz w:val="28"/>
                <w:szCs w:val="28"/>
                <w:lang w:eastAsia="ru-RU"/>
              </w:rPr>
              <w:t xml:space="preserve"> </w:t>
            </w:r>
          </w:p>
          <w:p w:rsidR="007C5FC8" w:rsidRPr="007C5FC8" w:rsidRDefault="007C5FC8" w:rsidP="007C5FC8">
            <w:pPr>
              <w:keepNext/>
              <w:widowControl w:val="0"/>
              <w:autoSpaceDE w:val="0"/>
              <w:autoSpaceDN w:val="0"/>
              <w:adjustRightInd w:val="0"/>
              <w:spacing w:after="0" w:line="216" w:lineRule="auto"/>
              <w:ind w:firstLine="318"/>
              <w:jc w:val="both"/>
              <w:outlineLvl w:val="2"/>
              <w:rPr>
                <w:rFonts w:ascii="Times New Roman" w:eastAsia="Times New Roman" w:hAnsi="Times New Roman" w:cs="Times New Roman"/>
                <w:b/>
                <w:bCs/>
                <w:sz w:val="28"/>
                <w:szCs w:val="28"/>
                <w:lang w:eastAsia="ru-RU"/>
              </w:rPr>
            </w:pPr>
          </w:p>
          <w:p w:rsidR="0020476E" w:rsidRPr="0020476E" w:rsidRDefault="0020476E" w:rsidP="0020476E">
            <w:pPr>
              <w:widowControl w:val="0"/>
              <w:autoSpaceDE w:val="0"/>
              <w:autoSpaceDN w:val="0"/>
              <w:adjustRightInd w:val="0"/>
              <w:spacing w:after="0" w:line="240" w:lineRule="auto"/>
              <w:ind w:firstLine="432"/>
              <w:jc w:val="both"/>
              <w:rPr>
                <w:rFonts w:ascii="Times New Roman" w:eastAsia="Times New Roman" w:hAnsi="Times New Roman" w:cs="Times New Roman"/>
                <w:sz w:val="28"/>
                <w:szCs w:val="28"/>
                <w:lang w:eastAsia="ru-RU"/>
              </w:rPr>
            </w:pPr>
          </w:p>
        </w:tc>
        <w:tc>
          <w:tcPr>
            <w:tcW w:w="4607" w:type="dxa"/>
            <w:shd w:val="clear" w:color="auto" w:fill="auto"/>
          </w:tcPr>
          <w:p w:rsidR="0018690F" w:rsidRPr="0018690F" w:rsidRDefault="0018690F" w:rsidP="0018690F">
            <w:pPr>
              <w:spacing w:after="0" w:line="240" w:lineRule="auto"/>
              <w:ind w:firstLine="709"/>
              <w:jc w:val="both"/>
              <w:outlineLvl w:val="0"/>
              <w:rPr>
                <w:rFonts w:ascii="Times New Roman" w:eastAsia="Times New Roman" w:hAnsi="Times New Roman" w:cs="Times New Roman"/>
                <w:sz w:val="28"/>
                <w:szCs w:val="28"/>
                <w:lang w:eastAsia="ru-RU"/>
              </w:rPr>
            </w:pPr>
            <w:r w:rsidRPr="0018690F">
              <w:rPr>
                <w:rFonts w:ascii="Times New Roman" w:eastAsia="Times New Roman" w:hAnsi="Times New Roman" w:cs="Times New Roman"/>
                <w:b/>
                <w:sz w:val="28"/>
                <w:szCs w:val="28"/>
                <w:lang w:eastAsia="ru-RU"/>
              </w:rPr>
              <w:lastRenderedPageBreak/>
              <w:t>Статья 32-4</w:t>
            </w:r>
            <w:r w:rsidRPr="0018690F">
              <w:rPr>
                <w:rFonts w:ascii="Times New Roman" w:eastAsia="Times New Roman" w:hAnsi="Times New Roman" w:cs="Times New Roman"/>
                <w:sz w:val="28"/>
                <w:szCs w:val="28"/>
                <w:lang w:eastAsia="ru-RU"/>
              </w:rPr>
              <w:t>. Глава администрации села (поселка)</w:t>
            </w:r>
          </w:p>
          <w:p w:rsidR="0018690F" w:rsidRPr="0018690F" w:rsidRDefault="0018690F" w:rsidP="0018690F">
            <w:pPr>
              <w:spacing w:after="0" w:line="240" w:lineRule="auto"/>
              <w:ind w:firstLine="708"/>
              <w:jc w:val="both"/>
              <w:rPr>
                <w:rFonts w:ascii="Times New Roman" w:eastAsia="Times New Roman" w:hAnsi="Times New Roman" w:cs="Times New Roman"/>
                <w:sz w:val="28"/>
                <w:szCs w:val="28"/>
                <w:lang w:eastAsia="ru-RU"/>
              </w:rPr>
            </w:pPr>
            <w:r w:rsidRPr="0018690F">
              <w:rPr>
                <w:rFonts w:ascii="Times New Roman" w:eastAsia="Times New Roman" w:hAnsi="Times New Roman" w:cs="Times New Roman"/>
                <w:sz w:val="28"/>
                <w:szCs w:val="28"/>
                <w:lang w:eastAsia="ru-RU"/>
              </w:rPr>
              <w:t>1. Глава администрации села (поселка) является выборным должностным лицом исполнительного органа местного самоуправления, он входит в состав соответствующего Совета народных депутатов и им руководит, совмещая одновременно должности руководителя администрации села (поселка) и председателя Совета народных депутатов того же села (поселка).</w:t>
            </w:r>
          </w:p>
          <w:p w:rsidR="0018690F" w:rsidRPr="0018690F" w:rsidRDefault="0018690F" w:rsidP="0018690F">
            <w:pPr>
              <w:spacing w:after="0" w:line="240" w:lineRule="auto"/>
              <w:ind w:firstLine="708"/>
              <w:jc w:val="both"/>
              <w:rPr>
                <w:rFonts w:ascii="Times New Roman" w:eastAsia="Times New Roman" w:hAnsi="Times New Roman" w:cs="Times New Roman"/>
                <w:sz w:val="28"/>
                <w:szCs w:val="28"/>
                <w:lang w:eastAsia="ru-RU"/>
              </w:rPr>
            </w:pPr>
            <w:r w:rsidRPr="0018690F">
              <w:rPr>
                <w:rFonts w:ascii="Times New Roman" w:eastAsia="Times New Roman" w:hAnsi="Times New Roman" w:cs="Times New Roman"/>
                <w:sz w:val="28"/>
                <w:szCs w:val="28"/>
                <w:lang w:eastAsia="ru-RU"/>
              </w:rPr>
              <w:t>Глава администрации села (поселка) избирается всенародно на принципах всеобщего равного и прямого избирательного права при тайном голосовании по соответствующей территории сроком на 5 (пять) лет.</w:t>
            </w:r>
          </w:p>
          <w:p w:rsidR="008C4F1A" w:rsidRPr="008C4F1A" w:rsidRDefault="008C4F1A" w:rsidP="008C4F1A">
            <w:pPr>
              <w:spacing w:after="0" w:line="240" w:lineRule="auto"/>
              <w:ind w:firstLine="708"/>
              <w:jc w:val="both"/>
              <w:rPr>
                <w:rFonts w:ascii="Times New Roman" w:eastAsia="Times New Roman" w:hAnsi="Times New Roman" w:cs="Times New Roman"/>
                <w:sz w:val="28"/>
                <w:szCs w:val="28"/>
                <w:lang w:eastAsia="ru-RU"/>
              </w:rPr>
            </w:pPr>
            <w:r w:rsidRPr="008C4F1A">
              <w:rPr>
                <w:rFonts w:ascii="Times New Roman" w:eastAsia="Times New Roman" w:hAnsi="Times New Roman" w:cs="Times New Roman"/>
                <w:sz w:val="28"/>
                <w:szCs w:val="28"/>
                <w:lang w:eastAsia="ru-RU"/>
              </w:rPr>
              <w:t xml:space="preserve">Глава администрации села (поселка) не может быть одновременно депутатом Верховного Совета Приднестровской Молдавской Республики, Президентом Приднестровской Молдавской Республики, членом Правительства Приднестровской Молдавской Республики, судьей, прокурором, занимать иную государственную должность в исполнительных органах государственной власти и управления, органах судебной </w:t>
            </w:r>
            <w:r w:rsidRPr="008C4F1A">
              <w:rPr>
                <w:rFonts w:ascii="Times New Roman" w:eastAsia="Times New Roman" w:hAnsi="Times New Roman" w:cs="Times New Roman"/>
                <w:sz w:val="28"/>
                <w:szCs w:val="28"/>
                <w:lang w:eastAsia="ru-RU"/>
              </w:rPr>
              <w:lastRenderedPageBreak/>
              <w:t>власти, сост</w:t>
            </w:r>
            <w:r>
              <w:rPr>
                <w:rFonts w:ascii="Times New Roman" w:eastAsia="Times New Roman" w:hAnsi="Times New Roman" w:cs="Times New Roman"/>
                <w:sz w:val="28"/>
                <w:szCs w:val="28"/>
                <w:lang w:eastAsia="ru-RU"/>
              </w:rPr>
              <w:t>оять на государственной службе.</w:t>
            </w:r>
            <w:bookmarkStart w:id="0" w:name="_GoBack"/>
            <w:bookmarkEnd w:id="0"/>
          </w:p>
          <w:p w:rsidR="0020476E" w:rsidRPr="0020476E" w:rsidRDefault="0020476E" w:rsidP="0020476E">
            <w:pPr>
              <w:widowControl w:val="0"/>
              <w:autoSpaceDE w:val="0"/>
              <w:autoSpaceDN w:val="0"/>
              <w:adjustRightInd w:val="0"/>
              <w:spacing w:after="0" w:line="240" w:lineRule="auto"/>
              <w:ind w:firstLine="277"/>
              <w:jc w:val="both"/>
              <w:rPr>
                <w:rFonts w:ascii="Times New Roman" w:eastAsia="Times New Roman" w:hAnsi="Times New Roman" w:cs="Times New Roman"/>
                <w:sz w:val="28"/>
                <w:szCs w:val="28"/>
                <w:lang w:eastAsia="ru-RU"/>
              </w:rPr>
            </w:pPr>
          </w:p>
        </w:tc>
      </w:tr>
    </w:tbl>
    <w:p w:rsidR="004377FD" w:rsidRPr="0020476E" w:rsidRDefault="004377FD" w:rsidP="004377FD">
      <w:pPr>
        <w:spacing w:after="0" w:line="240" w:lineRule="auto"/>
        <w:jc w:val="both"/>
        <w:outlineLvl w:val="2"/>
        <w:rPr>
          <w:rFonts w:ascii="Times New Roman" w:eastAsia="Calibri" w:hAnsi="Times New Roman" w:cs="Times New Roman"/>
          <w:b/>
          <w:sz w:val="28"/>
          <w:szCs w:val="28"/>
        </w:rPr>
      </w:pPr>
    </w:p>
    <w:sectPr w:rsidR="004377FD" w:rsidRPr="0020476E" w:rsidSect="00D94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416DA"/>
    <w:multiLevelType w:val="hybridMultilevel"/>
    <w:tmpl w:val="DF0C8D76"/>
    <w:lvl w:ilvl="0" w:tplc="27FC79AA">
      <w:start w:val="1"/>
      <w:numFmt w:val="decimal"/>
      <w:lvlText w:val="%1."/>
      <w:lvlJc w:val="left"/>
      <w:pPr>
        <w:ind w:left="75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37770"/>
    <w:rsid w:val="00032D97"/>
    <w:rsid w:val="00041581"/>
    <w:rsid w:val="00062E77"/>
    <w:rsid w:val="00064AF8"/>
    <w:rsid w:val="00077626"/>
    <w:rsid w:val="000A360A"/>
    <w:rsid w:val="000B0A09"/>
    <w:rsid w:val="000D7BC9"/>
    <w:rsid w:val="000E4E8B"/>
    <w:rsid w:val="001232AC"/>
    <w:rsid w:val="00125FFF"/>
    <w:rsid w:val="001619B0"/>
    <w:rsid w:val="0016709E"/>
    <w:rsid w:val="00167605"/>
    <w:rsid w:val="001831C1"/>
    <w:rsid w:val="0018690F"/>
    <w:rsid w:val="001D14F4"/>
    <w:rsid w:val="001D302A"/>
    <w:rsid w:val="0020242C"/>
    <w:rsid w:val="0020476E"/>
    <w:rsid w:val="0020492A"/>
    <w:rsid w:val="002224BA"/>
    <w:rsid w:val="00293D0A"/>
    <w:rsid w:val="002A0967"/>
    <w:rsid w:val="002B0A65"/>
    <w:rsid w:val="002D3465"/>
    <w:rsid w:val="002F6BB2"/>
    <w:rsid w:val="002F7E0A"/>
    <w:rsid w:val="0031442F"/>
    <w:rsid w:val="0034018B"/>
    <w:rsid w:val="00344ADE"/>
    <w:rsid w:val="00352BD1"/>
    <w:rsid w:val="00391673"/>
    <w:rsid w:val="00396224"/>
    <w:rsid w:val="003A2A21"/>
    <w:rsid w:val="003C1821"/>
    <w:rsid w:val="003E30E1"/>
    <w:rsid w:val="00415026"/>
    <w:rsid w:val="004377FD"/>
    <w:rsid w:val="004520A6"/>
    <w:rsid w:val="00482393"/>
    <w:rsid w:val="0048580B"/>
    <w:rsid w:val="004945D9"/>
    <w:rsid w:val="004957F4"/>
    <w:rsid w:val="004A7C9A"/>
    <w:rsid w:val="004B316E"/>
    <w:rsid w:val="004C7066"/>
    <w:rsid w:val="004F7499"/>
    <w:rsid w:val="00523BB4"/>
    <w:rsid w:val="00526455"/>
    <w:rsid w:val="0052741D"/>
    <w:rsid w:val="005674DD"/>
    <w:rsid w:val="00585C31"/>
    <w:rsid w:val="005F59E8"/>
    <w:rsid w:val="006143A3"/>
    <w:rsid w:val="0064352E"/>
    <w:rsid w:val="0065109F"/>
    <w:rsid w:val="006923D5"/>
    <w:rsid w:val="006D54E0"/>
    <w:rsid w:val="00717C5E"/>
    <w:rsid w:val="00720577"/>
    <w:rsid w:val="00725D35"/>
    <w:rsid w:val="00754515"/>
    <w:rsid w:val="007A5495"/>
    <w:rsid w:val="007A5668"/>
    <w:rsid w:val="007A71A7"/>
    <w:rsid w:val="007C5481"/>
    <w:rsid w:val="007C5FC8"/>
    <w:rsid w:val="00815BB3"/>
    <w:rsid w:val="008220E9"/>
    <w:rsid w:val="00840330"/>
    <w:rsid w:val="00854C84"/>
    <w:rsid w:val="00881DBD"/>
    <w:rsid w:val="008C4F1A"/>
    <w:rsid w:val="00924F43"/>
    <w:rsid w:val="00962D1A"/>
    <w:rsid w:val="00967FCC"/>
    <w:rsid w:val="009B544C"/>
    <w:rsid w:val="009C20DE"/>
    <w:rsid w:val="00A510CD"/>
    <w:rsid w:val="00A56310"/>
    <w:rsid w:val="00A772E4"/>
    <w:rsid w:val="00A90720"/>
    <w:rsid w:val="00A95B2C"/>
    <w:rsid w:val="00AA7990"/>
    <w:rsid w:val="00AC287B"/>
    <w:rsid w:val="00AC78AB"/>
    <w:rsid w:val="00AE0E28"/>
    <w:rsid w:val="00B31F9A"/>
    <w:rsid w:val="00B37770"/>
    <w:rsid w:val="00B53BA3"/>
    <w:rsid w:val="00B72259"/>
    <w:rsid w:val="00BD2457"/>
    <w:rsid w:val="00BD40D2"/>
    <w:rsid w:val="00BD60CF"/>
    <w:rsid w:val="00C561FB"/>
    <w:rsid w:val="00C629D9"/>
    <w:rsid w:val="00D33D6B"/>
    <w:rsid w:val="00D41387"/>
    <w:rsid w:val="00D94104"/>
    <w:rsid w:val="00DA0E39"/>
    <w:rsid w:val="00DF48B8"/>
    <w:rsid w:val="00E079D9"/>
    <w:rsid w:val="00E53131"/>
    <w:rsid w:val="00E6511D"/>
    <w:rsid w:val="00EA352E"/>
    <w:rsid w:val="00ED7E0C"/>
    <w:rsid w:val="00EF0491"/>
    <w:rsid w:val="00EF2C56"/>
    <w:rsid w:val="00F14975"/>
    <w:rsid w:val="00F166FE"/>
    <w:rsid w:val="00F96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7AA4"/>
  <w15:docId w15:val="{109A082B-C55B-40DA-BD61-07D87D75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9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2E4"/>
    <w:pPr>
      <w:ind w:left="720"/>
      <w:contextualSpacing/>
    </w:pPr>
  </w:style>
  <w:style w:type="table" w:styleId="a4">
    <w:name w:val="Table Grid"/>
    <w:basedOn w:val="a1"/>
    <w:uiPriority w:val="59"/>
    <w:rsid w:val="004377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Plain Text"/>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 Знак Знак Знак,Знак, Знак"/>
    <w:basedOn w:val="a"/>
    <w:link w:val="1"/>
    <w:rsid w:val="008220E9"/>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uiPriority w:val="99"/>
    <w:semiHidden/>
    <w:rsid w:val="008220E9"/>
    <w:rPr>
      <w:rFonts w:ascii="Consolas" w:hAnsi="Consolas"/>
      <w:sz w:val="21"/>
      <w:szCs w:val="21"/>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к, Знак Знак Знак Знак,Знак Знак"/>
    <w:link w:val="a5"/>
    <w:rsid w:val="008220E9"/>
    <w:rPr>
      <w:rFonts w:ascii="Courier New" w:eastAsia="Times New Roman" w:hAnsi="Courier New" w:cs="Times New Roman"/>
      <w:sz w:val="20"/>
      <w:szCs w:val="20"/>
      <w:lang w:eastAsia="ru-RU"/>
    </w:rPr>
  </w:style>
  <w:style w:type="paragraph" w:styleId="a7">
    <w:name w:val="Balloon Text"/>
    <w:basedOn w:val="a"/>
    <w:link w:val="a8"/>
    <w:uiPriority w:val="99"/>
    <w:semiHidden/>
    <w:unhideWhenUsed/>
    <w:rsid w:val="00EF049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F0491"/>
    <w:rPr>
      <w:rFonts w:ascii="Segoe UI" w:hAnsi="Segoe UI" w:cs="Segoe UI"/>
      <w:sz w:val="18"/>
      <w:szCs w:val="18"/>
    </w:rPr>
  </w:style>
  <w:style w:type="character" w:customStyle="1" w:styleId="3">
    <w:name w:val="Текст Знак3"/>
    <w:aliases w:val="Текст Знак Знак,Текст Знак1 Знак Знак1,Текст Знак Знак Знак Знак1, Знак Знак Знак Знак Знак,Текст Знак1 Знак1, Знак Знак Знак Знак1, Знак Знак,Знак Знак Знак Знак Знак1,Знак Знак2,Текст Знак2 Знак1,Текст Знак1 Знак Знак Знак1,Знак Знак Знак1"/>
    <w:rsid w:val="0034018B"/>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Денисюк Вадим Александрович</cp:lastModifiedBy>
  <cp:revision>43</cp:revision>
  <cp:lastPrinted>2024-03-27T13:58:00Z</cp:lastPrinted>
  <dcterms:created xsi:type="dcterms:W3CDTF">2021-04-02T09:19:00Z</dcterms:created>
  <dcterms:modified xsi:type="dcterms:W3CDTF">2025-10-09T08:49:00Z</dcterms:modified>
</cp:coreProperties>
</file>