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E471F" w14:textId="77777777" w:rsidR="00696575" w:rsidRPr="00907C87"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907C87">
        <w:rPr>
          <w:rFonts w:ascii="Times New Roman" w:eastAsia="Times New Roman" w:hAnsi="Times New Roman" w:cs="Times New Roman"/>
          <w:b/>
          <w:sz w:val="28"/>
          <w:szCs w:val="28"/>
        </w:rPr>
        <w:t>СРАВНИТЕЛЬНАЯ ТАБЛИЦА</w:t>
      </w:r>
    </w:p>
    <w:p w14:paraId="1BEB44B5" w14:textId="77777777" w:rsidR="00696575" w:rsidRPr="002A6100"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2A6100">
        <w:rPr>
          <w:rFonts w:ascii="Times New Roman" w:eastAsia="Times New Roman" w:hAnsi="Times New Roman" w:cs="Times New Roman"/>
          <w:b/>
          <w:sz w:val="28"/>
          <w:szCs w:val="28"/>
        </w:rPr>
        <w:t xml:space="preserve">к проекту закона Приднестровской Молдавской Республики </w:t>
      </w:r>
    </w:p>
    <w:p w14:paraId="2BB7A26E" w14:textId="33FE9C79" w:rsidR="00696575" w:rsidRPr="002A6100" w:rsidRDefault="00696575" w:rsidP="00696575">
      <w:pPr>
        <w:tabs>
          <w:tab w:val="left" w:pos="1650"/>
        </w:tabs>
        <w:spacing w:after="0" w:line="240" w:lineRule="auto"/>
        <w:jc w:val="center"/>
        <w:rPr>
          <w:rFonts w:ascii="Times New Roman" w:eastAsia="Times New Roman" w:hAnsi="Times New Roman" w:cs="Times New Roman"/>
          <w:b/>
          <w:sz w:val="28"/>
          <w:szCs w:val="28"/>
        </w:rPr>
      </w:pPr>
      <w:r w:rsidRPr="002A6100">
        <w:rPr>
          <w:rFonts w:ascii="Times New Roman" w:eastAsia="Times New Roman" w:hAnsi="Times New Roman" w:cs="Times New Roman"/>
          <w:b/>
          <w:sz w:val="28"/>
          <w:szCs w:val="28"/>
          <w:shd w:val="clear" w:color="auto" w:fill="FFFFFF"/>
        </w:rPr>
        <w:t>«О внесении</w:t>
      </w:r>
      <w:r w:rsidR="00C35585" w:rsidRPr="002A6100">
        <w:rPr>
          <w:rFonts w:ascii="Times New Roman" w:eastAsia="Times New Roman" w:hAnsi="Times New Roman" w:cs="Times New Roman"/>
          <w:b/>
          <w:sz w:val="28"/>
          <w:szCs w:val="28"/>
          <w:shd w:val="clear" w:color="auto" w:fill="FFFFFF"/>
        </w:rPr>
        <w:t xml:space="preserve"> изменений и</w:t>
      </w:r>
      <w:r w:rsidRPr="002A6100">
        <w:rPr>
          <w:rFonts w:ascii="Times New Roman" w:eastAsia="Times New Roman" w:hAnsi="Times New Roman" w:cs="Times New Roman"/>
          <w:b/>
          <w:sz w:val="28"/>
          <w:szCs w:val="28"/>
          <w:shd w:val="clear" w:color="auto" w:fill="FFFFFF"/>
        </w:rPr>
        <w:t xml:space="preserve"> дополнений в Закон Приднестровской Молдавской Республики</w:t>
      </w:r>
      <w:r w:rsidRPr="002A6100">
        <w:rPr>
          <w:rFonts w:ascii="Times New Roman" w:eastAsia="Times New Roman" w:hAnsi="Times New Roman" w:cs="Times New Roman"/>
          <w:b/>
          <w:iCs/>
          <w:sz w:val="28"/>
          <w:szCs w:val="28"/>
          <w:shd w:val="clear" w:color="auto" w:fill="FFFFFF"/>
        </w:rPr>
        <w:t xml:space="preserve"> «Об образовании»</w:t>
      </w:r>
    </w:p>
    <w:p w14:paraId="3EDF2529" w14:textId="77777777" w:rsidR="00696575" w:rsidRPr="00E75C99" w:rsidRDefault="00696575" w:rsidP="00696575">
      <w:pPr>
        <w:tabs>
          <w:tab w:val="left" w:pos="1650"/>
        </w:tabs>
        <w:spacing w:after="0" w:line="240" w:lineRule="auto"/>
        <w:jc w:val="center"/>
        <w:rPr>
          <w:rFonts w:ascii="Times New Roman" w:eastAsia="Times New Roman" w:hAnsi="Times New Roman" w:cs="Times New Roman"/>
          <w:sz w:val="28"/>
          <w:szCs w:val="28"/>
        </w:rPr>
      </w:pPr>
    </w:p>
    <w:tbl>
      <w:tblPr>
        <w:tblStyle w:val="1"/>
        <w:tblW w:w="15167" w:type="dxa"/>
        <w:tblInd w:w="250" w:type="dxa"/>
        <w:tblLook w:val="04A0" w:firstRow="1" w:lastRow="0" w:firstColumn="1" w:lastColumn="0" w:noHBand="0" w:noVBand="1"/>
      </w:tblPr>
      <w:tblGrid>
        <w:gridCol w:w="567"/>
        <w:gridCol w:w="6813"/>
        <w:gridCol w:w="7787"/>
      </w:tblGrid>
      <w:tr w:rsidR="00D403AF" w:rsidRPr="00E75C99" w14:paraId="1B83D5D0"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6C96" w14:textId="77777777" w:rsidR="00D403AF" w:rsidRPr="006F327E" w:rsidRDefault="00D403AF" w:rsidP="00C31B3B">
            <w:pPr>
              <w:ind w:firstLine="720"/>
              <w:jc w:val="center"/>
              <w:rPr>
                <w:rFonts w:ascii="Times New Roman" w:eastAsia="Times New Roman" w:hAnsi="Times New Roman"/>
                <w:bCs/>
                <w:iCs/>
                <w:sz w:val="28"/>
                <w:szCs w:val="28"/>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16F83" w14:textId="07CC3503" w:rsidR="00D403AF" w:rsidRPr="009F0B46" w:rsidRDefault="00D403AF" w:rsidP="00C31B3B">
            <w:pPr>
              <w:ind w:firstLine="720"/>
              <w:jc w:val="center"/>
              <w:rPr>
                <w:rFonts w:ascii="Times New Roman" w:eastAsia="Times New Roman" w:hAnsi="Times New Roman"/>
                <w:b/>
                <w:bCs/>
                <w:iCs/>
                <w:sz w:val="28"/>
                <w:szCs w:val="28"/>
              </w:rPr>
            </w:pPr>
            <w:bookmarkStart w:id="0" w:name="_Hlk81845226"/>
            <w:r w:rsidRPr="009F0B46">
              <w:rPr>
                <w:rFonts w:ascii="Times New Roman" w:eastAsia="Times New Roman" w:hAnsi="Times New Roman"/>
                <w:b/>
                <w:bCs/>
                <w:iCs/>
                <w:sz w:val="28"/>
                <w:szCs w:val="28"/>
              </w:rPr>
              <w:t>Действующая редакция</w:t>
            </w: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FB15B" w14:textId="77777777" w:rsidR="00D403AF" w:rsidRPr="009F0B46" w:rsidRDefault="00D403AF" w:rsidP="00C31B3B">
            <w:pPr>
              <w:ind w:firstLine="720"/>
              <w:jc w:val="center"/>
              <w:rPr>
                <w:rFonts w:ascii="Times New Roman" w:eastAsia="Times New Roman" w:hAnsi="Times New Roman"/>
                <w:b/>
                <w:bCs/>
                <w:iCs/>
                <w:sz w:val="28"/>
                <w:szCs w:val="28"/>
              </w:rPr>
            </w:pPr>
            <w:r w:rsidRPr="009F0B46">
              <w:rPr>
                <w:rFonts w:ascii="Times New Roman" w:eastAsia="Times New Roman" w:hAnsi="Times New Roman"/>
                <w:b/>
                <w:bCs/>
                <w:iCs/>
                <w:sz w:val="28"/>
                <w:szCs w:val="28"/>
              </w:rPr>
              <w:t xml:space="preserve">Предлагаемая редакция </w:t>
            </w:r>
          </w:p>
        </w:tc>
      </w:tr>
      <w:tr w:rsidR="00412D84" w:rsidRPr="00E75C99" w14:paraId="47F400A3"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CD05F" w14:textId="5A71470D" w:rsidR="00412D84" w:rsidRPr="006F327E" w:rsidRDefault="00393F72" w:rsidP="00C31B3B">
            <w:pPr>
              <w:ind w:firstLine="720"/>
              <w:jc w:val="center"/>
              <w:rPr>
                <w:rFonts w:ascii="Times New Roman" w:eastAsia="Times New Roman" w:hAnsi="Times New Roman"/>
                <w:bCs/>
                <w:iCs/>
                <w:sz w:val="28"/>
                <w:szCs w:val="28"/>
              </w:rPr>
            </w:pPr>
            <w:r>
              <w:rPr>
                <w:rFonts w:ascii="Times New Roman" w:eastAsia="Times New Roman" w:hAnsi="Times New Roman"/>
                <w:bCs/>
                <w:iCs/>
                <w:sz w:val="28"/>
                <w:szCs w:val="28"/>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D1A85" w14:textId="486F8038" w:rsidR="00412D84" w:rsidRDefault="00412D84" w:rsidP="00412D84">
            <w:pPr>
              <w:ind w:firstLine="720"/>
              <w:jc w:val="both"/>
              <w:rPr>
                <w:rFonts w:ascii="Times New Roman" w:eastAsia="Times New Roman" w:hAnsi="Times New Roman"/>
                <w:sz w:val="28"/>
                <w:szCs w:val="28"/>
              </w:rPr>
            </w:pPr>
            <w:r w:rsidRPr="00412D84">
              <w:rPr>
                <w:rFonts w:ascii="Times New Roman" w:eastAsia="Times New Roman" w:hAnsi="Times New Roman"/>
                <w:b/>
                <w:sz w:val="28"/>
                <w:szCs w:val="28"/>
              </w:rPr>
              <w:t>Статья 1.</w:t>
            </w:r>
            <w:r w:rsidRPr="00412D84">
              <w:rPr>
                <w:rFonts w:ascii="Times New Roman" w:eastAsia="Times New Roman" w:hAnsi="Times New Roman"/>
                <w:sz w:val="28"/>
                <w:szCs w:val="28"/>
              </w:rPr>
              <w:t xml:space="preserve"> Основные понятия и термины</w:t>
            </w:r>
          </w:p>
          <w:p w14:paraId="7896CE70" w14:textId="3ED9003B" w:rsidR="00A251B5" w:rsidRPr="00412D84" w:rsidRDefault="00A251B5" w:rsidP="00412D84">
            <w:pPr>
              <w:ind w:firstLine="720"/>
              <w:jc w:val="both"/>
              <w:rPr>
                <w:rFonts w:ascii="Times New Roman" w:eastAsia="Times New Roman" w:hAnsi="Times New Roman"/>
                <w:sz w:val="28"/>
                <w:szCs w:val="28"/>
              </w:rPr>
            </w:pPr>
            <w:r>
              <w:rPr>
                <w:rFonts w:ascii="Times New Roman" w:eastAsia="Times New Roman" w:hAnsi="Times New Roman"/>
                <w:sz w:val="28"/>
                <w:szCs w:val="28"/>
              </w:rPr>
              <w:t>…</w:t>
            </w:r>
          </w:p>
          <w:p w14:paraId="2D01722F" w14:textId="294BFE08" w:rsidR="00A251B5" w:rsidRDefault="00A251B5" w:rsidP="00A251B5">
            <w:pPr>
              <w:ind w:firstLine="720"/>
              <w:jc w:val="both"/>
              <w:rPr>
                <w:rFonts w:ascii="Times New Roman" w:eastAsia="Times New Roman" w:hAnsi="Times New Roman"/>
                <w:sz w:val="28"/>
                <w:szCs w:val="28"/>
              </w:rPr>
            </w:pPr>
            <w:r w:rsidRPr="00A251B5">
              <w:rPr>
                <w:rFonts w:ascii="Times New Roman" w:eastAsia="Times New Roman" w:hAnsi="Times New Roman"/>
                <w:sz w:val="28"/>
                <w:szCs w:val="28"/>
              </w:rPr>
              <w:t>3. Организация образования – юридическое лицо, осуществляющее образовательную деятельность в качестве основного вида деятельности (на основании лицензии и (или) свидетельства о государственной аккредитации, и (или) специального разрешения на осуществление соответствующих видов деятельности) в соответствии с целями, ради достижения которых оно создано.</w:t>
            </w:r>
          </w:p>
          <w:p w14:paraId="635D4422" w14:textId="5DD08775" w:rsidR="00A251B5" w:rsidRPr="00D944F5" w:rsidRDefault="00A251B5" w:rsidP="00A251B5">
            <w:pPr>
              <w:ind w:firstLine="720"/>
              <w:jc w:val="both"/>
              <w:rPr>
                <w:rFonts w:ascii="Times New Roman" w:eastAsia="Times New Roman" w:hAnsi="Times New Roman"/>
                <w:b/>
                <w:sz w:val="28"/>
                <w:szCs w:val="28"/>
              </w:rPr>
            </w:pPr>
            <w:r w:rsidRPr="00D944F5">
              <w:rPr>
                <w:rFonts w:ascii="Times New Roman" w:eastAsia="Times New Roman" w:hAnsi="Times New Roman"/>
                <w:b/>
                <w:sz w:val="28"/>
                <w:szCs w:val="28"/>
              </w:rPr>
              <w:t>3-1. отсутствует</w:t>
            </w:r>
          </w:p>
          <w:p w14:paraId="210566CA" w14:textId="4BA9174B" w:rsidR="00D944F5" w:rsidRPr="00D944F5" w:rsidRDefault="00D944F5" w:rsidP="00D944F5">
            <w:pPr>
              <w:ind w:firstLine="708"/>
              <w:jc w:val="both"/>
              <w:rPr>
                <w:rFonts w:ascii="Times New Roman" w:eastAsia="Times New Roman" w:hAnsi="Times New Roman"/>
                <w:color w:val="000000"/>
                <w:sz w:val="28"/>
                <w:szCs w:val="28"/>
                <w:shd w:val="clear" w:color="auto" w:fill="FFFFFF"/>
              </w:rPr>
            </w:pPr>
            <w:r w:rsidRPr="00D944F5">
              <w:rPr>
                <w:rFonts w:ascii="Times New Roman" w:eastAsia="Times New Roman" w:hAnsi="Times New Roman"/>
                <w:sz w:val="28"/>
                <w:szCs w:val="28"/>
              </w:rPr>
              <w:t xml:space="preserve">4. </w:t>
            </w:r>
            <w:r w:rsidRPr="00D944F5">
              <w:rPr>
                <w:rFonts w:ascii="Times New Roman" w:eastAsia="Times New Roman" w:hAnsi="Times New Roman"/>
                <w:color w:val="000000"/>
                <w:sz w:val="28"/>
                <w:szCs w:val="28"/>
                <w:shd w:val="clear" w:color="auto" w:fill="FFFFFF"/>
              </w:rPr>
              <w:t>Государственный образовательный стандарт – совокупность обязательных требований к образованию определенного уровня и (или)</w:t>
            </w:r>
            <w:r>
              <w:rPr>
                <w:rFonts w:ascii="Times New Roman" w:eastAsia="Times New Roman" w:hAnsi="Times New Roman"/>
                <w:color w:val="000000"/>
                <w:sz w:val="28"/>
                <w:szCs w:val="28"/>
                <w:shd w:val="clear" w:color="auto" w:fill="FFFFFF"/>
              </w:rPr>
              <w:t xml:space="preserve"> </w:t>
            </w:r>
            <w:r w:rsidRPr="00D944F5">
              <w:rPr>
                <w:rFonts w:ascii="Times New Roman" w:eastAsia="Times New Roman" w:hAnsi="Times New Roman"/>
                <w:color w:val="000000"/>
                <w:sz w:val="28"/>
                <w:szCs w:val="28"/>
                <w:shd w:val="clear" w:color="auto" w:fill="FFFFFF"/>
              </w:rPr>
              <w:t xml:space="preserve">к профессии, специальности и направлению подготовки, утвержденных уполномоченным Правительством Приднестровской Молдавской Республики </w:t>
            </w:r>
            <w:r w:rsidRPr="00D944F5">
              <w:rPr>
                <w:rFonts w:ascii="Times New Roman" w:eastAsia="Times New Roman" w:hAnsi="Times New Roman"/>
                <w:sz w:val="28"/>
                <w:szCs w:val="28"/>
              </w:rPr>
              <w:t>исполнительным органом государственной власти, в ведении которого находятся вопросы образования</w:t>
            </w:r>
            <w:r w:rsidRPr="00D944F5">
              <w:rPr>
                <w:rFonts w:ascii="Times New Roman" w:eastAsia="Times New Roman" w:hAnsi="Times New Roman"/>
                <w:color w:val="000000"/>
                <w:sz w:val="28"/>
                <w:szCs w:val="28"/>
                <w:shd w:val="clear" w:color="auto" w:fill="FFFFFF"/>
              </w:rPr>
              <w:t>.</w:t>
            </w:r>
          </w:p>
          <w:p w14:paraId="6745117F" w14:textId="77777777" w:rsidR="00D944F5" w:rsidRPr="00D944F5" w:rsidRDefault="00D944F5" w:rsidP="00D944F5">
            <w:pPr>
              <w:ind w:firstLine="708"/>
              <w:jc w:val="both"/>
              <w:rPr>
                <w:rFonts w:ascii="Times New Roman" w:eastAsia="Times New Roman" w:hAnsi="Times New Roman"/>
                <w:sz w:val="28"/>
                <w:szCs w:val="28"/>
              </w:rPr>
            </w:pPr>
            <w:r w:rsidRPr="00D944F5">
              <w:rPr>
                <w:rFonts w:ascii="Times New Roman" w:eastAsia="Times New Roman" w:hAnsi="Times New Roman"/>
                <w:sz w:val="28"/>
                <w:szCs w:val="28"/>
              </w:rPr>
              <w:t xml:space="preserve">Требования государственного образовательного стандарта обязательны для исполнения всеми организациями образования, реализующими основные образовательные программы уровней образования, за исключением организаций образования, имеющих свидетельство о государственной аккредитации на оказание образовательных услуг по образовательным </w:t>
            </w:r>
            <w:r w:rsidRPr="00D944F5">
              <w:rPr>
                <w:rFonts w:ascii="Times New Roman" w:eastAsia="Times New Roman" w:hAnsi="Times New Roman"/>
                <w:sz w:val="28"/>
                <w:szCs w:val="28"/>
              </w:rPr>
              <w:lastRenderedPageBreak/>
              <w:t>программам данного уровня образования, направления подготовки (специальности), выданное в иностранном государстве.</w:t>
            </w:r>
          </w:p>
          <w:p w14:paraId="3E98FCF7" w14:textId="2B4EF033" w:rsidR="00D944F5" w:rsidRDefault="00D944F5" w:rsidP="00412D84">
            <w:pPr>
              <w:ind w:firstLine="720"/>
              <w:jc w:val="both"/>
              <w:rPr>
                <w:rFonts w:ascii="Times New Roman" w:eastAsia="Times New Roman" w:hAnsi="Times New Roman"/>
                <w:b/>
                <w:sz w:val="28"/>
                <w:szCs w:val="28"/>
              </w:rPr>
            </w:pPr>
            <w:r w:rsidRPr="00D944F5">
              <w:rPr>
                <w:rFonts w:ascii="Times New Roman" w:eastAsia="Times New Roman" w:hAnsi="Times New Roman"/>
                <w:b/>
                <w:sz w:val="28"/>
                <w:szCs w:val="28"/>
              </w:rPr>
              <w:t>4-1. отсутствует</w:t>
            </w:r>
          </w:p>
          <w:p w14:paraId="0E618F46" w14:textId="77777777" w:rsidR="00D944F5" w:rsidRPr="00D944F5" w:rsidRDefault="00D944F5" w:rsidP="00412D84">
            <w:pPr>
              <w:ind w:firstLine="720"/>
              <w:jc w:val="both"/>
              <w:rPr>
                <w:rFonts w:ascii="Times New Roman" w:eastAsia="Times New Roman" w:hAnsi="Times New Roman"/>
                <w:b/>
                <w:sz w:val="28"/>
                <w:szCs w:val="28"/>
              </w:rPr>
            </w:pPr>
          </w:p>
          <w:p w14:paraId="57ECA03F" w14:textId="1804E782" w:rsidR="00412D84" w:rsidRPr="00412D84" w:rsidRDefault="00412D84" w:rsidP="00412D84">
            <w:pPr>
              <w:ind w:firstLine="720"/>
              <w:jc w:val="both"/>
              <w:rPr>
                <w:rFonts w:ascii="Times New Roman" w:eastAsia="Times New Roman" w:hAnsi="Times New Roman"/>
                <w:b/>
                <w:sz w:val="28"/>
                <w:szCs w:val="28"/>
              </w:rPr>
            </w:pPr>
            <w:r w:rsidRPr="00412D84">
              <w:rPr>
                <w:rFonts w:ascii="Times New Roman" w:eastAsia="Times New Roman" w:hAnsi="Times New Roman"/>
                <w:b/>
                <w:sz w:val="28"/>
                <w:szCs w:val="28"/>
              </w:rPr>
              <w:t>5. Система образования – совокупность взаимодействующих преемственных государственных образовательных программ и государственных образовательных стандартов различного уровня и направленности; сети реализующих их организаций образования независимо от организационно-правовых форм и форм собственности; органов управления образованием и подведомственных им организаций; объединений юридических лиц, общественных объединений, реализующих деятельность в области образования; а также граждан, зарегистрированных в качестве индивидуальных предпринимателей и осуществляющих индивидуальную трудовую педагогическую деятельность, и иных участников образовательного процесса.</w:t>
            </w:r>
          </w:p>
          <w:p w14:paraId="2BCC7405" w14:textId="77777777" w:rsidR="00412D84" w:rsidRPr="00412D84" w:rsidRDefault="00412D84" w:rsidP="00412D84">
            <w:pPr>
              <w:ind w:firstLine="720"/>
              <w:jc w:val="both"/>
              <w:rPr>
                <w:rFonts w:ascii="Times New Roman" w:eastAsia="Times New Roman" w:hAnsi="Times New Roman"/>
                <w:b/>
                <w:sz w:val="28"/>
                <w:szCs w:val="28"/>
              </w:rPr>
            </w:pPr>
            <w:r w:rsidRPr="00412D84">
              <w:rPr>
                <w:rFonts w:ascii="Times New Roman" w:eastAsia="Times New Roman" w:hAnsi="Times New Roman"/>
                <w:b/>
                <w:sz w:val="28"/>
                <w:szCs w:val="28"/>
              </w:rPr>
              <w:t>В системе образования могут создаваться и действовать научно-исследовательские, конструкторские, опытные, учебно-опытные организации, а также клинические базы, ботанические сады, музеи, библиотеки и иные организации, деятельность которых связана с образованием и направлена на его обеспечение.</w:t>
            </w:r>
          </w:p>
          <w:p w14:paraId="35E2D016" w14:textId="77777777" w:rsidR="00412D84" w:rsidRPr="00412D84" w:rsidRDefault="00412D84" w:rsidP="00412D84">
            <w:pPr>
              <w:ind w:firstLine="720"/>
              <w:jc w:val="both"/>
              <w:outlineLvl w:val="0"/>
              <w:rPr>
                <w:rFonts w:ascii="Times New Roman" w:eastAsia="Times New Roman" w:hAnsi="Times New Roman"/>
                <w:b/>
                <w:sz w:val="28"/>
                <w:szCs w:val="28"/>
              </w:rPr>
            </w:pP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60121" w14:textId="77777777" w:rsidR="00412D84" w:rsidRPr="00412D84" w:rsidRDefault="00412D84" w:rsidP="00412D84">
            <w:pPr>
              <w:ind w:firstLine="720"/>
              <w:jc w:val="both"/>
              <w:outlineLvl w:val="0"/>
              <w:rPr>
                <w:rFonts w:ascii="Times New Roman" w:eastAsia="Times New Roman" w:hAnsi="Times New Roman"/>
                <w:sz w:val="28"/>
                <w:szCs w:val="28"/>
              </w:rPr>
            </w:pPr>
            <w:r w:rsidRPr="00412D84">
              <w:rPr>
                <w:rFonts w:ascii="Times New Roman" w:eastAsia="Times New Roman" w:hAnsi="Times New Roman"/>
                <w:b/>
                <w:sz w:val="28"/>
                <w:szCs w:val="28"/>
              </w:rPr>
              <w:lastRenderedPageBreak/>
              <w:t>Статья 1.</w:t>
            </w:r>
            <w:r w:rsidRPr="00412D84">
              <w:rPr>
                <w:rFonts w:ascii="Times New Roman" w:eastAsia="Times New Roman" w:hAnsi="Times New Roman"/>
                <w:sz w:val="28"/>
                <w:szCs w:val="28"/>
              </w:rPr>
              <w:t xml:space="preserve"> Основные понятия и термины</w:t>
            </w:r>
          </w:p>
          <w:p w14:paraId="1DBFFD74" w14:textId="3AE70866" w:rsidR="00412D84" w:rsidRDefault="00412D84" w:rsidP="00412D84">
            <w:pPr>
              <w:spacing w:after="160" w:line="259" w:lineRule="auto"/>
              <w:ind w:left="-112" w:right="-108" w:firstLine="284"/>
              <w:jc w:val="both"/>
              <w:outlineLvl w:val="0"/>
              <w:rPr>
                <w:rFonts w:ascii="Times New Roman" w:eastAsia="Times New Roman" w:hAnsi="Times New Roman"/>
                <w:sz w:val="28"/>
                <w:szCs w:val="28"/>
                <w:lang w:eastAsia="en-US"/>
              </w:rPr>
            </w:pPr>
            <w:r>
              <w:rPr>
                <w:rFonts w:ascii="Times New Roman" w:eastAsia="Times New Roman" w:hAnsi="Times New Roman"/>
                <w:sz w:val="28"/>
                <w:szCs w:val="28"/>
                <w:lang w:eastAsia="en-US"/>
              </w:rPr>
              <w:t>…</w:t>
            </w:r>
          </w:p>
          <w:p w14:paraId="3ECF52BD" w14:textId="77777777" w:rsidR="00A251B5" w:rsidRPr="00A251B5" w:rsidRDefault="00A251B5" w:rsidP="00A251B5">
            <w:pPr>
              <w:spacing w:after="160" w:line="259" w:lineRule="auto"/>
              <w:ind w:left="-112" w:right="-108" w:firstLine="284"/>
              <w:jc w:val="both"/>
              <w:outlineLvl w:val="0"/>
              <w:rPr>
                <w:rFonts w:ascii="Times New Roman" w:eastAsia="Times New Roman" w:hAnsi="Times New Roman"/>
                <w:sz w:val="28"/>
                <w:szCs w:val="28"/>
                <w:lang w:eastAsia="en-US"/>
              </w:rPr>
            </w:pPr>
            <w:r w:rsidRPr="00A251B5">
              <w:rPr>
                <w:rFonts w:ascii="Times New Roman" w:eastAsia="Times New Roman" w:hAnsi="Times New Roman"/>
                <w:sz w:val="28"/>
                <w:szCs w:val="28"/>
                <w:lang w:eastAsia="en-US"/>
              </w:rPr>
              <w:t>3. Организация образования – юридическое лицо, осуществляющее образовательную деятельность в качестве основного вида деятельности (на основании лицензии и (или) свидетельства о государственной аккредитации, и (или) специального разрешения на осуществление соответствующих видов деятельности) в соответствии с целями, ради достижения которых оно создано.</w:t>
            </w:r>
          </w:p>
          <w:p w14:paraId="1DF02191" w14:textId="77777777" w:rsidR="00D944F5" w:rsidRDefault="00A251B5" w:rsidP="00D944F5">
            <w:pPr>
              <w:spacing w:after="160" w:line="259" w:lineRule="auto"/>
              <w:ind w:left="-112" w:right="-108" w:firstLine="284"/>
              <w:jc w:val="both"/>
              <w:outlineLvl w:val="0"/>
              <w:rPr>
                <w:rFonts w:ascii="Times New Roman" w:eastAsia="Times New Roman" w:hAnsi="Times New Roman"/>
                <w:b/>
                <w:sz w:val="28"/>
                <w:szCs w:val="28"/>
                <w:lang w:eastAsia="en-US"/>
              </w:rPr>
            </w:pPr>
            <w:r w:rsidRPr="00A251B5">
              <w:rPr>
                <w:rFonts w:ascii="Times New Roman" w:eastAsia="Times New Roman" w:hAnsi="Times New Roman"/>
                <w:b/>
                <w:sz w:val="28"/>
                <w:szCs w:val="28"/>
                <w:lang w:eastAsia="en-US"/>
              </w:rPr>
              <w:t>3-1. О</w:t>
            </w:r>
            <w:r>
              <w:rPr>
                <w:rFonts w:ascii="Times New Roman" w:eastAsia="Times New Roman" w:hAnsi="Times New Roman"/>
                <w:b/>
                <w:sz w:val="28"/>
                <w:szCs w:val="28"/>
                <w:lang w:eastAsia="en-US"/>
              </w:rPr>
              <w:t>рганизации</w:t>
            </w:r>
            <w:r w:rsidRPr="00A251B5">
              <w:rPr>
                <w:rFonts w:ascii="Times New Roman" w:eastAsia="Times New Roman" w:hAnsi="Times New Roman"/>
                <w:b/>
                <w:sz w:val="28"/>
                <w:szCs w:val="28"/>
                <w:lang w:eastAsia="en-US"/>
              </w:rPr>
              <w:t>, осуществляющ</w:t>
            </w:r>
            <w:r>
              <w:rPr>
                <w:rFonts w:ascii="Times New Roman" w:eastAsia="Times New Roman" w:hAnsi="Times New Roman"/>
                <w:b/>
                <w:sz w:val="28"/>
                <w:szCs w:val="28"/>
                <w:lang w:eastAsia="en-US"/>
              </w:rPr>
              <w:t>ие образовательную деятельность</w:t>
            </w:r>
            <w:r w:rsidRPr="00A251B5">
              <w:rPr>
                <w:rFonts w:ascii="Times New Roman" w:eastAsia="Times New Roman" w:hAnsi="Times New Roman"/>
                <w:b/>
                <w:sz w:val="28"/>
                <w:szCs w:val="28"/>
                <w:lang w:eastAsia="en-US"/>
              </w:rPr>
              <w:t xml:space="preserve"> </w:t>
            </w:r>
            <w:r>
              <w:rPr>
                <w:rFonts w:ascii="Times New Roman" w:eastAsia="Times New Roman" w:hAnsi="Times New Roman"/>
                <w:b/>
                <w:sz w:val="28"/>
                <w:szCs w:val="28"/>
                <w:lang w:eastAsia="en-US"/>
              </w:rPr>
              <w:t>–</w:t>
            </w:r>
            <w:r w:rsidRPr="00A251B5">
              <w:rPr>
                <w:rFonts w:ascii="Times New Roman" w:eastAsia="Times New Roman" w:hAnsi="Times New Roman"/>
                <w:b/>
                <w:sz w:val="28"/>
                <w:szCs w:val="28"/>
                <w:lang w:eastAsia="en-US"/>
              </w:rPr>
              <w:t xml:space="preserve"> организации</w:t>
            </w:r>
            <w:r>
              <w:rPr>
                <w:rFonts w:ascii="Times New Roman" w:eastAsia="Times New Roman" w:hAnsi="Times New Roman"/>
                <w:b/>
                <w:sz w:val="28"/>
                <w:szCs w:val="28"/>
                <w:lang w:eastAsia="en-US"/>
              </w:rPr>
              <w:t xml:space="preserve"> образования</w:t>
            </w:r>
            <w:r w:rsidRPr="00A251B5">
              <w:rPr>
                <w:rFonts w:ascii="Times New Roman" w:eastAsia="Times New Roman" w:hAnsi="Times New Roman"/>
                <w:b/>
                <w:sz w:val="28"/>
                <w:szCs w:val="28"/>
                <w:lang w:eastAsia="en-US"/>
              </w:rPr>
              <w:t xml:space="preserve">, а также </w:t>
            </w:r>
            <w:r>
              <w:rPr>
                <w:rFonts w:ascii="Times New Roman" w:eastAsia="Times New Roman" w:hAnsi="Times New Roman"/>
                <w:b/>
                <w:sz w:val="28"/>
                <w:szCs w:val="28"/>
                <w:lang w:eastAsia="en-US"/>
              </w:rPr>
              <w:t>иные юридические лица, осуществляющие</w:t>
            </w:r>
            <w:r w:rsidRPr="00A251B5">
              <w:rPr>
                <w:rFonts w:ascii="Times New Roman" w:eastAsia="Times New Roman" w:hAnsi="Times New Roman"/>
                <w:b/>
                <w:sz w:val="28"/>
                <w:szCs w:val="28"/>
                <w:lang w:eastAsia="en-US"/>
              </w:rPr>
              <w:t xml:space="preserve"> </w:t>
            </w:r>
            <w:r>
              <w:rPr>
                <w:rFonts w:ascii="Times New Roman" w:eastAsia="Times New Roman" w:hAnsi="Times New Roman"/>
                <w:b/>
                <w:sz w:val="28"/>
                <w:szCs w:val="28"/>
                <w:lang w:eastAsia="en-US"/>
              </w:rPr>
              <w:t xml:space="preserve">наряду </w:t>
            </w:r>
            <w:r w:rsidRPr="00A251B5">
              <w:rPr>
                <w:rFonts w:ascii="Times New Roman" w:eastAsia="Times New Roman" w:hAnsi="Times New Roman"/>
                <w:b/>
                <w:sz w:val="28"/>
                <w:szCs w:val="28"/>
                <w:lang w:eastAsia="en-US"/>
              </w:rPr>
              <w:t xml:space="preserve">с основной деятельностью образовательную деятельность в качестве дополнительного вида деятельности. </w:t>
            </w:r>
          </w:p>
          <w:p w14:paraId="3C9C0C17" w14:textId="77777777" w:rsidR="00D944F5" w:rsidRDefault="00D944F5" w:rsidP="00D944F5">
            <w:pPr>
              <w:spacing w:after="160" w:line="259" w:lineRule="auto"/>
              <w:ind w:left="-112" w:right="-108" w:firstLine="284"/>
              <w:jc w:val="both"/>
              <w:outlineLvl w:val="0"/>
              <w:rPr>
                <w:rFonts w:ascii="Times New Roman" w:eastAsia="Times New Roman" w:hAnsi="Times New Roman"/>
                <w:color w:val="000000"/>
                <w:sz w:val="28"/>
                <w:szCs w:val="28"/>
                <w:shd w:val="clear" w:color="auto" w:fill="FFFFFF"/>
              </w:rPr>
            </w:pPr>
            <w:r w:rsidRPr="00D944F5">
              <w:rPr>
                <w:rFonts w:ascii="Times New Roman" w:eastAsia="Times New Roman" w:hAnsi="Times New Roman"/>
                <w:sz w:val="28"/>
                <w:szCs w:val="28"/>
              </w:rPr>
              <w:t xml:space="preserve">4. </w:t>
            </w:r>
            <w:r w:rsidRPr="00D944F5">
              <w:rPr>
                <w:rFonts w:ascii="Times New Roman" w:eastAsia="Times New Roman" w:hAnsi="Times New Roman"/>
                <w:color w:val="000000"/>
                <w:sz w:val="28"/>
                <w:szCs w:val="28"/>
                <w:shd w:val="clear" w:color="auto" w:fill="FFFFFF"/>
              </w:rPr>
              <w:t>Государственный образовательный стандарт – совокупность обязательных требований к образованию определенного уровня и (или)</w:t>
            </w:r>
            <w:r>
              <w:rPr>
                <w:rFonts w:ascii="Times New Roman" w:eastAsia="Times New Roman" w:hAnsi="Times New Roman"/>
                <w:color w:val="000000"/>
                <w:sz w:val="28"/>
                <w:szCs w:val="28"/>
                <w:shd w:val="clear" w:color="auto" w:fill="FFFFFF"/>
              </w:rPr>
              <w:t xml:space="preserve"> </w:t>
            </w:r>
            <w:r w:rsidRPr="00D944F5">
              <w:rPr>
                <w:rFonts w:ascii="Times New Roman" w:eastAsia="Times New Roman" w:hAnsi="Times New Roman"/>
                <w:color w:val="000000"/>
                <w:sz w:val="28"/>
                <w:szCs w:val="28"/>
                <w:shd w:val="clear" w:color="auto" w:fill="FFFFFF"/>
              </w:rPr>
              <w:t xml:space="preserve">к профессии, специальности и направлению подготовки, утвержденных уполномоченным Правительством Приднестровской Молдавской Республики </w:t>
            </w:r>
            <w:r w:rsidRPr="00D944F5">
              <w:rPr>
                <w:rFonts w:ascii="Times New Roman" w:eastAsia="Times New Roman" w:hAnsi="Times New Roman"/>
                <w:sz w:val="28"/>
                <w:szCs w:val="28"/>
              </w:rPr>
              <w:t>исполнительным органом государственной власти, в ведении которого находятся вопросы образования</w:t>
            </w:r>
            <w:r w:rsidRPr="00D944F5">
              <w:rPr>
                <w:rFonts w:ascii="Times New Roman" w:eastAsia="Times New Roman" w:hAnsi="Times New Roman"/>
                <w:color w:val="000000"/>
                <w:sz w:val="28"/>
                <w:szCs w:val="28"/>
                <w:shd w:val="clear" w:color="auto" w:fill="FFFFFF"/>
              </w:rPr>
              <w:t>.</w:t>
            </w:r>
          </w:p>
          <w:p w14:paraId="55C8EF65" w14:textId="5F14D0D3" w:rsidR="00D944F5" w:rsidRPr="00D944F5" w:rsidRDefault="00D944F5" w:rsidP="00D944F5">
            <w:pPr>
              <w:spacing w:after="160" w:line="259" w:lineRule="auto"/>
              <w:ind w:left="-112" w:right="-108" w:firstLine="284"/>
              <w:jc w:val="both"/>
              <w:outlineLvl w:val="0"/>
              <w:rPr>
                <w:rFonts w:ascii="Times New Roman" w:eastAsia="Times New Roman" w:hAnsi="Times New Roman"/>
                <w:sz w:val="28"/>
                <w:szCs w:val="28"/>
              </w:rPr>
            </w:pPr>
            <w:r w:rsidRPr="00D944F5">
              <w:rPr>
                <w:rFonts w:ascii="Times New Roman" w:eastAsia="Times New Roman" w:hAnsi="Times New Roman"/>
                <w:sz w:val="28"/>
                <w:szCs w:val="28"/>
              </w:rPr>
              <w:t xml:space="preserve">Требования государственного образовательного стандарта </w:t>
            </w:r>
            <w:r w:rsidRPr="00D944F5">
              <w:rPr>
                <w:rFonts w:ascii="Times New Roman" w:eastAsia="Times New Roman" w:hAnsi="Times New Roman"/>
                <w:sz w:val="28"/>
                <w:szCs w:val="28"/>
              </w:rPr>
              <w:lastRenderedPageBreak/>
              <w:t>обязательны для исполнения всеми организациями образования, реализующими основные образовательные программы уровней образования, за исключением организаций образования, имеющих свидетельство о государственной аккредитации на оказание образовательных услуг по образовательным программам данного уровня образования, направления подготовки (специальности), выданное в иностранном государстве.</w:t>
            </w:r>
          </w:p>
          <w:p w14:paraId="5305399E" w14:textId="02DACFFB" w:rsidR="000D3004" w:rsidRDefault="000D3004" w:rsidP="00A251B5">
            <w:pPr>
              <w:spacing w:after="160" w:line="259" w:lineRule="auto"/>
              <w:ind w:left="-112" w:right="-108" w:firstLine="284"/>
              <w:jc w:val="both"/>
              <w:outlineLvl w:val="0"/>
              <w:rPr>
                <w:rFonts w:ascii="Times New Roman" w:eastAsia="Times New Roman" w:hAnsi="Times New Roman"/>
                <w:b/>
                <w:bCs/>
                <w:iCs/>
                <w:sz w:val="28"/>
                <w:szCs w:val="28"/>
              </w:rPr>
            </w:pPr>
            <w:r>
              <w:rPr>
                <w:rFonts w:ascii="Times New Roman" w:eastAsia="Times New Roman" w:hAnsi="Times New Roman"/>
                <w:b/>
                <w:bCs/>
                <w:iCs/>
                <w:sz w:val="28"/>
                <w:szCs w:val="28"/>
              </w:rPr>
              <w:t xml:space="preserve">4-1. </w:t>
            </w:r>
            <w:r w:rsidRPr="00412D84">
              <w:rPr>
                <w:rFonts w:ascii="Times New Roman" w:eastAsia="Times New Roman" w:hAnsi="Times New Roman"/>
                <w:b/>
                <w:bCs/>
                <w:iCs/>
                <w:sz w:val="28"/>
                <w:szCs w:val="28"/>
              </w:rPr>
              <w:t>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w:t>
            </w:r>
          </w:p>
          <w:p w14:paraId="19D3AF5A" w14:textId="18089EC7" w:rsidR="00412D84" w:rsidRPr="00412D84" w:rsidRDefault="00412D84" w:rsidP="00412D84">
            <w:pPr>
              <w:spacing w:after="160" w:line="259" w:lineRule="auto"/>
              <w:ind w:left="-112" w:right="-108" w:firstLine="284"/>
              <w:jc w:val="both"/>
              <w:outlineLvl w:val="0"/>
              <w:rPr>
                <w:rFonts w:ascii="Times New Roman" w:eastAsia="Times New Roman" w:hAnsi="Times New Roman"/>
                <w:b/>
                <w:sz w:val="28"/>
                <w:szCs w:val="28"/>
                <w:lang w:eastAsia="en-US"/>
              </w:rPr>
            </w:pPr>
            <w:r w:rsidRPr="00A251B5">
              <w:rPr>
                <w:rFonts w:ascii="Times New Roman" w:eastAsia="Times New Roman" w:hAnsi="Times New Roman"/>
                <w:b/>
                <w:sz w:val="28"/>
                <w:szCs w:val="28"/>
                <w:lang w:eastAsia="en-US"/>
              </w:rPr>
              <w:t xml:space="preserve">5. </w:t>
            </w:r>
            <w:r w:rsidRPr="00412D84">
              <w:rPr>
                <w:rFonts w:ascii="Times New Roman" w:eastAsia="Times New Roman" w:hAnsi="Times New Roman"/>
                <w:b/>
                <w:sz w:val="28"/>
                <w:szCs w:val="28"/>
                <w:lang w:eastAsia="en-US"/>
              </w:rPr>
              <w:t>Система образования включает в себя:</w:t>
            </w:r>
          </w:p>
          <w:p w14:paraId="68FACF75" w14:textId="77777777" w:rsidR="00412D84" w:rsidRPr="00412D84" w:rsidRDefault="00412D84" w:rsidP="006A660F">
            <w:pPr>
              <w:spacing w:after="160"/>
              <w:ind w:left="-112" w:right="-108" w:firstLine="284"/>
              <w:jc w:val="both"/>
              <w:outlineLvl w:val="0"/>
              <w:rPr>
                <w:rFonts w:ascii="Times New Roman" w:eastAsia="Times New Roman" w:hAnsi="Times New Roman"/>
                <w:b/>
                <w:sz w:val="28"/>
                <w:szCs w:val="28"/>
                <w:lang w:eastAsia="en-US"/>
              </w:rPr>
            </w:pPr>
            <w:r w:rsidRPr="00412D84">
              <w:rPr>
                <w:rFonts w:ascii="Times New Roman" w:eastAsia="Times New Roman" w:hAnsi="Times New Roman"/>
                <w:b/>
                <w:sz w:val="28"/>
                <w:szCs w:val="28"/>
                <w:lang w:eastAsia="en-US"/>
              </w:rPr>
              <w:t>а) государственные образовательные стандарты и  государственные требования,  образовательные программы различных вида, уровня и (или) направленности;</w:t>
            </w:r>
          </w:p>
          <w:p w14:paraId="78F5AB72" w14:textId="77777777" w:rsidR="00412D84" w:rsidRPr="00412D84" w:rsidRDefault="00412D84" w:rsidP="006A660F">
            <w:pPr>
              <w:spacing w:after="160"/>
              <w:ind w:left="-112" w:right="-108" w:firstLine="284"/>
              <w:jc w:val="both"/>
              <w:outlineLvl w:val="0"/>
              <w:rPr>
                <w:rFonts w:ascii="Times New Roman" w:eastAsia="Times New Roman" w:hAnsi="Times New Roman"/>
                <w:b/>
                <w:sz w:val="28"/>
                <w:szCs w:val="28"/>
                <w:lang w:eastAsia="en-US"/>
              </w:rPr>
            </w:pPr>
            <w:r w:rsidRPr="00412D84">
              <w:rPr>
                <w:rFonts w:ascii="Times New Roman" w:eastAsia="Times New Roman" w:hAnsi="Times New Roman"/>
                <w:b/>
                <w:sz w:val="28"/>
                <w:szCs w:val="28"/>
                <w:lang w:eastAsia="en-US"/>
              </w:rPr>
              <w:t>б)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14:paraId="03BF1C7E" w14:textId="77777777" w:rsidR="00412D84" w:rsidRPr="00412D84" w:rsidRDefault="00412D84" w:rsidP="006A660F">
            <w:pPr>
              <w:spacing w:after="160"/>
              <w:ind w:left="-112" w:right="-108" w:firstLine="284"/>
              <w:jc w:val="both"/>
              <w:outlineLvl w:val="0"/>
              <w:rPr>
                <w:rFonts w:ascii="Times New Roman" w:eastAsia="Times New Roman" w:hAnsi="Times New Roman"/>
                <w:b/>
                <w:sz w:val="28"/>
                <w:szCs w:val="28"/>
                <w:lang w:eastAsia="en-US"/>
              </w:rPr>
            </w:pPr>
            <w:r w:rsidRPr="00412D84">
              <w:rPr>
                <w:rFonts w:ascii="Times New Roman" w:eastAsia="Times New Roman" w:hAnsi="Times New Roman"/>
                <w:b/>
                <w:sz w:val="28"/>
                <w:szCs w:val="28"/>
                <w:lang w:eastAsia="en-US"/>
              </w:rPr>
              <w:t>в) органы управления образованием, созданные ими консультативные, совещательные и иные органы;</w:t>
            </w:r>
          </w:p>
          <w:p w14:paraId="55B4CCCA" w14:textId="77777777" w:rsidR="00412D84" w:rsidRPr="00412D84" w:rsidRDefault="00412D84" w:rsidP="006A660F">
            <w:pPr>
              <w:spacing w:after="160"/>
              <w:ind w:left="-112" w:right="-108" w:firstLine="284"/>
              <w:jc w:val="both"/>
              <w:outlineLvl w:val="0"/>
              <w:rPr>
                <w:rFonts w:ascii="Times New Roman" w:eastAsia="Times New Roman" w:hAnsi="Times New Roman"/>
                <w:b/>
                <w:sz w:val="28"/>
                <w:szCs w:val="28"/>
                <w:lang w:eastAsia="en-US"/>
              </w:rPr>
            </w:pPr>
            <w:r w:rsidRPr="00412D84">
              <w:rPr>
                <w:rFonts w:ascii="Times New Roman" w:eastAsia="Times New Roman" w:hAnsi="Times New Roman"/>
                <w:b/>
                <w:sz w:val="28"/>
                <w:szCs w:val="28"/>
                <w:lang w:eastAsia="en-US"/>
              </w:rPr>
              <w:t xml:space="preserve">г) объединения юридических лиц, работодателей и их объединений, общественные объединения, осуществляющие </w:t>
            </w:r>
            <w:r w:rsidRPr="00412D84">
              <w:rPr>
                <w:rFonts w:ascii="Times New Roman" w:eastAsia="Times New Roman" w:hAnsi="Times New Roman"/>
                <w:b/>
                <w:sz w:val="28"/>
                <w:szCs w:val="28"/>
                <w:lang w:eastAsia="en-US"/>
              </w:rPr>
              <w:lastRenderedPageBreak/>
              <w:t>деятельность в сфере образования;</w:t>
            </w:r>
          </w:p>
          <w:p w14:paraId="6D73B341" w14:textId="77777777" w:rsidR="00412D84" w:rsidRPr="006A660F" w:rsidRDefault="00412D84" w:rsidP="006A660F">
            <w:pPr>
              <w:spacing w:after="160"/>
              <w:ind w:left="-112" w:right="-108" w:firstLine="284"/>
              <w:jc w:val="both"/>
              <w:outlineLvl w:val="0"/>
              <w:rPr>
                <w:rFonts w:ascii="Times New Roman" w:eastAsia="Times New Roman" w:hAnsi="Times New Roman"/>
                <w:b/>
                <w:sz w:val="28"/>
                <w:szCs w:val="28"/>
                <w:lang w:eastAsia="en-US"/>
              </w:rPr>
            </w:pPr>
            <w:r w:rsidRPr="00412D84">
              <w:rPr>
                <w:rFonts w:ascii="Times New Roman" w:eastAsia="Times New Roman" w:hAnsi="Times New Roman"/>
                <w:b/>
                <w:sz w:val="28"/>
                <w:szCs w:val="28"/>
                <w:lang w:eastAsia="en-US"/>
              </w:rPr>
              <w:t>д) индивидуальных предпринимателей, осуществляющих индивидуальную трудовую педагогическую деятельность;</w:t>
            </w:r>
          </w:p>
          <w:p w14:paraId="5955B455" w14:textId="57D6FB4E" w:rsidR="00412D84" w:rsidRPr="00412D84" w:rsidRDefault="00412D84" w:rsidP="006A660F">
            <w:pPr>
              <w:spacing w:after="160"/>
              <w:ind w:left="-112" w:right="-108" w:firstLine="284"/>
              <w:jc w:val="both"/>
              <w:outlineLvl w:val="0"/>
              <w:rPr>
                <w:rFonts w:ascii="Times New Roman" w:eastAsia="Times New Roman" w:hAnsi="Times New Roman"/>
                <w:b/>
                <w:sz w:val="28"/>
                <w:szCs w:val="28"/>
              </w:rPr>
            </w:pPr>
            <w:r w:rsidRPr="006A660F">
              <w:rPr>
                <w:rFonts w:ascii="Times New Roman" w:eastAsia="Times New Roman" w:hAnsi="Times New Roman"/>
                <w:b/>
                <w:sz w:val="28"/>
                <w:szCs w:val="28"/>
                <w:lang w:eastAsia="en-US"/>
              </w:rPr>
              <w:t>е) иных участников образовательного процесса».</w:t>
            </w:r>
          </w:p>
        </w:tc>
        <w:bookmarkStart w:id="1" w:name="_GoBack"/>
        <w:bookmarkEnd w:id="1"/>
      </w:tr>
      <w:tr w:rsidR="00592300" w:rsidRPr="00E75C99" w14:paraId="1B2C924E"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A0674" w14:textId="14276CA8" w:rsidR="00592300" w:rsidRPr="006F327E" w:rsidRDefault="006F327E" w:rsidP="00393F72">
            <w:pPr>
              <w:ind w:firstLine="720"/>
              <w:jc w:val="center"/>
              <w:rPr>
                <w:rFonts w:ascii="Times New Roman" w:eastAsia="Times New Roman" w:hAnsi="Times New Roman"/>
                <w:bCs/>
                <w:iCs/>
                <w:sz w:val="28"/>
                <w:szCs w:val="28"/>
              </w:rPr>
            </w:pPr>
            <w:r w:rsidRPr="006F327E">
              <w:rPr>
                <w:rFonts w:ascii="Times New Roman" w:eastAsia="Times New Roman" w:hAnsi="Times New Roman"/>
                <w:bCs/>
                <w:iCs/>
                <w:sz w:val="28"/>
                <w:szCs w:val="28"/>
              </w:rPr>
              <w:lastRenderedPageBreak/>
              <w:t>1</w:t>
            </w:r>
            <w:r w:rsidR="00393F72">
              <w:rPr>
                <w:rFonts w:ascii="Times New Roman" w:eastAsia="Times New Roman" w:hAnsi="Times New Roman"/>
                <w:bCs/>
                <w:iCs/>
                <w:sz w:val="28"/>
                <w:szCs w:val="28"/>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C8CC7" w14:textId="77777777" w:rsidR="00C5759B" w:rsidRPr="00C5759B" w:rsidRDefault="00C5759B" w:rsidP="00C5759B">
            <w:pPr>
              <w:ind w:firstLine="31"/>
              <w:jc w:val="both"/>
              <w:outlineLvl w:val="0"/>
              <w:rPr>
                <w:rFonts w:ascii="Times New Roman" w:eastAsia="Times New Roman" w:hAnsi="Times New Roman"/>
                <w:sz w:val="28"/>
                <w:szCs w:val="28"/>
              </w:rPr>
            </w:pPr>
            <w:r w:rsidRPr="00C5759B">
              <w:rPr>
                <w:rFonts w:ascii="Times New Roman" w:eastAsia="Times New Roman" w:hAnsi="Times New Roman"/>
                <w:b/>
                <w:sz w:val="28"/>
                <w:szCs w:val="28"/>
              </w:rPr>
              <w:t>Статья 8.</w:t>
            </w:r>
            <w:r w:rsidRPr="00C5759B">
              <w:rPr>
                <w:rFonts w:ascii="Times New Roman" w:eastAsia="Times New Roman" w:hAnsi="Times New Roman"/>
                <w:sz w:val="28"/>
                <w:szCs w:val="28"/>
              </w:rPr>
              <w:t xml:space="preserve"> Государственные образовательные стандарты</w:t>
            </w:r>
          </w:p>
          <w:p w14:paraId="41B1704E" w14:textId="77777777" w:rsidR="00C5759B" w:rsidRPr="00C5759B" w:rsidRDefault="00C5759B" w:rsidP="00C5759B">
            <w:pPr>
              <w:ind w:firstLine="31"/>
              <w:jc w:val="both"/>
              <w:rPr>
                <w:rFonts w:ascii="Times New Roman" w:eastAsia="Times New Roman" w:hAnsi="Times New Roman"/>
                <w:sz w:val="16"/>
                <w:szCs w:val="16"/>
              </w:rPr>
            </w:pPr>
          </w:p>
          <w:p w14:paraId="1A602E71" w14:textId="77777777" w:rsidR="00C5759B" w:rsidRPr="00C5759B" w:rsidRDefault="00C5759B" w:rsidP="00C5759B">
            <w:pPr>
              <w:ind w:firstLine="31"/>
              <w:jc w:val="both"/>
              <w:rPr>
                <w:rFonts w:ascii="Times New Roman" w:eastAsia="Times New Roman" w:hAnsi="Times New Roman"/>
                <w:sz w:val="16"/>
                <w:szCs w:val="16"/>
              </w:rPr>
            </w:pPr>
          </w:p>
          <w:p w14:paraId="76E26796" w14:textId="77777777" w:rsidR="00C5759B" w:rsidRPr="00C5759B" w:rsidRDefault="00C5759B" w:rsidP="00C5759B">
            <w:pPr>
              <w:ind w:firstLine="708"/>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 xml:space="preserve">1. Государственные образовательные стандарты, за исключением государственного образовательного стандарта дошкольного образования, являются основой объективной оценки соответствия установленным требованиям образовательной деятельности и подготовки обучающихся, освоивших основные образовательные программы соответствующего уровня </w:t>
            </w:r>
            <w:r w:rsidRPr="00C5759B">
              <w:rPr>
                <w:rFonts w:ascii="Times New Roman" w:eastAsia="Times New Roman" w:hAnsi="Times New Roman"/>
                <w:color w:val="000000"/>
                <w:sz w:val="28"/>
                <w:szCs w:val="28"/>
              </w:rPr>
              <w:br/>
              <w:t>и соответствующей направленности, независимо от формы получения образования.</w:t>
            </w:r>
          </w:p>
          <w:p w14:paraId="66ACCAB8" w14:textId="77777777" w:rsidR="00C5759B" w:rsidRPr="00C5759B" w:rsidRDefault="00C5759B" w:rsidP="00C5759B">
            <w:pPr>
              <w:ind w:firstLine="708"/>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2. Государственные образовательные стандарты обеспечивают:</w:t>
            </w:r>
          </w:p>
          <w:p w14:paraId="0DE9DDF9"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а) единство образовательного пространства Приднестровской Молдавской Республики;</w:t>
            </w:r>
          </w:p>
          <w:p w14:paraId="5FF546DD"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б) преемственность основных образовательных программ;</w:t>
            </w:r>
          </w:p>
          <w:p w14:paraId="5FAC68F8"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pacing w:val="-4"/>
                <w:sz w:val="28"/>
                <w:szCs w:val="28"/>
              </w:rPr>
              <w:t>в) вариативность содержания основных образовательных программ соответствующего</w:t>
            </w:r>
            <w:r w:rsidRPr="00C5759B">
              <w:rPr>
                <w:rFonts w:ascii="Times New Roman" w:eastAsia="Times New Roman" w:hAnsi="Times New Roman"/>
                <w:color w:val="000000"/>
                <w:sz w:val="28"/>
                <w:szCs w:val="28"/>
              </w:rPr>
              <w:t xml:space="preserve"> уровня образования, возможность формирования основных образовательных программ различного уровня </w:t>
            </w:r>
            <w:r w:rsidRPr="00C5759B">
              <w:rPr>
                <w:rFonts w:ascii="Times New Roman" w:eastAsia="Times New Roman" w:hAnsi="Times New Roman"/>
                <w:color w:val="000000"/>
                <w:sz w:val="28"/>
                <w:szCs w:val="28"/>
              </w:rPr>
              <w:lastRenderedPageBreak/>
              <w:t>сложности и направленности с учетом образовательных потребностей и способностей обучающихся;</w:t>
            </w:r>
          </w:p>
          <w:p w14:paraId="7443E661"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 xml:space="preserve">г)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w:t>
            </w:r>
          </w:p>
          <w:p w14:paraId="6BEA13D7" w14:textId="77777777" w:rsidR="00C5759B" w:rsidRPr="00C5759B" w:rsidRDefault="00C5759B" w:rsidP="00C5759B">
            <w:pPr>
              <w:ind w:firstLine="720"/>
              <w:jc w:val="both"/>
              <w:rPr>
                <w:rFonts w:ascii="Times New Roman" w:eastAsia="Times New Roman" w:hAnsi="Times New Roman"/>
                <w:b/>
                <w:sz w:val="28"/>
                <w:szCs w:val="28"/>
              </w:rPr>
            </w:pPr>
            <w:r w:rsidRPr="00C5759B">
              <w:rPr>
                <w:rFonts w:ascii="Times New Roman" w:eastAsia="Times New Roman" w:hAnsi="Times New Roman"/>
                <w:sz w:val="28"/>
                <w:szCs w:val="28"/>
              </w:rPr>
              <w:t xml:space="preserve">3. </w:t>
            </w:r>
            <w:r w:rsidRPr="00C5759B">
              <w:rPr>
                <w:rFonts w:ascii="Times New Roman" w:eastAsia="Times New Roman" w:hAnsi="Times New Roman"/>
                <w:b/>
                <w:sz w:val="28"/>
                <w:szCs w:val="28"/>
              </w:rPr>
              <w:t>В Приднестровской Молдавской Республике устанавливаются государственные образовательные стандарты на каждый уровень образования.</w:t>
            </w:r>
          </w:p>
          <w:p w14:paraId="0E082202" w14:textId="501BEE36" w:rsidR="00C5759B" w:rsidRDefault="00C5759B" w:rsidP="00C5759B">
            <w:pPr>
              <w:ind w:firstLine="720"/>
              <w:jc w:val="both"/>
              <w:rPr>
                <w:rFonts w:ascii="Times New Roman" w:eastAsia="Times New Roman" w:hAnsi="Times New Roman"/>
                <w:b/>
                <w:sz w:val="28"/>
                <w:szCs w:val="28"/>
              </w:rPr>
            </w:pPr>
            <w:r w:rsidRPr="002F0596">
              <w:rPr>
                <w:rFonts w:ascii="Times New Roman" w:eastAsia="Times New Roman" w:hAnsi="Times New Roman"/>
                <w:b/>
                <w:sz w:val="28"/>
                <w:szCs w:val="28"/>
              </w:rPr>
              <w:t>Государственные образовательные стандарты профессионального образования разрабатываются по профессиям, специальностям и направлениям подготовки соответствующих уровней профессионального образования.</w:t>
            </w:r>
          </w:p>
          <w:p w14:paraId="690D66CA" w14:textId="77777777" w:rsidR="00C5759B" w:rsidRPr="00C5759B" w:rsidRDefault="00C5759B" w:rsidP="00C5759B">
            <w:pPr>
              <w:ind w:firstLine="720"/>
              <w:jc w:val="both"/>
              <w:rPr>
                <w:rFonts w:ascii="Times New Roman" w:eastAsia="Times New Roman" w:hAnsi="Times New Roman"/>
                <w:b/>
                <w:sz w:val="28"/>
                <w:szCs w:val="28"/>
              </w:rPr>
            </w:pPr>
            <w:r w:rsidRPr="00A2040C">
              <w:rPr>
                <w:rFonts w:ascii="Times New Roman" w:eastAsia="Times New Roman" w:hAnsi="Times New Roman"/>
                <w:b/>
                <w:sz w:val="28"/>
                <w:szCs w:val="28"/>
              </w:rPr>
              <w:t>При разработке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14:paraId="422D38D6"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color w:val="000000"/>
                <w:sz w:val="28"/>
                <w:szCs w:val="28"/>
              </w:rPr>
              <w:t xml:space="preserve">Перечни профессий, специальностей и направлений подготовки уровней профессионального образования с указанием присваиваемых квалификаций и порядок их (перечней) формирования утверждаются нормативным правовым актом уполномоченного Правительством Приднестровской Молдавской Республики </w:t>
            </w:r>
            <w:r w:rsidRPr="00C5759B">
              <w:rPr>
                <w:rFonts w:ascii="Times New Roman" w:eastAsia="Times New Roman" w:hAnsi="Times New Roman"/>
                <w:sz w:val="28"/>
                <w:szCs w:val="28"/>
              </w:rPr>
              <w:t xml:space="preserve">исполнительного органа государственной власти, в ведении которого </w:t>
            </w:r>
            <w:r w:rsidRPr="00C5759B">
              <w:rPr>
                <w:rFonts w:ascii="Times New Roman" w:eastAsia="Times New Roman" w:hAnsi="Times New Roman"/>
                <w:sz w:val="28"/>
                <w:szCs w:val="28"/>
              </w:rPr>
              <w:lastRenderedPageBreak/>
              <w:t>находятся вопросы образования.</w:t>
            </w:r>
          </w:p>
          <w:p w14:paraId="44D940AE"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4. Государственный образовательный стандарт включает в себя требования к:</w:t>
            </w:r>
          </w:p>
          <w:p w14:paraId="5D933524"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а) структуре основной образовательной программы, в том числе требования к:</w:t>
            </w:r>
          </w:p>
          <w:p w14:paraId="736A8F6D"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1) объему основной образовательной программы;</w:t>
            </w:r>
          </w:p>
          <w:p w14:paraId="5A0D3145"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2) соотношению обязательной части основной образовательной программы и части, формируемой участниками образовательного процесса;</w:t>
            </w:r>
          </w:p>
          <w:p w14:paraId="47281AD4"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б) условиям реализации основной образовательной программы;</w:t>
            </w:r>
          </w:p>
          <w:p w14:paraId="689A0D08"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в) результатам освоения основной образовательной программы.</w:t>
            </w:r>
          </w:p>
          <w:p w14:paraId="78F2D9D3"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sz w:val="28"/>
                <w:szCs w:val="28"/>
              </w:rPr>
              <w:t>5.</w:t>
            </w:r>
            <w:r w:rsidRPr="00C5759B">
              <w:rPr>
                <w:rFonts w:eastAsia="Times New Roman"/>
                <w:sz w:val="28"/>
                <w:szCs w:val="28"/>
              </w:rPr>
              <w:t xml:space="preserve"> </w:t>
            </w:r>
            <w:r w:rsidRPr="00C5759B">
              <w:rPr>
                <w:rFonts w:ascii="Times New Roman" w:eastAsia="Times New Roman" w:hAnsi="Times New Roman"/>
                <w:color w:val="000000"/>
                <w:sz w:val="28"/>
                <w:szCs w:val="28"/>
              </w:rPr>
              <w:t xml:space="preserve">Государственными образовательными стандартами устанавливаются </w:t>
            </w:r>
            <w:r w:rsidRPr="00C5759B">
              <w:rPr>
                <w:rFonts w:ascii="Times New Roman" w:eastAsia="Times New Roman" w:hAnsi="Times New Roman"/>
                <w:b/>
                <w:color w:val="000000"/>
                <w:sz w:val="28"/>
                <w:szCs w:val="28"/>
              </w:rPr>
              <w:t>требования к срокам освоения основных образовательных программ</w:t>
            </w:r>
            <w:r w:rsidRPr="00C5759B">
              <w:rPr>
                <w:rFonts w:ascii="Times New Roman" w:eastAsia="Times New Roman" w:hAnsi="Times New Roman"/>
                <w:color w:val="000000"/>
                <w:sz w:val="28"/>
                <w:szCs w:val="28"/>
              </w:rPr>
              <w:t xml:space="preserve"> с учетом различных форм получения образования, образовательных технологий и особенностей отдельных категорий обучающихся.</w:t>
            </w:r>
          </w:p>
          <w:p w14:paraId="179B5F67"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sz w:val="28"/>
                <w:szCs w:val="28"/>
              </w:rPr>
              <w:t>Для обучающихся с ограниченными возможностями здоровья могут быть установлены специальные государственные образовательные стандарты основного общего образования.</w:t>
            </w:r>
          </w:p>
          <w:p w14:paraId="3EA7ADB0" w14:textId="77777777" w:rsidR="00C5759B" w:rsidRPr="00C5759B" w:rsidRDefault="00C5759B" w:rsidP="00C5759B">
            <w:pPr>
              <w:ind w:firstLine="31"/>
              <w:jc w:val="both"/>
              <w:rPr>
                <w:rFonts w:ascii="Times New Roman" w:eastAsia="Times New Roman" w:hAnsi="Times New Roman"/>
                <w:b/>
                <w:sz w:val="28"/>
                <w:szCs w:val="28"/>
              </w:rPr>
            </w:pPr>
            <w:r w:rsidRPr="00C5759B">
              <w:rPr>
                <w:rFonts w:ascii="Times New Roman" w:eastAsia="Times New Roman" w:hAnsi="Times New Roman"/>
                <w:sz w:val="28"/>
                <w:szCs w:val="28"/>
              </w:rPr>
              <w:tab/>
              <w:t>6. Порядок разработки, утверждения государственных образовательных стандартов и внесения в них изменений устанавливается Правительством Приднестровской Молдавской Республики.</w:t>
            </w:r>
            <w:r w:rsidRPr="00C5759B">
              <w:rPr>
                <w:rFonts w:ascii="Times New Roman" w:eastAsia="Times New Roman" w:hAnsi="Times New Roman"/>
                <w:b/>
                <w:sz w:val="28"/>
                <w:szCs w:val="28"/>
              </w:rPr>
              <w:t xml:space="preserve"> </w:t>
            </w:r>
          </w:p>
          <w:p w14:paraId="41BF066A"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lastRenderedPageBreak/>
              <w:tab/>
              <w:t xml:space="preserve">7. Государственный образовательный стандарт уровней образования, профессий, специальностей и направлений подготовки утверждается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w:t>
            </w:r>
          </w:p>
          <w:p w14:paraId="57CDF629"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sz w:val="28"/>
                <w:szCs w:val="28"/>
              </w:rPr>
              <w:t>Утверждение государственных образовательных стандартов производится не реже одного раза в 10 (десять) лет.</w:t>
            </w:r>
          </w:p>
          <w:p w14:paraId="13696009"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sz w:val="28"/>
                <w:szCs w:val="28"/>
              </w:rPr>
              <w:t>В Приднестровской Молдавской Республике могут вводиться, на основе аутентичного текста, Федеральные государственные образовательные стандарты профессионального образования Российской Федерации на основании нормативного правового акта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14:paraId="36D687CD" w14:textId="77777777" w:rsidR="00C94B91" w:rsidRPr="009F0B46" w:rsidRDefault="00A2040C" w:rsidP="006F327E">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8. отсутствует</w:t>
            </w: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D8C98" w14:textId="1D4C1C24" w:rsidR="00C5759B" w:rsidRPr="00C5759B" w:rsidRDefault="00C5759B" w:rsidP="00C5759B">
            <w:pPr>
              <w:ind w:firstLine="31"/>
              <w:jc w:val="both"/>
              <w:outlineLvl w:val="0"/>
              <w:rPr>
                <w:rFonts w:ascii="Times New Roman" w:eastAsia="Times New Roman" w:hAnsi="Times New Roman"/>
                <w:b/>
                <w:sz w:val="28"/>
                <w:szCs w:val="28"/>
              </w:rPr>
            </w:pPr>
            <w:r w:rsidRPr="00C5759B">
              <w:rPr>
                <w:rFonts w:ascii="Times New Roman" w:eastAsia="Times New Roman" w:hAnsi="Times New Roman"/>
                <w:b/>
                <w:sz w:val="28"/>
                <w:szCs w:val="28"/>
              </w:rPr>
              <w:lastRenderedPageBreak/>
              <w:t>Статья 8.</w:t>
            </w:r>
            <w:r w:rsidRPr="00C5759B">
              <w:rPr>
                <w:rFonts w:ascii="Times New Roman" w:eastAsia="Times New Roman" w:hAnsi="Times New Roman"/>
                <w:sz w:val="28"/>
                <w:szCs w:val="28"/>
              </w:rPr>
              <w:t xml:space="preserve"> Государственные образовательные стандарты</w:t>
            </w:r>
            <w:r>
              <w:rPr>
                <w:rFonts w:ascii="Times New Roman" w:eastAsia="Times New Roman" w:hAnsi="Times New Roman"/>
                <w:sz w:val="28"/>
                <w:szCs w:val="28"/>
              </w:rPr>
              <w:t xml:space="preserve"> </w:t>
            </w:r>
            <w:r>
              <w:rPr>
                <w:rFonts w:ascii="Times New Roman" w:eastAsia="Times New Roman" w:hAnsi="Times New Roman"/>
                <w:b/>
                <w:sz w:val="28"/>
                <w:szCs w:val="28"/>
              </w:rPr>
              <w:t>и государственные требования</w:t>
            </w:r>
          </w:p>
          <w:p w14:paraId="0FF7586C" w14:textId="77777777" w:rsidR="00C5759B" w:rsidRPr="00C5759B" w:rsidRDefault="00C5759B" w:rsidP="00C5759B">
            <w:pPr>
              <w:ind w:firstLine="31"/>
              <w:jc w:val="both"/>
              <w:rPr>
                <w:rFonts w:ascii="Times New Roman" w:eastAsia="Times New Roman" w:hAnsi="Times New Roman"/>
                <w:sz w:val="16"/>
                <w:szCs w:val="16"/>
              </w:rPr>
            </w:pPr>
          </w:p>
          <w:p w14:paraId="1F07D95D" w14:textId="77777777" w:rsidR="00C5759B" w:rsidRPr="00C5759B" w:rsidRDefault="00C5759B" w:rsidP="00C5759B">
            <w:pPr>
              <w:ind w:firstLine="31"/>
              <w:jc w:val="both"/>
              <w:rPr>
                <w:rFonts w:ascii="Times New Roman" w:eastAsia="Times New Roman" w:hAnsi="Times New Roman"/>
                <w:sz w:val="16"/>
                <w:szCs w:val="16"/>
              </w:rPr>
            </w:pPr>
          </w:p>
          <w:p w14:paraId="0B2A8C1F" w14:textId="77777777" w:rsidR="00C5759B" w:rsidRPr="00C5759B" w:rsidRDefault="00C5759B" w:rsidP="00C5759B">
            <w:pPr>
              <w:ind w:firstLine="708"/>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 xml:space="preserve">1. Государственные образовательные стандарты, за исключением государственного образовательного стандарта дошкольного образования, являются основой объективной оценки соответствия установленным требованиям образовательной деятельности и подготовки обучающихся, освоивших основные образовательные программы соответствующего уровня </w:t>
            </w:r>
            <w:r w:rsidRPr="00C5759B">
              <w:rPr>
                <w:rFonts w:ascii="Times New Roman" w:eastAsia="Times New Roman" w:hAnsi="Times New Roman"/>
                <w:color w:val="000000"/>
                <w:sz w:val="28"/>
                <w:szCs w:val="28"/>
              </w:rPr>
              <w:br/>
              <w:t>и соответствующей направленности, независимо от формы получения образования.</w:t>
            </w:r>
          </w:p>
          <w:p w14:paraId="7A4E31BD" w14:textId="1DD58CA7" w:rsidR="00C5759B" w:rsidRPr="00C5759B" w:rsidRDefault="00C5759B" w:rsidP="00C5759B">
            <w:pPr>
              <w:ind w:firstLine="708"/>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2. Государственные образовательные стандарты</w:t>
            </w:r>
            <w:r w:rsidRPr="00C5759B">
              <w:rPr>
                <w:rFonts w:ascii="Times New Roman" w:eastAsia="Times New Roman" w:hAnsi="Times New Roman" w:cstheme="minorBidi"/>
                <w:b/>
                <w:sz w:val="28"/>
                <w:szCs w:val="28"/>
              </w:rPr>
              <w:t xml:space="preserve"> </w:t>
            </w:r>
            <w:r w:rsidRPr="00C5759B">
              <w:rPr>
                <w:rFonts w:ascii="Times New Roman" w:eastAsia="Times New Roman" w:hAnsi="Times New Roman"/>
                <w:b/>
                <w:color w:val="000000"/>
                <w:sz w:val="28"/>
                <w:szCs w:val="28"/>
              </w:rPr>
              <w:t>и государственные требования</w:t>
            </w:r>
            <w:r>
              <w:rPr>
                <w:rFonts w:ascii="Times New Roman" w:eastAsia="Times New Roman" w:hAnsi="Times New Roman"/>
                <w:b/>
                <w:color w:val="000000"/>
                <w:sz w:val="28"/>
                <w:szCs w:val="28"/>
              </w:rPr>
              <w:t xml:space="preserve"> </w:t>
            </w:r>
            <w:r w:rsidRPr="00C5759B">
              <w:rPr>
                <w:rFonts w:ascii="Times New Roman" w:eastAsia="Times New Roman" w:hAnsi="Times New Roman"/>
                <w:color w:val="000000"/>
                <w:sz w:val="28"/>
                <w:szCs w:val="28"/>
              </w:rPr>
              <w:t>обеспечивают:</w:t>
            </w:r>
          </w:p>
          <w:p w14:paraId="24D70D82"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а) единство образовательного пространства Приднестровской Молдавской Республики;</w:t>
            </w:r>
          </w:p>
          <w:p w14:paraId="692DF2CA"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t>б) преемственность основных образовательных программ;</w:t>
            </w:r>
          </w:p>
          <w:p w14:paraId="22C822ED"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pacing w:val="-4"/>
                <w:sz w:val="28"/>
                <w:szCs w:val="28"/>
              </w:rPr>
              <w:t>в) вариативность содержания основных образовательных программ соответствующего</w:t>
            </w:r>
            <w:r w:rsidRPr="00C5759B">
              <w:rPr>
                <w:rFonts w:ascii="Times New Roman" w:eastAsia="Times New Roman" w:hAnsi="Times New Roman"/>
                <w:color w:val="000000"/>
                <w:sz w:val="28"/>
                <w:szCs w:val="28"/>
              </w:rPr>
              <w:t xml:space="preserve"> уровня образования, возможность формирования основных образовательных программ различного уровня сложности и направленности с учетом образовательных потребностей и способностей обучающихся;</w:t>
            </w:r>
          </w:p>
          <w:p w14:paraId="72F09504" w14:textId="77777777"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color w:val="000000"/>
                <w:sz w:val="28"/>
                <w:szCs w:val="28"/>
              </w:rPr>
              <w:lastRenderedPageBreak/>
              <w:t xml:space="preserve">г)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w:t>
            </w:r>
          </w:p>
          <w:p w14:paraId="1291C021" w14:textId="07CC6859" w:rsidR="00C5759B" w:rsidRDefault="00C5759B" w:rsidP="00C5759B">
            <w:pPr>
              <w:ind w:firstLine="720"/>
              <w:jc w:val="both"/>
              <w:rPr>
                <w:rFonts w:ascii="Times New Roman" w:eastAsia="Times New Roman" w:hAnsi="Times New Roman"/>
                <w:b/>
                <w:sz w:val="28"/>
                <w:szCs w:val="28"/>
              </w:rPr>
            </w:pPr>
            <w:r w:rsidRPr="00C5759B">
              <w:rPr>
                <w:rFonts w:ascii="Times New Roman" w:eastAsia="Times New Roman" w:hAnsi="Times New Roman"/>
                <w:sz w:val="28"/>
                <w:szCs w:val="28"/>
              </w:rPr>
              <w:t xml:space="preserve">3. </w:t>
            </w:r>
            <w:r w:rsidR="002F0596" w:rsidRPr="002F0596">
              <w:rPr>
                <w:rFonts w:ascii="Times New Roman" w:eastAsia="Times New Roman" w:hAnsi="Times New Roman"/>
                <w:b/>
                <w:sz w:val="28"/>
                <w:szCs w:val="28"/>
              </w:rPr>
              <w:t>Государственные образовательные стандарты общего образования разрабатываются по уровням образования</w:t>
            </w:r>
            <w:r w:rsidRPr="00C5759B">
              <w:rPr>
                <w:rFonts w:ascii="Times New Roman" w:eastAsia="Times New Roman" w:hAnsi="Times New Roman"/>
                <w:b/>
                <w:sz w:val="28"/>
                <w:szCs w:val="28"/>
              </w:rPr>
              <w:t>.</w:t>
            </w:r>
          </w:p>
          <w:p w14:paraId="1C8370F9" w14:textId="39EC6736" w:rsidR="002F0596" w:rsidRPr="002F0596" w:rsidRDefault="00702E60" w:rsidP="002F0596">
            <w:pPr>
              <w:ind w:firstLine="720"/>
              <w:jc w:val="both"/>
              <w:rPr>
                <w:rFonts w:ascii="Times New Roman" w:eastAsia="Times New Roman" w:hAnsi="Times New Roman"/>
                <w:sz w:val="28"/>
                <w:szCs w:val="28"/>
              </w:rPr>
            </w:pPr>
            <w:r>
              <w:rPr>
                <w:rFonts w:ascii="Times New Roman" w:eastAsia="Times New Roman" w:hAnsi="Times New Roman"/>
                <w:sz w:val="28"/>
                <w:szCs w:val="28"/>
              </w:rPr>
              <w:t>Г</w:t>
            </w:r>
            <w:r w:rsidR="002F0596" w:rsidRPr="002F0596">
              <w:rPr>
                <w:rFonts w:ascii="Times New Roman" w:eastAsia="Times New Roman" w:hAnsi="Times New Roman"/>
                <w:sz w:val="28"/>
                <w:szCs w:val="28"/>
              </w:rPr>
              <w:t xml:space="preserve">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w:t>
            </w:r>
            <w:r w:rsidR="002F0596" w:rsidRPr="00702E60">
              <w:rPr>
                <w:rFonts w:ascii="Times New Roman" w:eastAsia="Times New Roman" w:hAnsi="Times New Roman"/>
                <w:b/>
                <w:sz w:val="28"/>
                <w:szCs w:val="28"/>
              </w:rPr>
              <w:t>или укрупненным группам профессий, специаль</w:t>
            </w:r>
            <w:r w:rsidRPr="00702E60">
              <w:rPr>
                <w:rFonts w:ascii="Times New Roman" w:eastAsia="Times New Roman" w:hAnsi="Times New Roman"/>
                <w:b/>
                <w:sz w:val="28"/>
                <w:szCs w:val="28"/>
              </w:rPr>
              <w:t>ностей и направлений подготовки</w:t>
            </w:r>
            <w:r w:rsidR="002F0596" w:rsidRPr="002F0596">
              <w:rPr>
                <w:rFonts w:ascii="Times New Roman" w:eastAsia="Times New Roman" w:hAnsi="Times New Roman"/>
                <w:sz w:val="28"/>
                <w:szCs w:val="28"/>
              </w:rPr>
              <w:t>.</w:t>
            </w:r>
          </w:p>
          <w:p w14:paraId="3613FFD6"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color w:val="000000"/>
                <w:sz w:val="28"/>
                <w:szCs w:val="28"/>
              </w:rPr>
              <w:t xml:space="preserve">Перечни профессий, специальностей и направлений подготовки уровней профессионального образования с указанием присваиваемых квалификаций и порядок их (перечней) формирования утверждаются нормативным правовым актом уполномоченного Правительством Приднестровской Молдавской Республики </w:t>
            </w:r>
            <w:r w:rsidRPr="00C5759B">
              <w:rPr>
                <w:rFonts w:ascii="Times New Roman" w:eastAsia="Times New Roman" w:hAnsi="Times New Roman"/>
                <w:sz w:val="28"/>
                <w:szCs w:val="28"/>
              </w:rPr>
              <w:t>исполнительного органа государственной власти, в ведении которого находятся вопросы образования.</w:t>
            </w:r>
          </w:p>
          <w:p w14:paraId="384A739C"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4. Государственный образовательный стандарт включает в себя требования к:</w:t>
            </w:r>
          </w:p>
          <w:p w14:paraId="1B41EA5C"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а) структуре основной образовательной программы, в том числе требования к:</w:t>
            </w:r>
          </w:p>
          <w:p w14:paraId="4AC89839"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1) объему основной образовательной программы;</w:t>
            </w:r>
          </w:p>
          <w:p w14:paraId="0C84A385"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2) соотношению обязательной части основной образовательной программы и части, формируемой участниками образовательного процесса;</w:t>
            </w:r>
          </w:p>
          <w:p w14:paraId="5781CC81"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lastRenderedPageBreak/>
              <w:tab/>
              <w:t>б) условиям реализации основной образовательной программы;</w:t>
            </w:r>
          </w:p>
          <w:p w14:paraId="298F4AA1"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в) результатам освоения основной образовательной программы.</w:t>
            </w:r>
          </w:p>
          <w:p w14:paraId="792ECD30" w14:textId="553558F6" w:rsidR="00C5759B" w:rsidRPr="00C5759B" w:rsidRDefault="00C5759B" w:rsidP="00C5759B">
            <w:pPr>
              <w:ind w:firstLine="720"/>
              <w:jc w:val="both"/>
              <w:rPr>
                <w:rFonts w:ascii="Times New Roman" w:eastAsia="Times New Roman" w:hAnsi="Times New Roman"/>
                <w:color w:val="000000"/>
                <w:sz w:val="28"/>
                <w:szCs w:val="28"/>
              </w:rPr>
            </w:pPr>
            <w:r w:rsidRPr="00C5759B">
              <w:rPr>
                <w:rFonts w:ascii="Times New Roman" w:eastAsia="Times New Roman" w:hAnsi="Times New Roman"/>
                <w:sz w:val="28"/>
                <w:szCs w:val="28"/>
              </w:rPr>
              <w:t>5.</w:t>
            </w:r>
            <w:r w:rsidRPr="00C5759B">
              <w:rPr>
                <w:rFonts w:eastAsia="Times New Roman"/>
                <w:sz w:val="28"/>
                <w:szCs w:val="28"/>
              </w:rPr>
              <w:t xml:space="preserve"> </w:t>
            </w:r>
            <w:r w:rsidRPr="00C5759B">
              <w:rPr>
                <w:rFonts w:ascii="Times New Roman" w:eastAsia="Times New Roman" w:hAnsi="Times New Roman"/>
                <w:color w:val="000000"/>
                <w:sz w:val="28"/>
                <w:szCs w:val="28"/>
              </w:rPr>
              <w:t xml:space="preserve">Государственными образовательными стандартами устанавливаются </w:t>
            </w:r>
            <w:r w:rsidR="002F0596" w:rsidRPr="002F0596">
              <w:rPr>
                <w:rFonts w:ascii="Times New Roman" w:eastAsia="Times New Roman" w:hAnsi="Times New Roman"/>
                <w:b/>
                <w:color w:val="000000"/>
                <w:sz w:val="28"/>
                <w:szCs w:val="28"/>
              </w:rPr>
              <w:t>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r w:rsidRPr="00C5759B">
              <w:rPr>
                <w:rFonts w:ascii="Times New Roman" w:eastAsia="Times New Roman" w:hAnsi="Times New Roman"/>
                <w:color w:val="000000"/>
                <w:sz w:val="28"/>
                <w:szCs w:val="28"/>
              </w:rPr>
              <w:t>.</w:t>
            </w:r>
          </w:p>
          <w:p w14:paraId="1382AE50"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sz w:val="28"/>
                <w:szCs w:val="28"/>
              </w:rPr>
              <w:t>Для обучающихся с ограниченными возможностями здоровья могут быть установлены специальные государственные образовательные стандарты основного общего образования.</w:t>
            </w:r>
          </w:p>
          <w:p w14:paraId="176600EA" w14:textId="77777777" w:rsidR="00C5759B" w:rsidRPr="00C5759B" w:rsidRDefault="00C5759B" w:rsidP="00C5759B">
            <w:pPr>
              <w:ind w:firstLine="31"/>
              <w:jc w:val="both"/>
              <w:rPr>
                <w:rFonts w:ascii="Times New Roman" w:eastAsia="Times New Roman" w:hAnsi="Times New Roman"/>
                <w:b/>
                <w:sz w:val="28"/>
                <w:szCs w:val="28"/>
              </w:rPr>
            </w:pPr>
            <w:r w:rsidRPr="00C5759B">
              <w:rPr>
                <w:rFonts w:ascii="Times New Roman" w:eastAsia="Times New Roman" w:hAnsi="Times New Roman"/>
                <w:sz w:val="28"/>
                <w:szCs w:val="28"/>
              </w:rPr>
              <w:tab/>
              <w:t>6. Порядок разработки, утверждения государственных образовательных стандартов и внесения в них изменений устанавливается Правительством Приднестровской Молдавской Республики.</w:t>
            </w:r>
            <w:r w:rsidRPr="00C5759B">
              <w:rPr>
                <w:rFonts w:ascii="Times New Roman" w:eastAsia="Times New Roman" w:hAnsi="Times New Roman"/>
                <w:b/>
                <w:sz w:val="28"/>
                <w:szCs w:val="28"/>
              </w:rPr>
              <w:t xml:space="preserve"> </w:t>
            </w:r>
          </w:p>
          <w:p w14:paraId="3F3DE048" w14:textId="77777777" w:rsidR="00C5759B" w:rsidRPr="00C5759B" w:rsidRDefault="00C5759B" w:rsidP="00C5759B">
            <w:pPr>
              <w:ind w:firstLine="31"/>
              <w:jc w:val="both"/>
              <w:rPr>
                <w:rFonts w:ascii="Times New Roman" w:eastAsia="Times New Roman" w:hAnsi="Times New Roman"/>
                <w:sz w:val="28"/>
                <w:szCs w:val="28"/>
              </w:rPr>
            </w:pPr>
            <w:r w:rsidRPr="00C5759B">
              <w:rPr>
                <w:rFonts w:ascii="Times New Roman" w:eastAsia="Times New Roman" w:hAnsi="Times New Roman"/>
                <w:sz w:val="28"/>
                <w:szCs w:val="28"/>
              </w:rPr>
              <w:tab/>
              <w:t xml:space="preserve">7. Государственный образовательный стандарт уровней образования, профессий, специальностей и направлений подготовки утверждается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 </w:t>
            </w:r>
          </w:p>
          <w:p w14:paraId="43D20ABD"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sz w:val="28"/>
                <w:szCs w:val="28"/>
              </w:rPr>
              <w:t>Утверждение государственных образовательных стандартов производится не реже одного раза в 10 (десять) лет.</w:t>
            </w:r>
          </w:p>
          <w:p w14:paraId="6BF2D3AB" w14:textId="77777777" w:rsidR="00C5759B" w:rsidRPr="00C5759B" w:rsidRDefault="00C5759B" w:rsidP="00C5759B">
            <w:pPr>
              <w:ind w:firstLine="720"/>
              <w:jc w:val="both"/>
              <w:rPr>
                <w:rFonts w:ascii="Times New Roman" w:eastAsia="Times New Roman" w:hAnsi="Times New Roman"/>
                <w:sz w:val="28"/>
                <w:szCs w:val="28"/>
              </w:rPr>
            </w:pPr>
            <w:r w:rsidRPr="00C5759B">
              <w:rPr>
                <w:rFonts w:ascii="Times New Roman" w:eastAsia="Times New Roman" w:hAnsi="Times New Roman"/>
                <w:sz w:val="28"/>
                <w:szCs w:val="28"/>
              </w:rPr>
              <w:t xml:space="preserve">В Приднестровской Молдавской Республике могут вводиться, на основе аутентичного текста, Федеральные </w:t>
            </w:r>
            <w:r w:rsidRPr="00C5759B">
              <w:rPr>
                <w:rFonts w:ascii="Times New Roman" w:eastAsia="Times New Roman" w:hAnsi="Times New Roman"/>
                <w:sz w:val="28"/>
                <w:szCs w:val="28"/>
              </w:rPr>
              <w:lastRenderedPageBreak/>
              <w:t>государственные образовательные стандарты профессионального образования Российской Федерации на основании нормативного правового акта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14:paraId="43C96F20" w14:textId="5C3BEF93" w:rsidR="00A2040C" w:rsidRPr="00A2040C" w:rsidRDefault="00A2040C" w:rsidP="00A2040C">
            <w:pPr>
              <w:ind w:firstLine="720"/>
              <w:rPr>
                <w:rFonts w:ascii="Times New Roman" w:hAnsi="Times New Roman"/>
                <w:b/>
                <w:bCs/>
                <w:iCs/>
                <w:sz w:val="28"/>
                <w:szCs w:val="28"/>
              </w:rPr>
            </w:pPr>
            <w:r w:rsidRPr="00A2040C">
              <w:rPr>
                <w:rFonts w:ascii="Times New Roman" w:eastAsia="Times New Roman" w:hAnsi="Times New Roman"/>
                <w:b/>
                <w:bCs/>
                <w:iCs/>
                <w:sz w:val="28"/>
                <w:szCs w:val="28"/>
              </w:rPr>
              <w:t xml:space="preserve">8. </w:t>
            </w:r>
            <w:r>
              <w:rPr>
                <w:rFonts w:ascii="Times New Roman" w:hAnsi="Times New Roman"/>
                <w:b/>
                <w:bCs/>
                <w:iCs/>
                <w:sz w:val="28"/>
                <w:szCs w:val="28"/>
              </w:rPr>
              <w:t>Г</w:t>
            </w:r>
            <w:r w:rsidRPr="00A2040C">
              <w:rPr>
                <w:rFonts w:ascii="Times New Roman" w:hAnsi="Times New Roman"/>
                <w:b/>
                <w:bCs/>
                <w:iCs/>
                <w:sz w:val="28"/>
                <w:szCs w:val="28"/>
              </w:rPr>
              <w:t>осударственные требования устанавливаются:</w:t>
            </w:r>
          </w:p>
          <w:p w14:paraId="475839F4" w14:textId="152B73C7" w:rsidR="00A2040C" w:rsidRPr="00A2040C" w:rsidRDefault="00A2040C" w:rsidP="00A2040C">
            <w:pPr>
              <w:ind w:firstLine="720"/>
              <w:jc w:val="both"/>
              <w:rPr>
                <w:rFonts w:ascii="Times New Roman" w:eastAsia="Times New Roman" w:hAnsi="Times New Roman"/>
                <w:b/>
                <w:bCs/>
                <w:iCs/>
                <w:sz w:val="28"/>
                <w:szCs w:val="28"/>
              </w:rPr>
            </w:pPr>
            <w:r w:rsidRPr="00A2040C">
              <w:rPr>
                <w:rFonts w:ascii="Times New Roman" w:eastAsia="Times New Roman" w:hAnsi="Times New Roman"/>
                <w:b/>
                <w:bCs/>
                <w:iCs/>
                <w:sz w:val="28"/>
                <w:szCs w:val="28"/>
              </w:rPr>
              <w:t> </w:t>
            </w:r>
            <w:r>
              <w:rPr>
                <w:rFonts w:ascii="Times New Roman" w:eastAsia="Times New Roman" w:hAnsi="Times New Roman"/>
                <w:b/>
                <w:bCs/>
                <w:iCs/>
                <w:sz w:val="28"/>
                <w:szCs w:val="28"/>
              </w:rPr>
              <w:t>а</w:t>
            </w:r>
            <w:r w:rsidRPr="00A2040C">
              <w:rPr>
                <w:rFonts w:ascii="Times New Roman" w:eastAsia="Times New Roman" w:hAnsi="Times New Roman"/>
                <w:b/>
                <w:bCs/>
                <w:iCs/>
                <w:sz w:val="28"/>
                <w:szCs w:val="28"/>
              </w:rPr>
              <w:t xml:space="preserve">) к </w:t>
            </w:r>
            <w:hyperlink r:id="rId8" w:history="1">
              <w:r w:rsidRPr="00A2040C">
                <w:rPr>
                  <w:rStyle w:val="af3"/>
                  <w:rFonts w:ascii="Times New Roman" w:eastAsia="Times New Roman" w:hAnsi="Times New Roman"/>
                  <w:b/>
                  <w:bCs/>
                  <w:iCs/>
                  <w:color w:val="auto"/>
                  <w:sz w:val="28"/>
                  <w:szCs w:val="28"/>
                  <w:u w:val="none"/>
                </w:rPr>
                <w:t>структуре</w:t>
              </w:r>
            </w:hyperlink>
            <w:r w:rsidRPr="00A2040C">
              <w:rPr>
                <w:rFonts w:ascii="Times New Roman" w:eastAsia="Times New Roman" w:hAnsi="Times New Roman"/>
                <w:b/>
                <w:bCs/>
                <w:iCs/>
                <w:sz w:val="28"/>
                <w:szCs w:val="28"/>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w:t>
            </w:r>
            <w:r w:rsidR="00CB432E">
              <w:rPr>
                <w:rFonts w:ascii="Times New Roman" w:eastAsia="Times New Roman" w:hAnsi="Times New Roman"/>
                <w:b/>
                <w:bCs/>
                <w:iCs/>
                <w:sz w:val="28"/>
                <w:szCs w:val="28"/>
              </w:rPr>
              <w:t xml:space="preserve">отдельных категорий обучающихся – </w:t>
            </w:r>
            <w:r>
              <w:rPr>
                <w:rFonts w:ascii="Times New Roman" w:eastAsia="Times New Roman" w:hAnsi="Times New Roman"/>
                <w:b/>
                <w:bCs/>
                <w:iCs/>
                <w:sz w:val="28"/>
                <w:szCs w:val="28"/>
              </w:rPr>
              <w:t xml:space="preserve">уполномоченным Правительством </w:t>
            </w:r>
            <w:r w:rsidR="00773AC0" w:rsidRPr="00773AC0">
              <w:rPr>
                <w:rFonts w:ascii="Times New Roman" w:eastAsia="Times New Roman" w:hAnsi="Times New Roman"/>
                <w:b/>
                <w:bCs/>
                <w:iCs/>
                <w:sz w:val="28"/>
                <w:szCs w:val="28"/>
              </w:rPr>
              <w:t>Приднестровской Молдавской Республики исполнительн</w:t>
            </w:r>
            <w:r w:rsidR="00773AC0">
              <w:rPr>
                <w:rFonts w:ascii="Times New Roman" w:eastAsia="Times New Roman" w:hAnsi="Times New Roman"/>
                <w:b/>
                <w:bCs/>
                <w:iCs/>
                <w:sz w:val="28"/>
                <w:szCs w:val="28"/>
              </w:rPr>
              <w:t>ым</w:t>
            </w:r>
            <w:r w:rsidR="00773AC0" w:rsidRPr="00773AC0">
              <w:rPr>
                <w:rFonts w:ascii="Times New Roman" w:eastAsia="Times New Roman" w:hAnsi="Times New Roman"/>
                <w:b/>
                <w:bCs/>
                <w:iCs/>
                <w:sz w:val="28"/>
                <w:szCs w:val="28"/>
              </w:rPr>
              <w:t xml:space="preserve"> орган</w:t>
            </w:r>
            <w:r w:rsidR="00773AC0">
              <w:rPr>
                <w:rFonts w:ascii="Times New Roman" w:eastAsia="Times New Roman" w:hAnsi="Times New Roman"/>
                <w:b/>
                <w:bCs/>
                <w:iCs/>
                <w:sz w:val="28"/>
                <w:szCs w:val="28"/>
              </w:rPr>
              <w:t>ом</w:t>
            </w:r>
            <w:r w:rsidR="00773AC0" w:rsidRPr="00773AC0">
              <w:rPr>
                <w:rFonts w:ascii="Times New Roman" w:eastAsia="Times New Roman" w:hAnsi="Times New Roman"/>
                <w:b/>
                <w:bCs/>
                <w:iCs/>
                <w:sz w:val="28"/>
                <w:szCs w:val="28"/>
              </w:rPr>
              <w:t xml:space="preserve"> государственной власти, в ведении которого находятся вопросы образования</w:t>
            </w:r>
            <w:r w:rsidRPr="00A2040C">
              <w:rPr>
                <w:rFonts w:ascii="Times New Roman" w:eastAsia="Times New Roman" w:hAnsi="Times New Roman"/>
                <w:b/>
                <w:bCs/>
                <w:iCs/>
                <w:sz w:val="28"/>
                <w:szCs w:val="28"/>
              </w:rPr>
              <w:t xml:space="preserve">; </w:t>
            </w:r>
          </w:p>
          <w:p w14:paraId="5F24A075" w14:textId="4AE0E5CB" w:rsidR="00592300" w:rsidRPr="009F0B46" w:rsidRDefault="00A2040C" w:rsidP="00047D9B">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б</w:t>
            </w:r>
            <w:r w:rsidRPr="00A2040C">
              <w:rPr>
                <w:rFonts w:ascii="Times New Roman" w:eastAsia="Times New Roman" w:hAnsi="Times New Roman"/>
                <w:b/>
                <w:bCs/>
                <w:iCs/>
                <w:sz w:val="28"/>
                <w:szCs w:val="28"/>
              </w:rPr>
              <w:t>) к минимуму содержания дополнительных предпрофессиональных программ, структуре и условиям их реализации, срокам обучения по этим программам</w:t>
            </w:r>
            <w:r w:rsidR="00CB432E">
              <w:rPr>
                <w:rFonts w:ascii="Times New Roman" w:eastAsia="Times New Roman" w:hAnsi="Times New Roman"/>
                <w:b/>
                <w:bCs/>
                <w:iCs/>
                <w:sz w:val="28"/>
                <w:szCs w:val="28"/>
              </w:rPr>
              <w:t xml:space="preserve"> –</w:t>
            </w:r>
            <w:r w:rsidRPr="00A2040C">
              <w:rPr>
                <w:rFonts w:ascii="Times New Roman" w:eastAsia="Times New Roman" w:hAnsi="Times New Roman"/>
                <w:b/>
                <w:bCs/>
                <w:iCs/>
                <w:sz w:val="28"/>
                <w:szCs w:val="28"/>
              </w:rPr>
              <w:t xml:space="preserve"> </w:t>
            </w:r>
            <w:r w:rsidR="00EB1E8D" w:rsidRPr="00EB1E8D">
              <w:rPr>
                <w:rFonts w:ascii="Times New Roman" w:eastAsia="Times New Roman" w:hAnsi="Times New Roman"/>
                <w:b/>
                <w:bCs/>
                <w:iCs/>
                <w:sz w:val="28"/>
                <w:szCs w:val="28"/>
              </w:rPr>
              <w:t>уполномоченным Правительством</w:t>
            </w:r>
            <w:r w:rsidR="001404B3">
              <w:rPr>
                <w:rFonts w:ascii="Times New Roman" w:eastAsia="Times New Roman" w:hAnsi="Times New Roman"/>
                <w:b/>
                <w:bCs/>
                <w:iCs/>
                <w:sz w:val="28"/>
                <w:szCs w:val="28"/>
              </w:rPr>
              <w:t xml:space="preserve"> Приднестровской Молдавской Республики</w:t>
            </w:r>
            <w:r w:rsidR="00EB1E8D" w:rsidRPr="00EB1E8D">
              <w:rPr>
                <w:rFonts w:ascii="Times New Roman" w:eastAsia="Times New Roman" w:hAnsi="Times New Roman"/>
                <w:b/>
                <w:bCs/>
                <w:iCs/>
                <w:sz w:val="28"/>
                <w:szCs w:val="28"/>
              </w:rPr>
              <w:t xml:space="preserve"> исполнительным органом государственной власти, в ведении которого находятся вопросы культуры, по согласованию с уполномоченным Правительством</w:t>
            </w:r>
            <w:r w:rsidR="001404B3">
              <w:rPr>
                <w:rFonts w:ascii="Times New Roman" w:eastAsia="Times New Roman" w:hAnsi="Times New Roman"/>
                <w:b/>
                <w:bCs/>
                <w:iCs/>
                <w:sz w:val="28"/>
                <w:szCs w:val="28"/>
              </w:rPr>
              <w:t xml:space="preserve"> Приднестровской Молдавской Республики</w:t>
            </w:r>
            <w:r w:rsidR="00EB1E8D" w:rsidRPr="00EB1E8D">
              <w:rPr>
                <w:rFonts w:ascii="Times New Roman" w:eastAsia="Times New Roman" w:hAnsi="Times New Roman"/>
                <w:b/>
                <w:bCs/>
                <w:iCs/>
                <w:sz w:val="28"/>
                <w:szCs w:val="28"/>
              </w:rPr>
              <w:t xml:space="preserve"> исполнительным органом государственной власти, в ведении которого находятся вопросы образования</w:t>
            </w:r>
            <w:r w:rsidR="00EB1E8D">
              <w:rPr>
                <w:rFonts w:ascii="Times New Roman" w:eastAsia="Times New Roman" w:hAnsi="Times New Roman"/>
                <w:b/>
                <w:bCs/>
                <w:iCs/>
                <w:sz w:val="28"/>
                <w:szCs w:val="28"/>
              </w:rPr>
              <w:t>.</w:t>
            </w:r>
          </w:p>
        </w:tc>
      </w:tr>
      <w:tr w:rsidR="00D403AF" w:rsidRPr="00E75C99" w14:paraId="35B3178E"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2A166" w14:textId="1B250895" w:rsidR="00D403AF" w:rsidRPr="006F327E" w:rsidRDefault="00D403AF" w:rsidP="00393F72">
            <w:pPr>
              <w:ind w:firstLine="720"/>
              <w:jc w:val="both"/>
              <w:rPr>
                <w:rFonts w:ascii="Times New Roman" w:eastAsia="Times New Roman" w:hAnsi="Times New Roman"/>
                <w:bCs/>
                <w:iCs/>
                <w:sz w:val="28"/>
                <w:szCs w:val="28"/>
              </w:rPr>
            </w:pPr>
            <w:r w:rsidRPr="006F327E">
              <w:rPr>
                <w:rFonts w:ascii="Times New Roman" w:eastAsia="Times New Roman" w:hAnsi="Times New Roman"/>
                <w:bCs/>
                <w:iCs/>
                <w:sz w:val="28"/>
                <w:szCs w:val="28"/>
              </w:rPr>
              <w:lastRenderedPageBreak/>
              <w:t>1</w:t>
            </w:r>
            <w:r w:rsidR="00393F72">
              <w:rPr>
                <w:rFonts w:ascii="Times New Roman" w:eastAsia="Times New Roman" w:hAnsi="Times New Roman"/>
                <w:bCs/>
                <w:iCs/>
                <w:sz w:val="28"/>
                <w:szCs w:val="28"/>
              </w:rPr>
              <w:lastRenderedPageBreak/>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8C30B" w14:textId="77777777" w:rsidR="002B5771" w:rsidRPr="002B5771" w:rsidRDefault="002B5771" w:rsidP="002B5771">
            <w:pPr>
              <w:ind w:firstLine="720"/>
              <w:jc w:val="both"/>
              <w:outlineLvl w:val="0"/>
              <w:rPr>
                <w:rFonts w:ascii="Times New Roman" w:eastAsia="Times New Roman" w:hAnsi="Times New Roman"/>
                <w:sz w:val="28"/>
                <w:szCs w:val="28"/>
              </w:rPr>
            </w:pPr>
            <w:r w:rsidRPr="002B5771">
              <w:rPr>
                <w:rFonts w:ascii="Times New Roman" w:eastAsia="Times New Roman" w:hAnsi="Times New Roman"/>
                <w:b/>
                <w:sz w:val="28"/>
                <w:szCs w:val="28"/>
              </w:rPr>
              <w:lastRenderedPageBreak/>
              <w:t>Статья 9.</w:t>
            </w:r>
            <w:r w:rsidRPr="002B5771">
              <w:rPr>
                <w:rFonts w:ascii="Times New Roman" w:eastAsia="Times New Roman" w:hAnsi="Times New Roman"/>
                <w:sz w:val="28"/>
                <w:szCs w:val="28"/>
              </w:rPr>
              <w:t xml:space="preserve"> Образовательные уровни и </w:t>
            </w:r>
            <w:r w:rsidRPr="002B5771">
              <w:rPr>
                <w:rFonts w:ascii="Times New Roman" w:eastAsia="Times New Roman" w:hAnsi="Times New Roman"/>
                <w:sz w:val="28"/>
                <w:szCs w:val="28"/>
              </w:rPr>
              <w:lastRenderedPageBreak/>
              <w:t>образовательные программы</w:t>
            </w:r>
          </w:p>
          <w:p w14:paraId="43611802" w14:textId="4FDD299B" w:rsidR="002B5771" w:rsidRPr="002B5771" w:rsidRDefault="002B5771" w:rsidP="002B5771">
            <w:pPr>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w:t>
            </w:r>
          </w:p>
          <w:p w14:paraId="7EE2EB99" w14:textId="77777777" w:rsidR="002B5771" w:rsidRPr="002B5771" w:rsidRDefault="002B5771" w:rsidP="002B5771">
            <w:pPr>
              <w:ind w:firstLine="708"/>
              <w:jc w:val="both"/>
              <w:rPr>
                <w:rFonts w:ascii="Times New Roman" w:eastAsia="Calibri" w:hAnsi="Times New Roman"/>
                <w:sz w:val="28"/>
                <w:szCs w:val="28"/>
                <w:lang w:eastAsia="en-US"/>
              </w:rPr>
            </w:pPr>
            <w:r w:rsidRPr="002B5771">
              <w:rPr>
                <w:rFonts w:ascii="Times New Roman" w:eastAsia="Calibri" w:hAnsi="Times New Roman"/>
                <w:sz w:val="28"/>
                <w:szCs w:val="28"/>
                <w:lang w:eastAsia="en-US"/>
              </w:rPr>
              <w:t xml:space="preserve">5. К дополнительным образовательным программам относятся: </w:t>
            </w:r>
          </w:p>
          <w:p w14:paraId="62755BD8" w14:textId="77777777" w:rsidR="002B5771" w:rsidRPr="002B5771" w:rsidRDefault="002B5771" w:rsidP="002B5771">
            <w:pPr>
              <w:ind w:firstLine="708"/>
              <w:jc w:val="both"/>
              <w:rPr>
                <w:rFonts w:ascii="Times New Roman" w:eastAsia="Calibri" w:hAnsi="Times New Roman"/>
                <w:sz w:val="28"/>
                <w:szCs w:val="28"/>
                <w:lang w:eastAsia="en-US"/>
              </w:rPr>
            </w:pPr>
            <w:r w:rsidRPr="002B5771">
              <w:rPr>
                <w:rFonts w:ascii="Times New Roman" w:eastAsia="Calibri" w:hAnsi="Times New Roman"/>
                <w:sz w:val="28"/>
                <w:szCs w:val="28"/>
                <w:lang w:eastAsia="en-US"/>
              </w:rPr>
              <w:t>а) дополнительные общеобразовательные программы;</w:t>
            </w:r>
          </w:p>
          <w:p w14:paraId="4B5152B2" w14:textId="18418797" w:rsidR="002B5771" w:rsidRDefault="002B5771" w:rsidP="002B5771">
            <w:pPr>
              <w:ind w:firstLine="720"/>
              <w:jc w:val="both"/>
              <w:rPr>
                <w:rFonts w:ascii="Times New Roman" w:eastAsia="Times New Roman" w:hAnsi="Times New Roman"/>
                <w:sz w:val="28"/>
                <w:szCs w:val="28"/>
              </w:rPr>
            </w:pPr>
            <w:r w:rsidRPr="002B5771">
              <w:rPr>
                <w:rFonts w:ascii="Times New Roman" w:eastAsia="Times New Roman" w:hAnsi="Times New Roman"/>
                <w:spacing w:val="-6"/>
                <w:sz w:val="28"/>
                <w:szCs w:val="28"/>
              </w:rPr>
              <w:t>б) дополнительные профессиональные программы</w:t>
            </w:r>
            <w:r w:rsidRPr="002B5771">
              <w:rPr>
                <w:rFonts w:ascii="Times New Roman" w:eastAsia="Times New Roman" w:hAnsi="Times New Roman"/>
                <w:sz w:val="28"/>
                <w:szCs w:val="28"/>
              </w:rPr>
              <w:t>.</w:t>
            </w:r>
          </w:p>
          <w:p w14:paraId="24FB6328" w14:textId="27A6F285" w:rsidR="002B5771" w:rsidRPr="002B5771" w:rsidRDefault="002B5771" w:rsidP="002B5771">
            <w:pPr>
              <w:ind w:firstLine="720"/>
              <w:jc w:val="both"/>
              <w:rPr>
                <w:rFonts w:ascii="Times New Roman" w:eastAsia="Times New Roman" w:hAnsi="Times New Roman"/>
                <w:sz w:val="28"/>
                <w:szCs w:val="28"/>
              </w:rPr>
            </w:pPr>
            <w:r>
              <w:rPr>
                <w:rFonts w:ascii="Times New Roman" w:eastAsia="Times New Roman" w:hAnsi="Times New Roman"/>
                <w:sz w:val="28"/>
                <w:szCs w:val="28"/>
              </w:rPr>
              <w:t>…</w:t>
            </w:r>
          </w:p>
          <w:p w14:paraId="6941BC98" w14:textId="13362EA6" w:rsidR="00D403AF" w:rsidRPr="00E75C99" w:rsidRDefault="00D403AF" w:rsidP="008649D2">
            <w:pPr>
              <w:ind w:firstLine="720"/>
              <w:jc w:val="both"/>
              <w:rPr>
                <w:rFonts w:ascii="Times New Roman" w:eastAsia="Times New Roman" w:hAnsi="Times New Roman"/>
                <w:bCs/>
                <w:iCs/>
                <w:sz w:val="28"/>
                <w:szCs w:val="28"/>
              </w:rPr>
            </w:pP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2C45F" w14:textId="77777777" w:rsidR="002B5771" w:rsidRPr="002B5771" w:rsidRDefault="002B5771" w:rsidP="002B5771">
            <w:pPr>
              <w:ind w:firstLine="720"/>
              <w:jc w:val="both"/>
              <w:rPr>
                <w:rFonts w:ascii="Times New Roman" w:eastAsia="Times New Roman" w:hAnsi="Times New Roman"/>
                <w:bCs/>
                <w:iCs/>
                <w:sz w:val="28"/>
                <w:szCs w:val="28"/>
              </w:rPr>
            </w:pPr>
            <w:r w:rsidRPr="002B5771">
              <w:rPr>
                <w:rFonts w:ascii="Times New Roman" w:eastAsia="Times New Roman" w:hAnsi="Times New Roman"/>
                <w:b/>
                <w:bCs/>
                <w:iCs/>
                <w:sz w:val="28"/>
                <w:szCs w:val="28"/>
              </w:rPr>
              <w:lastRenderedPageBreak/>
              <w:t>Статья 9.</w:t>
            </w:r>
            <w:r w:rsidRPr="002B5771">
              <w:rPr>
                <w:rFonts w:ascii="Times New Roman" w:eastAsia="Times New Roman" w:hAnsi="Times New Roman"/>
                <w:bCs/>
                <w:iCs/>
                <w:sz w:val="28"/>
                <w:szCs w:val="28"/>
              </w:rPr>
              <w:t xml:space="preserve"> Образовательные уровни и образовательные </w:t>
            </w:r>
            <w:r w:rsidRPr="002B5771">
              <w:rPr>
                <w:rFonts w:ascii="Times New Roman" w:eastAsia="Times New Roman" w:hAnsi="Times New Roman"/>
                <w:bCs/>
                <w:iCs/>
                <w:sz w:val="28"/>
                <w:szCs w:val="28"/>
              </w:rPr>
              <w:lastRenderedPageBreak/>
              <w:t>программы</w:t>
            </w:r>
          </w:p>
          <w:p w14:paraId="4EC44076" w14:textId="77777777" w:rsidR="002B5771" w:rsidRPr="002B5771" w:rsidRDefault="002B5771" w:rsidP="002B5771">
            <w:pPr>
              <w:ind w:firstLine="720"/>
              <w:jc w:val="both"/>
              <w:rPr>
                <w:rFonts w:ascii="Times New Roman" w:eastAsia="Times New Roman" w:hAnsi="Times New Roman"/>
                <w:bCs/>
                <w:iCs/>
                <w:sz w:val="28"/>
                <w:szCs w:val="28"/>
              </w:rPr>
            </w:pPr>
            <w:r w:rsidRPr="002B5771">
              <w:rPr>
                <w:rFonts w:ascii="Times New Roman" w:eastAsia="Times New Roman" w:hAnsi="Times New Roman"/>
                <w:bCs/>
                <w:iCs/>
                <w:sz w:val="28"/>
                <w:szCs w:val="28"/>
              </w:rPr>
              <w:t>…</w:t>
            </w:r>
          </w:p>
          <w:p w14:paraId="59E9CCE7" w14:textId="77777777" w:rsidR="002B5771" w:rsidRPr="002B5771" w:rsidRDefault="002B5771" w:rsidP="002B5771">
            <w:pPr>
              <w:ind w:firstLine="720"/>
              <w:jc w:val="both"/>
              <w:rPr>
                <w:rFonts w:ascii="Times New Roman" w:eastAsia="Times New Roman" w:hAnsi="Times New Roman"/>
                <w:bCs/>
                <w:iCs/>
                <w:sz w:val="28"/>
                <w:szCs w:val="28"/>
              </w:rPr>
            </w:pPr>
            <w:r w:rsidRPr="002B5771">
              <w:rPr>
                <w:rFonts w:ascii="Times New Roman" w:eastAsia="Times New Roman" w:hAnsi="Times New Roman"/>
                <w:bCs/>
                <w:iCs/>
                <w:sz w:val="28"/>
                <w:szCs w:val="28"/>
              </w:rPr>
              <w:t xml:space="preserve">5. К дополнительным образовательным программам относятся: </w:t>
            </w:r>
          </w:p>
          <w:p w14:paraId="7966922E" w14:textId="1E3E6535" w:rsidR="002B5771" w:rsidRPr="002B5771" w:rsidRDefault="002B5771" w:rsidP="002B5771">
            <w:pPr>
              <w:ind w:firstLine="720"/>
              <w:jc w:val="both"/>
              <w:rPr>
                <w:rFonts w:ascii="Times New Roman" w:eastAsia="Times New Roman" w:hAnsi="Times New Roman"/>
                <w:bCs/>
                <w:iCs/>
                <w:sz w:val="28"/>
                <w:szCs w:val="28"/>
              </w:rPr>
            </w:pPr>
            <w:r w:rsidRPr="002B5771">
              <w:rPr>
                <w:rFonts w:ascii="Times New Roman" w:eastAsia="Times New Roman" w:hAnsi="Times New Roman"/>
                <w:bCs/>
                <w:iCs/>
                <w:sz w:val="28"/>
                <w:szCs w:val="28"/>
              </w:rPr>
              <w:t>а) дополнительные общеобразовательные программы</w:t>
            </w:r>
            <w:r>
              <w:rPr>
                <w:rFonts w:ascii="Times New Roman" w:eastAsia="Times New Roman" w:hAnsi="Times New Roman"/>
                <w:bCs/>
                <w:iCs/>
                <w:sz w:val="28"/>
                <w:szCs w:val="28"/>
              </w:rPr>
              <w:t xml:space="preserve"> –</w:t>
            </w:r>
            <w:r>
              <w:t xml:space="preserve"> </w:t>
            </w:r>
            <w:r w:rsidRPr="002B5771">
              <w:rPr>
                <w:rFonts w:ascii="Times New Roman" w:eastAsia="Times New Roman" w:hAnsi="Times New Roman"/>
                <w:b/>
                <w:bCs/>
                <w:iCs/>
                <w:sz w:val="28"/>
                <w:szCs w:val="28"/>
              </w:rPr>
              <w:t xml:space="preserve">дополнительные общеразвивающие программы, дополнительные предпрофессиональные программы в области искусств, </w:t>
            </w:r>
            <w:r w:rsidRPr="00F77D9E">
              <w:rPr>
                <w:rFonts w:ascii="Times New Roman" w:eastAsia="Times New Roman" w:hAnsi="Times New Roman"/>
                <w:b/>
                <w:bCs/>
                <w:iCs/>
                <w:sz w:val="28"/>
                <w:szCs w:val="28"/>
              </w:rPr>
              <w:t>дополнительные образовательные программы спортивной подготовки</w:t>
            </w:r>
            <w:r w:rsidRPr="002B5771">
              <w:rPr>
                <w:rFonts w:ascii="Times New Roman" w:eastAsia="Times New Roman" w:hAnsi="Times New Roman"/>
                <w:b/>
                <w:bCs/>
                <w:iCs/>
                <w:sz w:val="28"/>
                <w:szCs w:val="28"/>
              </w:rPr>
              <w:t>;</w:t>
            </w:r>
            <w:r>
              <w:rPr>
                <w:rFonts w:ascii="Times New Roman" w:eastAsia="Times New Roman" w:hAnsi="Times New Roman"/>
                <w:bCs/>
                <w:iCs/>
                <w:sz w:val="28"/>
                <w:szCs w:val="28"/>
              </w:rPr>
              <w:t xml:space="preserve"> </w:t>
            </w:r>
          </w:p>
          <w:p w14:paraId="6F02EDDD" w14:textId="15C62A13" w:rsidR="002B5771" w:rsidRPr="002B5771" w:rsidRDefault="002B5771" w:rsidP="002B5771">
            <w:pPr>
              <w:ind w:firstLine="720"/>
              <w:jc w:val="both"/>
              <w:rPr>
                <w:rFonts w:ascii="Times New Roman" w:eastAsia="Times New Roman" w:hAnsi="Times New Roman"/>
                <w:bCs/>
                <w:iCs/>
                <w:sz w:val="28"/>
                <w:szCs w:val="28"/>
              </w:rPr>
            </w:pPr>
            <w:r w:rsidRPr="002B5771">
              <w:rPr>
                <w:rFonts w:ascii="Times New Roman" w:eastAsia="Times New Roman" w:hAnsi="Times New Roman"/>
                <w:bCs/>
                <w:iCs/>
                <w:sz w:val="28"/>
                <w:szCs w:val="28"/>
              </w:rPr>
              <w:t>б) дополнительные профессиональные программы</w:t>
            </w:r>
            <w:r>
              <w:rPr>
                <w:rFonts w:ascii="Times New Roman" w:eastAsia="Times New Roman" w:hAnsi="Times New Roman"/>
                <w:bCs/>
                <w:iCs/>
                <w:sz w:val="28"/>
                <w:szCs w:val="28"/>
              </w:rPr>
              <w:t xml:space="preserve"> – </w:t>
            </w:r>
            <w:r w:rsidRPr="002B5771">
              <w:rPr>
                <w:rFonts w:ascii="Times New Roman" w:eastAsia="Times New Roman" w:hAnsi="Times New Roman"/>
                <w:b/>
                <w:bCs/>
                <w:iCs/>
                <w:sz w:val="28"/>
                <w:szCs w:val="28"/>
              </w:rPr>
              <w:t>программы повышения квалификации, программы профессиональной переподготовки</w:t>
            </w:r>
            <w:r w:rsidRPr="002B5771">
              <w:rPr>
                <w:rFonts w:ascii="Times New Roman" w:eastAsia="Times New Roman" w:hAnsi="Times New Roman"/>
                <w:bCs/>
                <w:iCs/>
                <w:sz w:val="28"/>
                <w:szCs w:val="28"/>
              </w:rPr>
              <w:t>.</w:t>
            </w:r>
          </w:p>
          <w:p w14:paraId="5E6C1A90" w14:textId="77777777" w:rsidR="002B5771" w:rsidRPr="002B5771" w:rsidRDefault="002B5771" w:rsidP="002B5771">
            <w:pPr>
              <w:ind w:firstLine="720"/>
              <w:jc w:val="both"/>
              <w:rPr>
                <w:rFonts w:ascii="Times New Roman" w:eastAsia="Times New Roman" w:hAnsi="Times New Roman"/>
                <w:bCs/>
                <w:iCs/>
                <w:sz w:val="28"/>
                <w:szCs w:val="28"/>
              </w:rPr>
            </w:pPr>
            <w:r w:rsidRPr="002B5771">
              <w:rPr>
                <w:rFonts w:ascii="Times New Roman" w:eastAsia="Times New Roman" w:hAnsi="Times New Roman"/>
                <w:bCs/>
                <w:iCs/>
                <w:sz w:val="28"/>
                <w:szCs w:val="28"/>
              </w:rPr>
              <w:t>…</w:t>
            </w:r>
          </w:p>
          <w:p w14:paraId="19ED0A5B" w14:textId="5ADAB3F2" w:rsidR="00D403AF" w:rsidRPr="00E75C99" w:rsidRDefault="00D403AF" w:rsidP="00CB69F4">
            <w:pPr>
              <w:ind w:firstLine="720"/>
              <w:jc w:val="both"/>
              <w:rPr>
                <w:rFonts w:ascii="Times New Roman" w:eastAsia="Times New Roman" w:hAnsi="Times New Roman"/>
                <w:bCs/>
                <w:iCs/>
                <w:sz w:val="28"/>
                <w:szCs w:val="28"/>
              </w:rPr>
            </w:pPr>
          </w:p>
        </w:tc>
      </w:tr>
      <w:tr w:rsidR="0055566C" w:rsidRPr="00E75C99" w14:paraId="6D7382A9"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753D" w14:textId="503910E8" w:rsidR="0055566C" w:rsidRPr="006F327E" w:rsidRDefault="006F327E" w:rsidP="00393F72">
            <w:pPr>
              <w:ind w:firstLine="720"/>
              <w:jc w:val="both"/>
              <w:rPr>
                <w:rFonts w:ascii="Times New Roman" w:eastAsia="Times New Roman" w:hAnsi="Times New Roman"/>
                <w:bCs/>
                <w:iCs/>
                <w:sz w:val="28"/>
                <w:szCs w:val="28"/>
              </w:rPr>
            </w:pPr>
            <w:r w:rsidRPr="006F327E">
              <w:rPr>
                <w:rFonts w:ascii="Times New Roman" w:eastAsia="Times New Roman" w:hAnsi="Times New Roman"/>
                <w:bCs/>
                <w:iCs/>
                <w:sz w:val="28"/>
                <w:szCs w:val="28"/>
              </w:rPr>
              <w:lastRenderedPageBreak/>
              <w:t>3</w:t>
            </w:r>
            <w:r w:rsidR="00393F72">
              <w:rPr>
                <w:rFonts w:ascii="Times New Roman" w:eastAsia="Times New Roman" w:hAnsi="Times New Roman"/>
                <w:bCs/>
                <w:iCs/>
                <w:sz w:val="28"/>
                <w:szCs w:val="28"/>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838C" w14:textId="77777777" w:rsidR="009B2D8B" w:rsidRPr="009B2D8B" w:rsidRDefault="009B2D8B" w:rsidP="009B2D8B">
            <w:pPr>
              <w:ind w:firstLine="720"/>
              <w:jc w:val="both"/>
              <w:outlineLvl w:val="0"/>
              <w:rPr>
                <w:rFonts w:ascii="Times New Roman" w:eastAsia="Times New Roman" w:hAnsi="Times New Roman"/>
                <w:sz w:val="28"/>
                <w:szCs w:val="28"/>
              </w:rPr>
            </w:pPr>
            <w:r w:rsidRPr="009B2D8B">
              <w:rPr>
                <w:rFonts w:ascii="Times New Roman" w:eastAsia="Times New Roman" w:hAnsi="Times New Roman"/>
                <w:b/>
                <w:sz w:val="28"/>
                <w:szCs w:val="28"/>
              </w:rPr>
              <w:t>Статья 26.</w:t>
            </w:r>
            <w:r w:rsidRPr="009B2D8B">
              <w:rPr>
                <w:rFonts w:ascii="Times New Roman" w:eastAsia="Times New Roman" w:hAnsi="Times New Roman"/>
                <w:sz w:val="28"/>
                <w:szCs w:val="28"/>
              </w:rPr>
              <w:t xml:space="preserve"> Дополнительное образование</w:t>
            </w:r>
          </w:p>
          <w:p w14:paraId="20367D3C" w14:textId="77777777" w:rsidR="009B2D8B" w:rsidRPr="009B2D8B" w:rsidRDefault="009B2D8B" w:rsidP="009B2D8B">
            <w:pPr>
              <w:jc w:val="both"/>
              <w:rPr>
                <w:rFonts w:ascii="Times New Roman" w:eastAsia="Times New Roman" w:hAnsi="Times New Roman"/>
                <w:sz w:val="28"/>
                <w:szCs w:val="28"/>
              </w:rPr>
            </w:pPr>
          </w:p>
          <w:p w14:paraId="7AFE0591" w14:textId="77777777" w:rsidR="009B2D8B" w:rsidRPr="009B2D8B" w:rsidRDefault="009B2D8B" w:rsidP="009B2D8B">
            <w:pPr>
              <w:ind w:firstLine="678"/>
              <w:jc w:val="both"/>
              <w:rPr>
                <w:rFonts w:ascii="Times New Roman" w:eastAsia="Times New Roman" w:hAnsi="Times New Roman"/>
                <w:sz w:val="28"/>
                <w:szCs w:val="28"/>
              </w:rPr>
            </w:pPr>
            <w:r w:rsidRPr="009B2D8B">
              <w:rPr>
                <w:rFonts w:ascii="Times New Roman" w:eastAsia="Times New Roman" w:hAnsi="Times New Roman"/>
                <w:sz w:val="28"/>
                <w:szCs w:val="28"/>
              </w:rPr>
              <w:t>1. Под дополнительным образованием понимается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посредством реализации дополнительных общеобразовательных программ и дополнительных профессиональных программ и не сопровождается повышением уровня образования.</w:t>
            </w:r>
          </w:p>
          <w:p w14:paraId="7E2874CC" w14:textId="77777777" w:rsidR="009B2D8B" w:rsidRPr="009B2D8B" w:rsidRDefault="009B2D8B" w:rsidP="009B2D8B">
            <w:pPr>
              <w:ind w:firstLine="678"/>
              <w:jc w:val="both"/>
              <w:rPr>
                <w:rFonts w:ascii="Times New Roman" w:eastAsia="Times New Roman" w:hAnsi="Times New Roman"/>
                <w:sz w:val="28"/>
                <w:szCs w:val="28"/>
              </w:rPr>
            </w:pPr>
            <w:r w:rsidRPr="009B2D8B">
              <w:rPr>
                <w:rFonts w:ascii="Times New Roman" w:eastAsia="Times New Roman" w:hAnsi="Times New Roman"/>
                <w:sz w:val="28"/>
                <w:szCs w:val="28"/>
              </w:rPr>
              <w:t>Часть вторая исключена.</w:t>
            </w:r>
          </w:p>
          <w:p w14:paraId="7115B051" w14:textId="77777777" w:rsidR="009B2D8B" w:rsidRPr="009B2D8B" w:rsidRDefault="009B2D8B" w:rsidP="009B2D8B">
            <w:pPr>
              <w:ind w:firstLine="678"/>
              <w:jc w:val="both"/>
              <w:rPr>
                <w:rFonts w:ascii="Times New Roman" w:eastAsia="Times New Roman" w:hAnsi="Times New Roman"/>
                <w:sz w:val="28"/>
                <w:szCs w:val="28"/>
              </w:rPr>
            </w:pPr>
            <w:r w:rsidRPr="009B2D8B">
              <w:rPr>
                <w:rFonts w:ascii="Times New Roman" w:eastAsia="Times New Roman" w:hAnsi="Times New Roman"/>
                <w:sz w:val="28"/>
                <w:szCs w:val="28"/>
              </w:rPr>
              <w:t xml:space="preserve">В пределах каждого уровня профессионального образования основной задачей дополнительного образования является повышение квалификации лиц, </w:t>
            </w:r>
            <w:r w:rsidRPr="009B2D8B">
              <w:rPr>
                <w:rFonts w:ascii="Times New Roman" w:eastAsia="Times New Roman" w:hAnsi="Times New Roman"/>
                <w:sz w:val="28"/>
                <w:szCs w:val="28"/>
              </w:rPr>
              <w:lastRenderedPageBreak/>
              <w:t>обладающих профессиональным образованием.</w:t>
            </w:r>
          </w:p>
          <w:p w14:paraId="6819F727" w14:textId="77777777" w:rsidR="009B2D8B" w:rsidRPr="009B2D8B" w:rsidRDefault="009B2D8B" w:rsidP="009B2D8B">
            <w:pPr>
              <w:ind w:firstLine="720"/>
              <w:jc w:val="both"/>
              <w:rPr>
                <w:rFonts w:ascii="Times New Roman" w:eastAsia="Times New Roman" w:hAnsi="Times New Roman"/>
                <w:b/>
                <w:sz w:val="28"/>
                <w:szCs w:val="28"/>
              </w:rPr>
            </w:pPr>
            <w:r w:rsidRPr="009B2D8B">
              <w:rPr>
                <w:rFonts w:ascii="Times New Roman" w:eastAsia="Times New Roman" w:hAnsi="Times New Roman"/>
                <w:sz w:val="28"/>
                <w:szCs w:val="28"/>
              </w:rPr>
              <w:t xml:space="preserve">2. </w:t>
            </w:r>
            <w:r w:rsidRPr="009B2D8B">
              <w:rPr>
                <w:rFonts w:ascii="Times New Roman" w:eastAsia="Times New Roman" w:hAnsi="Times New Roman"/>
                <w:b/>
                <w:sz w:val="28"/>
                <w:szCs w:val="28"/>
              </w:rPr>
              <w:t>Дополнительные образовательные программы относятся к образовательным программам различной направленности и реализуются:</w:t>
            </w:r>
          </w:p>
          <w:p w14:paraId="472B8A61" w14:textId="77777777" w:rsidR="009B2D8B" w:rsidRPr="009B2D8B" w:rsidRDefault="009B2D8B" w:rsidP="009B2D8B">
            <w:pPr>
              <w:ind w:firstLine="720"/>
              <w:jc w:val="both"/>
              <w:rPr>
                <w:rFonts w:ascii="Times New Roman" w:eastAsia="Times New Roman" w:hAnsi="Times New Roman"/>
                <w:b/>
                <w:sz w:val="28"/>
                <w:szCs w:val="28"/>
              </w:rPr>
            </w:pPr>
            <w:r w:rsidRPr="009B2D8B">
              <w:rPr>
                <w:rFonts w:ascii="Times New Roman" w:eastAsia="Times New Roman" w:hAnsi="Times New Roman"/>
                <w:b/>
                <w:sz w:val="28"/>
                <w:szCs w:val="28"/>
              </w:rPr>
              <w:t>а) в организациях общего образования и в организациях профессионального образования за пределами определяющих их статус основных образовательных программ;</w:t>
            </w:r>
          </w:p>
          <w:p w14:paraId="6C6884B3" w14:textId="77777777" w:rsidR="009B2D8B" w:rsidRPr="009B2D8B" w:rsidRDefault="009B2D8B" w:rsidP="009B2D8B">
            <w:pPr>
              <w:ind w:firstLine="720"/>
              <w:jc w:val="both"/>
              <w:rPr>
                <w:rFonts w:ascii="Times New Roman" w:eastAsia="Times New Roman" w:hAnsi="Times New Roman"/>
                <w:b/>
                <w:sz w:val="28"/>
                <w:szCs w:val="28"/>
              </w:rPr>
            </w:pPr>
            <w:r w:rsidRPr="009B2D8B">
              <w:rPr>
                <w:rFonts w:ascii="Times New Roman" w:eastAsia="Times New Roman" w:hAnsi="Times New Roman"/>
                <w:b/>
                <w:sz w:val="28"/>
                <w:szCs w:val="28"/>
              </w:rPr>
              <w:t>б) в организациях дополнительного образования (в организациях повышения квалификации, на курсах, в центрах профессиональной ориентации, спортивных, музыкальных и художественных школах, школах искусств, домах детского творчества, на станциях юных техников, натуралистов и в иных организациях, имеющих соответствующее разрешение на осуществление данного вида деятельности);</w:t>
            </w:r>
          </w:p>
          <w:p w14:paraId="0C3C8D8A" w14:textId="4FEFA2B8" w:rsidR="0055566C" w:rsidRPr="009F0B46" w:rsidRDefault="009B2D8B" w:rsidP="002A6100">
            <w:pPr>
              <w:ind w:firstLine="720"/>
              <w:jc w:val="both"/>
              <w:rPr>
                <w:rFonts w:ascii="Times New Roman" w:hAnsi="Times New Roman"/>
                <w:bCs/>
                <w:iCs/>
                <w:sz w:val="28"/>
                <w:szCs w:val="28"/>
              </w:rPr>
            </w:pPr>
            <w:r w:rsidRPr="009B2D8B">
              <w:rPr>
                <w:rFonts w:ascii="Times New Roman" w:eastAsia="Times New Roman" w:hAnsi="Times New Roman"/>
                <w:b/>
                <w:sz w:val="28"/>
                <w:szCs w:val="28"/>
              </w:rPr>
              <w:t xml:space="preserve">в) посредством индивидуальной педагогической деятельности. </w:t>
            </w: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05C22" w14:textId="77777777" w:rsidR="009B2D8B" w:rsidRPr="009B2D8B" w:rsidRDefault="009B2D8B" w:rsidP="009B2D8B">
            <w:pPr>
              <w:ind w:firstLine="720"/>
              <w:jc w:val="both"/>
              <w:rPr>
                <w:rFonts w:ascii="Times New Roman" w:eastAsia="Times New Roman" w:hAnsi="Times New Roman"/>
                <w:bCs/>
                <w:iCs/>
                <w:sz w:val="28"/>
                <w:szCs w:val="28"/>
              </w:rPr>
            </w:pPr>
            <w:r w:rsidRPr="009B2D8B">
              <w:rPr>
                <w:rFonts w:ascii="Times New Roman" w:eastAsia="Times New Roman" w:hAnsi="Times New Roman"/>
                <w:b/>
                <w:bCs/>
                <w:iCs/>
                <w:sz w:val="28"/>
                <w:szCs w:val="28"/>
              </w:rPr>
              <w:lastRenderedPageBreak/>
              <w:t>Статья 26.</w:t>
            </w:r>
            <w:r w:rsidRPr="009B2D8B">
              <w:rPr>
                <w:rFonts w:ascii="Times New Roman" w:eastAsia="Times New Roman" w:hAnsi="Times New Roman"/>
                <w:bCs/>
                <w:iCs/>
                <w:sz w:val="28"/>
                <w:szCs w:val="28"/>
              </w:rPr>
              <w:t xml:space="preserve"> Дополнительное образование</w:t>
            </w:r>
          </w:p>
          <w:p w14:paraId="6FDB76B1" w14:textId="77777777" w:rsidR="009B2D8B" w:rsidRPr="009B2D8B" w:rsidRDefault="009B2D8B" w:rsidP="009B2D8B">
            <w:pPr>
              <w:ind w:firstLine="720"/>
              <w:jc w:val="both"/>
              <w:rPr>
                <w:rFonts w:ascii="Times New Roman" w:eastAsia="Times New Roman" w:hAnsi="Times New Roman"/>
                <w:bCs/>
                <w:iCs/>
                <w:sz w:val="28"/>
                <w:szCs w:val="28"/>
              </w:rPr>
            </w:pPr>
          </w:p>
          <w:p w14:paraId="51654555" w14:textId="77777777" w:rsidR="009B2D8B" w:rsidRPr="00F77D9E" w:rsidRDefault="009B2D8B" w:rsidP="009B2D8B">
            <w:pPr>
              <w:ind w:firstLine="720"/>
              <w:jc w:val="both"/>
              <w:rPr>
                <w:rFonts w:ascii="Times New Roman" w:eastAsia="Times New Roman" w:hAnsi="Times New Roman"/>
                <w:bCs/>
                <w:iCs/>
                <w:sz w:val="28"/>
                <w:szCs w:val="28"/>
              </w:rPr>
            </w:pPr>
            <w:r w:rsidRPr="00F77D9E">
              <w:rPr>
                <w:rFonts w:ascii="Times New Roman" w:eastAsia="Times New Roman" w:hAnsi="Times New Roman"/>
                <w:bCs/>
                <w:iCs/>
                <w:sz w:val="28"/>
                <w:szCs w:val="28"/>
              </w:rPr>
              <w:t>1. Под дополнительным образованием понимается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посредством реализации дополнительных общеобразовательных программ и дополнительных профессиональных программ и не сопровождается повышением уровня образования.</w:t>
            </w:r>
          </w:p>
          <w:p w14:paraId="3521B069" w14:textId="77777777" w:rsidR="009B2D8B" w:rsidRPr="00F77D9E" w:rsidRDefault="009B2D8B" w:rsidP="009B2D8B">
            <w:pPr>
              <w:ind w:firstLine="720"/>
              <w:jc w:val="both"/>
              <w:rPr>
                <w:rFonts w:ascii="Times New Roman" w:eastAsia="Times New Roman" w:hAnsi="Times New Roman"/>
                <w:bCs/>
                <w:iCs/>
                <w:sz w:val="28"/>
                <w:szCs w:val="28"/>
              </w:rPr>
            </w:pPr>
            <w:r w:rsidRPr="00F77D9E">
              <w:rPr>
                <w:rFonts w:ascii="Times New Roman" w:eastAsia="Times New Roman" w:hAnsi="Times New Roman"/>
                <w:bCs/>
                <w:iCs/>
                <w:sz w:val="28"/>
                <w:szCs w:val="28"/>
              </w:rPr>
              <w:t>Часть вторая исключена.</w:t>
            </w:r>
          </w:p>
          <w:p w14:paraId="68798083" w14:textId="77777777" w:rsidR="009B2D8B" w:rsidRPr="00F77D9E" w:rsidRDefault="009B2D8B" w:rsidP="009B2D8B">
            <w:pPr>
              <w:ind w:firstLine="720"/>
              <w:jc w:val="both"/>
              <w:rPr>
                <w:rFonts w:ascii="Times New Roman" w:eastAsia="Times New Roman" w:hAnsi="Times New Roman"/>
                <w:bCs/>
                <w:iCs/>
                <w:sz w:val="28"/>
                <w:szCs w:val="28"/>
              </w:rPr>
            </w:pPr>
            <w:r w:rsidRPr="00F77D9E">
              <w:rPr>
                <w:rFonts w:ascii="Times New Roman" w:eastAsia="Times New Roman" w:hAnsi="Times New Roman"/>
                <w:bCs/>
                <w:iCs/>
                <w:sz w:val="28"/>
                <w:szCs w:val="28"/>
              </w:rPr>
              <w:t>В пределах каждого уровня профессионального образования основной задачей дополнительного образования является повышение квалификации лиц, обладающих профессиональным образованием.</w:t>
            </w:r>
          </w:p>
          <w:p w14:paraId="3BB86129" w14:textId="77777777" w:rsidR="009B2D8B" w:rsidRPr="009B2D8B" w:rsidRDefault="009B2D8B" w:rsidP="009B2D8B">
            <w:pPr>
              <w:ind w:firstLine="720"/>
              <w:jc w:val="both"/>
              <w:rPr>
                <w:rFonts w:ascii="Times New Roman" w:eastAsia="Times New Roman" w:hAnsi="Times New Roman"/>
                <w:b/>
                <w:bCs/>
                <w:iCs/>
                <w:sz w:val="28"/>
                <w:szCs w:val="28"/>
              </w:rPr>
            </w:pPr>
            <w:r w:rsidRPr="009B2D8B">
              <w:rPr>
                <w:rFonts w:ascii="Times New Roman" w:eastAsia="Times New Roman" w:hAnsi="Times New Roman"/>
                <w:bCs/>
                <w:iCs/>
                <w:sz w:val="28"/>
                <w:szCs w:val="28"/>
              </w:rPr>
              <w:lastRenderedPageBreak/>
              <w:t xml:space="preserve">2. </w:t>
            </w:r>
            <w:r w:rsidRPr="009B2D8B">
              <w:rPr>
                <w:rFonts w:ascii="Times New Roman" w:eastAsia="Times New Roman" w:hAnsi="Times New Roman"/>
                <w:b/>
                <w:bCs/>
                <w:iCs/>
                <w:sz w:val="28"/>
                <w:szCs w:val="28"/>
              </w:rPr>
              <w:t>В Приднестровской Молдавской Республике устанавливаются следующие типы организаций образования, реализующих дополнительные образовательные программы:</w:t>
            </w:r>
          </w:p>
          <w:p w14:paraId="2B74361E" w14:textId="77777777" w:rsidR="009B2D8B" w:rsidRPr="009B2D8B" w:rsidRDefault="009B2D8B" w:rsidP="009B2D8B">
            <w:pPr>
              <w:ind w:firstLine="720"/>
              <w:jc w:val="both"/>
              <w:rPr>
                <w:rFonts w:ascii="Times New Roman" w:eastAsia="Times New Roman" w:hAnsi="Times New Roman"/>
                <w:b/>
                <w:bCs/>
                <w:iCs/>
                <w:sz w:val="28"/>
                <w:szCs w:val="28"/>
              </w:rPr>
            </w:pPr>
            <w:r w:rsidRPr="009B2D8B">
              <w:rPr>
                <w:rFonts w:ascii="Times New Roman" w:eastAsia="Times New Roman" w:hAnsi="Times New Roman"/>
                <w:b/>
                <w:bCs/>
                <w:iCs/>
                <w:sz w:val="28"/>
                <w:szCs w:val="28"/>
              </w:rPr>
              <w:t>а) организация дополнительного образования – организация образования, осуществляющая в качестве основной цели ее деятельности образовательную деятельность по дополнительным общеобразовательным программам;</w:t>
            </w:r>
          </w:p>
          <w:p w14:paraId="244CD6AC" w14:textId="77777777" w:rsidR="009B2D8B" w:rsidRPr="009B2D8B" w:rsidRDefault="009B2D8B" w:rsidP="009B2D8B">
            <w:pPr>
              <w:ind w:firstLine="720"/>
              <w:jc w:val="both"/>
              <w:rPr>
                <w:rFonts w:ascii="Times New Roman" w:eastAsia="Times New Roman" w:hAnsi="Times New Roman"/>
                <w:b/>
                <w:bCs/>
                <w:iCs/>
                <w:sz w:val="28"/>
                <w:szCs w:val="28"/>
              </w:rPr>
            </w:pPr>
            <w:r w:rsidRPr="009B2D8B">
              <w:rPr>
                <w:rFonts w:ascii="Times New Roman" w:eastAsia="Times New Roman" w:hAnsi="Times New Roman"/>
                <w:b/>
                <w:bCs/>
                <w:iCs/>
                <w:sz w:val="28"/>
                <w:szCs w:val="28"/>
              </w:rPr>
              <w:t xml:space="preserve">б) организация дополнительного профессионального образования – организация образования, осуществляющая в качестве основной цели ее деятельности образовательную деятельность по дополнительным профессиональным программам. </w:t>
            </w:r>
          </w:p>
          <w:p w14:paraId="1AB9F0F9" w14:textId="77777777" w:rsidR="004D4046" w:rsidRPr="00A20376" w:rsidRDefault="004D4046" w:rsidP="004D4046">
            <w:pPr>
              <w:ind w:firstLine="709"/>
              <w:jc w:val="both"/>
              <w:rPr>
                <w:rFonts w:ascii="Times New Roman" w:eastAsia="Times New Roman" w:hAnsi="Times New Roman"/>
                <w:b/>
                <w:sz w:val="28"/>
                <w:szCs w:val="28"/>
                <w:lang w:eastAsia="en-US"/>
              </w:rPr>
            </w:pPr>
            <w:r w:rsidRPr="00A20376">
              <w:rPr>
                <w:rFonts w:ascii="Times New Roman" w:eastAsia="Times New Roman" w:hAnsi="Times New Roman"/>
                <w:b/>
                <w:sz w:val="28"/>
                <w:szCs w:val="28"/>
                <w:lang w:eastAsia="en-US"/>
              </w:rPr>
              <w:t>Дополнительные образовательные программы могут реализовываться</w:t>
            </w:r>
            <w:r w:rsidRPr="00A20376">
              <w:rPr>
                <w:rFonts w:ascii="Times New Roman" w:eastAsia="Times New Roman" w:hAnsi="Times New Roman"/>
                <w:b/>
                <w:sz w:val="28"/>
                <w:szCs w:val="28"/>
              </w:rPr>
              <w:t xml:space="preserve"> в иных организациях, обладающих правом осуществления образовательной деятельности, а также  индивидуальными предпринимателями, посредством индивидуальной трудовой педагогической деятельности.</w:t>
            </w:r>
          </w:p>
          <w:p w14:paraId="0A0E9B96" w14:textId="405F151E" w:rsidR="0055566C" w:rsidRDefault="0055566C" w:rsidP="004D4046">
            <w:pPr>
              <w:ind w:right="177" w:firstLine="720"/>
              <w:jc w:val="both"/>
              <w:rPr>
                <w:rFonts w:ascii="Times New Roman" w:eastAsia="Times New Roman" w:hAnsi="Times New Roman"/>
                <w:bCs/>
                <w:iCs/>
                <w:sz w:val="28"/>
                <w:szCs w:val="28"/>
              </w:rPr>
            </w:pPr>
          </w:p>
        </w:tc>
      </w:tr>
      <w:tr w:rsidR="00DC7C0B" w:rsidRPr="00E75C99" w14:paraId="782023EC"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1ED10" w14:textId="1180165D" w:rsidR="00DC7C0B" w:rsidRPr="006F327E" w:rsidRDefault="006F327E" w:rsidP="00393F72">
            <w:pPr>
              <w:ind w:firstLine="720"/>
              <w:jc w:val="both"/>
              <w:rPr>
                <w:rFonts w:ascii="Times New Roman" w:eastAsia="Times New Roman" w:hAnsi="Times New Roman"/>
                <w:bCs/>
                <w:iCs/>
                <w:sz w:val="28"/>
                <w:szCs w:val="28"/>
              </w:rPr>
            </w:pPr>
            <w:r w:rsidRPr="006F327E">
              <w:rPr>
                <w:rFonts w:ascii="Times New Roman" w:eastAsia="Times New Roman" w:hAnsi="Times New Roman"/>
                <w:bCs/>
                <w:iCs/>
                <w:sz w:val="28"/>
                <w:szCs w:val="28"/>
              </w:rPr>
              <w:lastRenderedPageBreak/>
              <w:t>4</w:t>
            </w:r>
            <w:r w:rsidR="00393F72">
              <w:rPr>
                <w:rFonts w:ascii="Times New Roman" w:eastAsia="Times New Roman" w:hAnsi="Times New Roman"/>
                <w:bCs/>
                <w:iCs/>
                <w:sz w:val="28"/>
                <w:szCs w:val="28"/>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4E24E" w14:textId="2B654555" w:rsidR="00EF07BA" w:rsidRDefault="00EF07BA" w:rsidP="00EF07BA">
            <w:pPr>
              <w:ind w:firstLine="720"/>
              <w:jc w:val="both"/>
              <w:outlineLvl w:val="0"/>
              <w:rPr>
                <w:rFonts w:ascii="Times New Roman" w:eastAsia="Times New Roman" w:hAnsi="Times New Roman"/>
                <w:sz w:val="28"/>
                <w:szCs w:val="28"/>
              </w:rPr>
            </w:pPr>
            <w:r w:rsidRPr="00EF07BA">
              <w:rPr>
                <w:rFonts w:ascii="Times New Roman" w:eastAsia="Times New Roman" w:hAnsi="Times New Roman"/>
                <w:b/>
                <w:sz w:val="28"/>
                <w:szCs w:val="28"/>
              </w:rPr>
              <w:t>Статья 27.</w:t>
            </w:r>
            <w:r w:rsidRPr="00EF07BA">
              <w:rPr>
                <w:rFonts w:ascii="Times New Roman" w:eastAsia="Times New Roman" w:hAnsi="Times New Roman"/>
                <w:sz w:val="28"/>
                <w:szCs w:val="28"/>
              </w:rPr>
              <w:t xml:space="preserve"> Документы об образовании</w:t>
            </w:r>
          </w:p>
          <w:p w14:paraId="67219C2D" w14:textId="7109A970" w:rsidR="00EF07BA" w:rsidRPr="00EF07BA" w:rsidRDefault="00EF07BA" w:rsidP="00EF07BA">
            <w:pPr>
              <w:ind w:firstLine="720"/>
              <w:jc w:val="both"/>
              <w:outlineLvl w:val="0"/>
              <w:rPr>
                <w:rFonts w:ascii="Times New Roman" w:eastAsia="Times New Roman" w:hAnsi="Times New Roman"/>
                <w:sz w:val="28"/>
                <w:szCs w:val="28"/>
              </w:rPr>
            </w:pPr>
            <w:r>
              <w:rPr>
                <w:rFonts w:ascii="Times New Roman" w:eastAsia="Times New Roman" w:hAnsi="Times New Roman"/>
                <w:sz w:val="28"/>
                <w:szCs w:val="28"/>
              </w:rPr>
              <w:t>…</w:t>
            </w:r>
          </w:p>
          <w:p w14:paraId="5A42E5A9" w14:textId="67AAE9CC" w:rsidR="00EF07BA" w:rsidRPr="00EF07BA" w:rsidRDefault="00EF07BA" w:rsidP="00EF07BA">
            <w:pPr>
              <w:ind w:firstLine="708"/>
              <w:jc w:val="both"/>
              <w:rPr>
                <w:rFonts w:ascii="Times New Roman" w:eastAsia="Calibri" w:hAnsi="Times New Roman"/>
                <w:sz w:val="28"/>
                <w:szCs w:val="28"/>
                <w:lang w:eastAsia="en-US"/>
              </w:rPr>
            </w:pPr>
            <w:r w:rsidRPr="00EF07BA">
              <w:rPr>
                <w:rFonts w:ascii="Times New Roman" w:eastAsia="Calibri" w:hAnsi="Times New Roman"/>
                <w:sz w:val="28"/>
                <w:szCs w:val="28"/>
                <w:lang w:eastAsia="en-US"/>
              </w:rPr>
              <w:t xml:space="preserve"> 2. Лицам, успешно прошедшим государственную (итоговую) аттестацию, выдаются документы государственного образца об образовании и (или) о квалификации. Образцы (формы) бланков документов государственного образца об образовании и (или) о квалификации и приложений к ним </w:t>
            </w:r>
            <w:r w:rsidRPr="00EF07BA">
              <w:rPr>
                <w:rFonts w:ascii="Times New Roman" w:eastAsia="Calibri" w:hAnsi="Times New Roman"/>
                <w:sz w:val="28"/>
                <w:szCs w:val="28"/>
                <w:lang w:eastAsia="en-US"/>
              </w:rPr>
              <w:lastRenderedPageBreak/>
              <w:t>утверждаются нормативным правовым актом Правительства Приднестровской Молдавской Республики.</w:t>
            </w:r>
          </w:p>
          <w:p w14:paraId="53716E1E" w14:textId="28F0E472" w:rsidR="00EF07BA" w:rsidRPr="00EF07BA" w:rsidRDefault="00EF07BA" w:rsidP="00EF07BA">
            <w:pPr>
              <w:ind w:firstLine="708"/>
              <w:jc w:val="both"/>
              <w:rPr>
                <w:rFonts w:ascii="Times New Roman" w:eastAsia="Calibri" w:hAnsi="Times New Roman"/>
                <w:sz w:val="28"/>
                <w:szCs w:val="28"/>
                <w:lang w:eastAsia="en-US"/>
              </w:rPr>
            </w:pPr>
            <w:r w:rsidRPr="00EF07BA">
              <w:rPr>
                <w:rFonts w:ascii="Times New Roman" w:eastAsia="Calibri" w:hAnsi="Times New Roman"/>
                <w:sz w:val="28"/>
                <w:szCs w:val="28"/>
                <w:lang w:eastAsia="en-US"/>
              </w:rPr>
              <w:t>Лицам, успешно прошедшим итоговую аттестацию по результатам освоения не имеющих государственной аккредитации образовательных программ, выдаются документы об образовании и (или) о квалификации, образцы (формы) бланков и приложений которых самостоятельно устанавливаются организацией, осуществляющей образовательную деятельность по не имеющим государственной аккредит</w:t>
            </w:r>
            <w:r>
              <w:rPr>
                <w:rFonts w:ascii="Times New Roman" w:eastAsia="Calibri" w:hAnsi="Times New Roman"/>
                <w:sz w:val="28"/>
                <w:szCs w:val="28"/>
                <w:lang w:eastAsia="en-US"/>
              </w:rPr>
              <w:t>ации образовательным программам</w:t>
            </w:r>
            <w:r w:rsidRPr="00EF07BA">
              <w:rPr>
                <w:rFonts w:ascii="Times New Roman" w:eastAsia="Calibri" w:hAnsi="Times New Roman"/>
                <w:sz w:val="28"/>
                <w:szCs w:val="28"/>
                <w:lang w:eastAsia="en-US"/>
              </w:rPr>
              <w:t>.</w:t>
            </w:r>
          </w:p>
          <w:p w14:paraId="4A304791" w14:textId="77777777" w:rsidR="00DC7C0B" w:rsidRPr="002F6EEA" w:rsidRDefault="00DC7C0B" w:rsidP="0055566C">
            <w:pPr>
              <w:pStyle w:val="a9"/>
              <w:ind w:firstLine="720"/>
              <w:jc w:val="both"/>
              <w:outlineLvl w:val="0"/>
              <w:rPr>
                <w:rFonts w:ascii="Times New Roman" w:hAnsi="Times New Roman" w:cs="Times New Roman"/>
                <w:b/>
                <w:sz w:val="28"/>
                <w:szCs w:val="28"/>
              </w:rPr>
            </w:pP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EA191" w14:textId="77777777" w:rsidR="00EF07BA" w:rsidRPr="00EF07BA" w:rsidRDefault="00EF07BA" w:rsidP="00EF07BA">
            <w:pPr>
              <w:ind w:firstLine="720"/>
              <w:jc w:val="both"/>
              <w:outlineLvl w:val="0"/>
              <w:rPr>
                <w:rFonts w:ascii="Times New Roman" w:eastAsia="Times New Roman" w:hAnsi="Times New Roman"/>
                <w:sz w:val="28"/>
                <w:szCs w:val="28"/>
              </w:rPr>
            </w:pPr>
            <w:r w:rsidRPr="00EF07BA">
              <w:rPr>
                <w:rFonts w:ascii="Times New Roman" w:eastAsia="Times New Roman" w:hAnsi="Times New Roman"/>
                <w:b/>
                <w:sz w:val="28"/>
                <w:szCs w:val="28"/>
              </w:rPr>
              <w:lastRenderedPageBreak/>
              <w:t>Статья 27.</w:t>
            </w:r>
            <w:r w:rsidRPr="00EF07BA">
              <w:rPr>
                <w:rFonts w:ascii="Times New Roman" w:eastAsia="Times New Roman" w:hAnsi="Times New Roman"/>
                <w:sz w:val="28"/>
                <w:szCs w:val="28"/>
              </w:rPr>
              <w:t xml:space="preserve"> Документы об образовании</w:t>
            </w:r>
          </w:p>
          <w:p w14:paraId="2EC16381" w14:textId="77777777" w:rsidR="00DC7C0B" w:rsidRDefault="00EF07BA" w:rsidP="000B000D">
            <w:pPr>
              <w:ind w:firstLine="720"/>
              <w:jc w:val="both"/>
              <w:rPr>
                <w:rFonts w:ascii="Times New Roman" w:eastAsia="Times New Roman" w:hAnsi="Times New Roman"/>
                <w:b/>
                <w:bCs/>
                <w:iCs/>
                <w:sz w:val="28"/>
                <w:szCs w:val="28"/>
              </w:rPr>
            </w:pPr>
            <w:r>
              <w:rPr>
                <w:rFonts w:ascii="Times New Roman" w:eastAsia="Times New Roman" w:hAnsi="Times New Roman"/>
                <w:b/>
                <w:bCs/>
                <w:iCs/>
                <w:sz w:val="28"/>
                <w:szCs w:val="28"/>
              </w:rPr>
              <w:t>…</w:t>
            </w:r>
          </w:p>
          <w:p w14:paraId="1AFF0739" w14:textId="77777777" w:rsidR="00EF07BA" w:rsidRPr="00EF07BA" w:rsidRDefault="00EF07BA" w:rsidP="00EF07BA">
            <w:pPr>
              <w:ind w:firstLine="708"/>
              <w:jc w:val="both"/>
              <w:rPr>
                <w:rFonts w:ascii="Times New Roman" w:eastAsia="Calibri" w:hAnsi="Times New Roman"/>
                <w:sz w:val="28"/>
                <w:szCs w:val="28"/>
                <w:lang w:eastAsia="en-US"/>
              </w:rPr>
            </w:pPr>
            <w:r w:rsidRPr="00EF07BA">
              <w:rPr>
                <w:rFonts w:ascii="Times New Roman" w:eastAsia="Calibri" w:hAnsi="Times New Roman"/>
                <w:sz w:val="28"/>
                <w:szCs w:val="28"/>
                <w:lang w:eastAsia="en-US"/>
              </w:rPr>
              <w:t xml:space="preserve">2. Лицам, успешно прошедшим государственную (итоговую) аттестацию, выдаются документы государственного образца об образовании и (или) о квалификации. Образцы (формы) бланков документов государственного образца об образовании и (или) о квалификации и приложений к ним утверждаются </w:t>
            </w:r>
            <w:r w:rsidRPr="00EF07BA">
              <w:rPr>
                <w:rFonts w:ascii="Times New Roman" w:eastAsia="Calibri" w:hAnsi="Times New Roman"/>
                <w:sz w:val="28"/>
                <w:szCs w:val="28"/>
                <w:lang w:eastAsia="en-US"/>
              </w:rPr>
              <w:lastRenderedPageBreak/>
              <w:t>нормативным правовым актом Правительства Приднестровской Молдавской Республики.</w:t>
            </w:r>
          </w:p>
          <w:p w14:paraId="39366DD4" w14:textId="204C8E96" w:rsidR="00EF07BA" w:rsidRPr="000B000D" w:rsidRDefault="00EF07BA" w:rsidP="004D4046">
            <w:pPr>
              <w:ind w:firstLine="708"/>
              <w:jc w:val="both"/>
              <w:rPr>
                <w:rFonts w:ascii="Times New Roman" w:eastAsia="Times New Roman" w:hAnsi="Times New Roman"/>
                <w:b/>
                <w:bCs/>
                <w:iCs/>
                <w:sz w:val="28"/>
                <w:szCs w:val="28"/>
              </w:rPr>
            </w:pPr>
            <w:r w:rsidRPr="00EF07BA">
              <w:rPr>
                <w:rFonts w:ascii="Times New Roman" w:eastAsia="Calibri" w:hAnsi="Times New Roman"/>
                <w:sz w:val="28"/>
                <w:szCs w:val="28"/>
                <w:lang w:eastAsia="en-US"/>
              </w:rPr>
              <w:t>Лицам, успешно прошедшим итоговую аттестацию по результатам освоения не имеющих государственной аккредитации образовательных программ, выдаются документы об образовании и (или) о квалификации, образцы (формы) бланков и приложений которых самостоятельно устанавливаются организацией, осуществляющей образовательную деятельность по не имеющим государственной аккредит</w:t>
            </w:r>
            <w:r>
              <w:rPr>
                <w:rFonts w:ascii="Times New Roman" w:eastAsia="Calibri" w:hAnsi="Times New Roman"/>
                <w:sz w:val="28"/>
                <w:szCs w:val="28"/>
                <w:lang w:eastAsia="en-US"/>
              </w:rPr>
              <w:t xml:space="preserve">ации образовательным программам, </w:t>
            </w:r>
            <w:r>
              <w:rPr>
                <w:rFonts w:ascii="Times New Roman" w:eastAsia="Calibri" w:hAnsi="Times New Roman"/>
                <w:b/>
                <w:sz w:val="28"/>
                <w:szCs w:val="28"/>
                <w:lang w:eastAsia="en-US"/>
              </w:rPr>
              <w:t>если иное не предусмотрено законодательством Приднестровской Молдавской Республики</w:t>
            </w:r>
            <w:r w:rsidRPr="00EF07BA">
              <w:rPr>
                <w:rFonts w:ascii="Times New Roman" w:eastAsia="Calibri" w:hAnsi="Times New Roman"/>
                <w:sz w:val="28"/>
                <w:szCs w:val="28"/>
                <w:lang w:eastAsia="en-US"/>
              </w:rPr>
              <w:t>.</w:t>
            </w:r>
          </w:p>
        </w:tc>
      </w:tr>
      <w:tr w:rsidR="00D403AF" w:rsidRPr="00E75C99" w14:paraId="3F6BC144"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690CD" w14:textId="0253F675" w:rsidR="00D403AF" w:rsidRPr="006F327E" w:rsidRDefault="00D403AF" w:rsidP="00393F72">
            <w:pPr>
              <w:pStyle w:val="a9"/>
              <w:ind w:firstLine="720"/>
              <w:jc w:val="both"/>
              <w:outlineLvl w:val="0"/>
              <w:rPr>
                <w:rFonts w:ascii="Times New Roman" w:hAnsi="Times New Roman" w:cs="Times New Roman"/>
                <w:sz w:val="28"/>
                <w:szCs w:val="28"/>
              </w:rPr>
            </w:pPr>
            <w:r w:rsidRPr="006F327E">
              <w:rPr>
                <w:rFonts w:ascii="Times New Roman" w:hAnsi="Times New Roman" w:cs="Times New Roman"/>
                <w:sz w:val="28"/>
                <w:szCs w:val="28"/>
              </w:rPr>
              <w:lastRenderedPageBreak/>
              <w:t>2</w:t>
            </w:r>
            <w:r w:rsidR="00393F72">
              <w:rPr>
                <w:rFonts w:ascii="Times New Roman" w:hAnsi="Times New Roman" w:cs="Times New Roman"/>
                <w:sz w:val="28"/>
                <w:szCs w:val="28"/>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09AA0" w14:textId="5DB8110F" w:rsidR="001D5C39" w:rsidRPr="001D5C39" w:rsidRDefault="001D5C39" w:rsidP="001D5C39">
            <w:pPr>
              <w:shd w:val="clear" w:color="auto" w:fill="FFFFFF"/>
              <w:ind w:firstLine="720"/>
              <w:jc w:val="both"/>
              <w:rPr>
                <w:rFonts w:ascii="Times New Roman" w:eastAsia="Times New Roman" w:hAnsi="Times New Roman"/>
                <w:sz w:val="28"/>
                <w:szCs w:val="28"/>
              </w:rPr>
            </w:pPr>
            <w:r w:rsidRPr="001D5C39">
              <w:rPr>
                <w:rFonts w:ascii="Times New Roman" w:eastAsia="Calibri" w:hAnsi="Times New Roman"/>
                <w:b/>
                <w:sz w:val="28"/>
                <w:szCs w:val="28"/>
              </w:rPr>
              <w:t xml:space="preserve">Статья 29. </w:t>
            </w:r>
            <w:r w:rsidRPr="001D5C39">
              <w:rPr>
                <w:rFonts w:ascii="Times New Roman" w:eastAsia="Calibri" w:hAnsi="Times New Roman"/>
                <w:sz w:val="28"/>
                <w:szCs w:val="28"/>
              </w:rPr>
              <w:t xml:space="preserve">Компетенция уполномоченного Правительством </w:t>
            </w:r>
            <w:r>
              <w:rPr>
                <w:rFonts w:ascii="Times New Roman" w:eastAsia="Calibri" w:hAnsi="Times New Roman"/>
                <w:sz w:val="28"/>
                <w:szCs w:val="28"/>
              </w:rPr>
              <w:t>и</w:t>
            </w:r>
            <w:r w:rsidRPr="001D5C39">
              <w:rPr>
                <w:rFonts w:ascii="Times New Roman" w:eastAsia="Calibri" w:hAnsi="Times New Roman"/>
                <w:sz w:val="28"/>
                <w:szCs w:val="28"/>
              </w:rPr>
              <w:t xml:space="preserve">сполнительного органа государственной власти, в </w:t>
            </w:r>
            <w:r w:rsidRPr="001D5C39">
              <w:rPr>
                <w:rFonts w:ascii="Times New Roman" w:eastAsia="Times New Roman" w:hAnsi="Times New Roman"/>
                <w:sz w:val="28"/>
                <w:szCs w:val="28"/>
              </w:rPr>
              <w:t>ведении которого находятся вопросы образования</w:t>
            </w:r>
          </w:p>
          <w:p w14:paraId="2A64E112" w14:textId="77777777" w:rsidR="001D5C39" w:rsidRDefault="001D5C39" w:rsidP="00AB278E">
            <w:pPr>
              <w:pStyle w:val="a9"/>
              <w:ind w:firstLine="720"/>
              <w:jc w:val="both"/>
              <w:rPr>
                <w:rFonts w:ascii="Times New Roman" w:hAnsi="Times New Roman"/>
                <w:bCs/>
                <w:iCs/>
                <w:sz w:val="28"/>
                <w:szCs w:val="28"/>
              </w:rPr>
            </w:pPr>
            <w:r>
              <w:rPr>
                <w:rFonts w:ascii="Times New Roman" w:hAnsi="Times New Roman"/>
                <w:bCs/>
                <w:iCs/>
                <w:sz w:val="28"/>
                <w:szCs w:val="28"/>
              </w:rPr>
              <w:t>…</w:t>
            </w:r>
          </w:p>
          <w:p w14:paraId="3866B85C"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д) организация:</w:t>
            </w:r>
          </w:p>
          <w:p w14:paraId="57BB7CD5"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 xml:space="preserve">1) аттестации руководящих работников организаций образования (в случаях, установленных настоящим Законом) и педагогических работников организаций образования (за исключением организации аттестации руководящих и педагогических работников организаций дополнительного образования </w:t>
            </w:r>
            <w:r w:rsidRPr="001D5C39">
              <w:rPr>
                <w:b/>
                <w:sz w:val="28"/>
                <w:szCs w:val="28"/>
              </w:rPr>
              <w:t>спортивной и художественно-эстетической направленности</w:t>
            </w:r>
            <w:r w:rsidRPr="007C4C84">
              <w:rPr>
                <w:sz w:val="28"/>
                <w:szCs w:val="28"/>
              </w:rPr>
              <w:t xml:space="preserve">), руководящих и педагогических работников иных </w:t>
            </w:r>
            <w:r w:rsidRPr="007C4C84">
              <w:rPr>
                <w:sz w:val="28"/>
                <w:szCs w:val="28"/>
              </w:rPr>
              <w:lastRenderedPageBreak/>
              <w:t>организаций, обладающих правом осуществления образовательной деятельности;</w:t>
            </w:r>
          </w:p>
          <w:p w14:paraId="7F62A2EF" w14:textId="24734CBD" w:rsidR="001D5C39" w:rsidRPr="007C4C84" w:rsidRDefault="001D5C39" w:rsidP="001D5C39">
            <w:pPr>
              <w:pStyle w:val="a3"/>
              <w:shd w:val="clear" w:color="auto" w:fill="FFFFFF"/>
              <w:spacing w:before="0" w:beforeAutospacing="0" w:after="0" w:afterAutospacing="0"/>
              <w:ind w:firstLine="720"/>
              <w:jc w:val="both"/>
              <w:rPr>
                <w:sz w:val="28"/>
                <w:szCs w:val="28"/>
              </w:rPr>
            </w:pPr>
            <w:r>
              <w:rPr>
                <w:sz w:val="28"/>
                <w:szCs w:val="28"/>
              </w:rPr>
              <w:t>…</w:t>
            </w:r>
          </w:p>
          <w:p w14:paraId="0611AEED"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е) организация и проведение:</w:t>
            </w:r>
          </w:p>
          <w:p w14:paraId="6F707690"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 xml:space="preserve">1) </w:t>
            </w:r>
            <w:r w:rsidRPr="00631EFE">
              <w:rPr>
                <w:bCs/>
                <w:sz w:val="28"/>
                <w:szCs w:val="28"/>
              </w:rPr>
              <w:t>государственной аккредитации образовательной деятельности</w:t>
            </w:r>
            <w:r w:rsidRPr="007C4C84">
              <w:rPr>
                <w:sz w:val="28"/>
                <w:szCs w:val="28"/>
              </w:rPr>
              <w:t>;</w:t>
            </w:r>
          </w:p>
          <w:p w14:paraId="4881628E"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2) ЕГЭ, в том числе организация разработки контрольных измерительных материалов для проведения ЕГЭ и обеспечение ими государственных экзаменационных комиссий, организация и осуществление централизованной проверки экзаменационных работ участников ЕГЭ;</w:t>
            </w:r>
          </w:p>
          <w:p w14:paraId="26AEBF53"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ж) создание республиканской системы статистической информации в образовании;</w:t>
            </w:r>
          </w:p>
          <w:p w14:paraId="18EE8F8C"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з) определение:</w:t>
            </w:r>
          </w:p>
          <w:p w14:paraId="1305B0C6" w14:textId="77777777" w:rsidR="001D5C39" w:rsidRPr="007C4C84" w:rsidRDefault="001D5C39" w:rsidP="001D5C39">
            <w:pPr>
              <w:pStyle w:val="a3"/>
              <w:shd w:val="clear" w:color="auto" w:fill="FFFFFF"/>
              <w:spacing w:before="0" w:beforeAutospacing="0" w:after="0" w:afterAutospacing="0"/>
              <w:ind w:firstLine="720"/>
              <w:jc w:val="both"/>
              <w:rPr>
                <w:sz w:val="28"/>
                <w:szCs w:val="28"/>
              </w:rPr>
            </w:pPr>
            <w:r w:rsidRPr="007C4C84">
              <w:rPr>
                <w:sz w:val="28"/>
                <w:szCs w:val="28"/>
              </w:rPr>
              <w:t>1) механизмов государственного контроля за деятельностью местных органов управления образованием, организаций образования;</w:t>
            </w:r>
          </w:p>
          <w:p w14:paraId="787ABD07" w14:textId="29B45237" w:rsidR="001D5C39" w:rsidRPr="008649D2" w:rsidRDefault="001D5C39" w:rsidP="004D4046">
            <w:pPr>
              <w:pStyle w:val="a3"/>
              <w:shd w:val="clear" w:color="auto" w:fill="FFFFFF"/>
              <w:spacing w:before="0" w:beforeAutospacing="0" w:after="0" w:afterAutospacing="0"/>
              <w:ind w:firstLine="720"/>
              <w:jc w:val="both"/>
              <w:rPr>
                <w:bCs/>
                <w:iCs/>
                <w:sz w:val="28"/>
                <w:szCs w:val="28"/>
              </w:rPr>
            </w:pPr>
            <w:r w:rsidRPr="007C4C84">
              <w:rPr>
                <w:sz w:val="28"/>
                <w:szCs w:val="28"/>
              </w:rPr>
              <w:t xml:space="preserve">2) порядка аттестации руководящих работников организаций образования (в случаях, установленных настоящим Законом) и педагогических работников организаций образования (за исключением определения порядка аттестации руководящих и педагогических работников организаций дополнительного образования </w:t>
            </w:r>
            <w:r w:rsidRPr="001D5C39">
              <w:rPr>
                <w:b/>
                <w:sz w:val="28"/>
                <w:szCs w:val="28"/>
              </w:rPr>
              <w:t>спортивной и художественно-эстетической направленности</w:t>
            </w:r>
            <w:r w:rsidRPr="007C4C84">
              <w:rPr>
                <w:sz w:val="28"/>
                <w:szCs w:val="28"/>
              </w:rPr>
              <w:t>);</w:t>
            </w:r>
            <w:r w:rsidR="004D4046">
              <w:rPr>
                <w:sz w:val="28"/>
                <w:szCs w:val="28"/>
              </w:rPr>
              <w:t xml:space="preserve"> </w:t>
            </w: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DFA1"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
                <w:bCs/>
                <w:iCs/>
                <w:sz w:val="28"/>
                <w:szCs w:val="28"/>
              </w:rPr>
              <w:lastRenderedPageBreak/>
              <w:t xml:space="preserve">Статья 29. </w:t>
            </w:r>
            <w:r w:rsidRPr="001D5C39">
              <w:rPr>
                <w:rFonts w:ascii="Times New Roman" w:eastAsia="Times New Roman" w:hAnsi="Times New Roman"/>
                <w:bCs/>
                <w:iCs/>
                <w:sz w:val="28"/>
                <w:szCs w:val="28"/>
              </w:rPr>
              <w:t>Компетенция уполномоченного Правительством исполнительного органа государственной власти, в ведении которого находятся вопросы образования</w:t>
            </w:r>
          </w:p>
          <w:p w14:paraId="33172231"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w:t>
            </w:r>
          </w:p>
          <w:p w14:paraId="198791A3"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д) организация:</w:t>
            </w:r>
          </w:p>
          <w:p w14:paraId="00EAD9E8" w14:textId="4F8D6C2D"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1) аттестации руководящих работников организаций образования (в случаях, установленных настоящим Законом) и педагогических работников организаций образования (за исключением организации аттестации руководящих и педагогических работников организаций дополнительного образования</w:t>
            </w:r>
            <w:r w:rsidR="009F014E">
              <w:rPr>
                <w:rFonts w:ascii="Times New Roman" w:eastAsia="Times New Roman" w:hAnsi="Times New Roman"/>
                <w:bCs/>
                <w:iCs/>
                <w:sz w:val="28"/>
                <w:szCs w:val="28"/>
              </w:rPr>
              <w:t xml:space="preserve">, </w:t>
            </w:r>
            <w:r w:rsidR="009F014E" w:rsidRPr="009F014E">
              <w:rPr>
                <w:rFonts w:ascii="Times New Roman" w:eastAsia="Times New Roman" w:hAnsi="Times New Roman"/>
                <w:b/>
                <w:bCs/>
                <w:iCs/>
                <w:sz w:val="28"/>
                <w:szCs w:val="28"/>
              </w:rPr>
              <w:t xml:space="preserve">реализующих </w:t>
            </w:r>
            <w:r w:rsidR="007254DF" w:rsidRPr="00450C60">
              <w:rPr>
                <w:rFonts w:ascii="Times New Roman" w:eastAsia="Times New Roman" w:hAnsi="Times New Roman"/>
                <w:b/>
                <w:bCs/>
                <w:iCs/>
                <w:sz w:val="28"/>
                <w:szCs w:val="28"/>
              </w:rPr>
              <w:t>дополнительные предпрофессиональные программы в области искусств</w:t>
            </w:r>
            <w:r w:rsidR="007254DF">
              <w:rPr>
                <w:rFonts w:ascii="Times New Roman" w:eastAsia="Times New Roman" w:hAnsi="Times New Roman"/>
                <w:b/>
                <w:bCs/>
                <w:iCs/>
                <w:sz w:val="28"/>
                <w:szCs w:val="28"/>
              </w:rPr>
              <w:t xml:space="preserve">, </w:t>
            </w:r>
            <w:r w:rsidR="009F014E" w:rsidRPr="009F014E">
              <w:rPr>
                <w:rFonts w:ascii="Times New Roman" w:eastAsia="Times New Roman" w:hAnsi="Times New Roman"/>
                <w:b/>
                <w:bCs/>
                <w:iCs/>
                <w:sz w:val="28"/>
                <w:szCs w:val="28"/>
              </w:rPr>
              <w:t xml:space="preserve"> </w:t>
            </w:r>
            <w:r w:rsidR="007254DF" w:rsidRPr="00D752D7">
              <w:rPr>
                <w:rFonts w:ascii="Times New Roman" w:eastAsia="Times New Roman" w:hAnsi="Times New Roman"/>
                <w:b/>
                <w:bCs/>
                <w:iCs/>
                <w:sz w:val="28"/>
                <w:szCs w:val="28"/>
              </w:rPr>
              <w:t>дополнительные образовательные программы спортивной подготовки</w:t>
            </w:r>
            <w:r w:rsidR="009F014E">
              <w:rPr>
                <w:rFonts w:ascii="Times New Roman" w:eastAsia="Times New Roman" w:hAnsi="Times New Roman"/>
                <w:bCs/>
                <w:iCs/>
                <w:sz w:val="28"/>
                <w:szCs w:val="28"/>
              </w:rPr>
              <w:t>)</w:t>
            </w:r>
            <w:r w:rsidRPr="001D5C39">
              <w:rPr>
                <w:rFonts w:ascii="Times New Roman" w:eastAsia="Times New Roman" w:hAnsi="Times New Roman"/>
                <w:bCs/>
                <w:iCs/>
                <w:sz w:val="28"/>
                <w:szCs w:val="28"/>
              </w:rPr>
              <w:t xml:space="preserve">, руководящих и педагогических работников иных организаций, обладающих правом осуществления </w:t>
            </w:r>
            <w:r w:rsidRPr="001D5C39">
              <w:rPr>
                <w:rFonts w:ascii="Times New Roman" w:eastAsia="Times New Roman" w:hAnsi="Times New Roman"/>
                <w:bCs/>
                <w:iCs/>
                <w:sz w:val="28"/>
                <w:szCs w:val="28"/>
              </w:rPr>
              <w:lastRenderedPageBreak/>
              <w:t>образовательной деятельности;</w:t>
            </w:r>
          </w:p>
          <w:p w14:paraId="4CB65BE4"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w:t>
            </w:r>
          </w:p>
          <w:p w14:paraId="0AF02608"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е) организация и проведение:</w:t>
            </w:r>
          </w:p>
          <w:p w14:paraId="39EFA493"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1) государственной аккредитации образовательной деятельности;</w:t>
            </w:r>
          </w:p>
          <w:p w14:paraId="39896090"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2) ЕГЭ, в том числе организация разработки контрольных измерительных материалов для проведения ЕГЭ и обеспечение ими государственных экзаменационных комиссий, организация и осуществление централизованной проверки экзаменационных работ участников ЕГЭ;</w:t>
            </w:r>
          </w:p>
          <w:p w14:paraId="664A40E3"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ж) создание республиканской системы статистической информации в образовании;</w:t>
            </w:r>
          </w:p>
          <w:p w14:paraId="49A836BB"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з) определение:</w:t>
            </w:r>
          </w:p>
          <w:p w14:paraId="55487DD9" w14:textId="77777777"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1) механизмов государственного контроля за деятельностью местных органов управления образованием, организаций образования;</w:t>
            </w:r>
          </w:p>
          <w:p w14:paraId="5910C679" w14:textId="55FE55C3" w:rsidR="001D5C39" w:rsidRPr="001D5C39" w:rsidRDefault="001D5C39" w:rsidP="001D5C39">
            <w:pPr>
              <w:ind w:firstLine="720"/>
              <w:jc w:val="both"/>
              <w:rPr>
                <w:rFonts w:ascii="Times New Roman" w:eastAsia="Times New Roman" w:hAnsi="Times New Roman"/>
                <w:bCs/>
                <w:iCs/>
                <w:sz w:val="28"/>
                <w:szCs w:val="28"/>
              </w:rPr>
            </w:pPr>
            <w:r w:rsidRPr="001D5C39">
              <w:rPr>
                <w:rFonts w:ascii="Times New Roman" w:eastAsia="Times New Roman" w:hAnsi="Times New Roman"/>
                <w:bCs/>
                <w:iCs/>
                <w:sz w:val="28"/>
                <w:szCs w:val="28"/>
              </w:rPr>
              <w:t>2) порядка аттестации руководящих работников организаций образования (в случаях, установленных настоящим Законом) и педагогических работников организаций образования (за исключением определения порядка аттестации руководящих и педагогических работников организаций дополнительного образования</w:t>
            </w:r>
            <w:r w:rsidR="00BA0DA6">
              <w:rPr>
                <w:rFonts w:ascii="Times New Roman" w:eastAsia="Times New Roman" w:hAnsi="Times New Roman"/>
                <w:bCs/>
                <w:iCs/>
                <w:sz w:val="28"/>
                <w:szCs w:val="28"/>
              </w:rPr>
              <w:t>,</w:t>
            </w:r>
            <w:r w:rsidRPr="001D5C39">
              <w:rPr>
                <w:rFonts w:ascii="Times New Roman" w:eastAsia="Times New Roman" w:hAnsi="Times New Roman"/>
                <w:bCs/>
                <w:iCs/>
                <w:sz w:val="28"/>
                <w:szCs w:val="28"/>
              </w:rPr>
              <w:t xml:space="preserve"> </w:t>
            </w:r>
            <w:r w:rsidR="007254DF" w:rsidRPr="009F014E">
              <w:rPr>
                <w:rFonts w:ascii="Times New Roman" w:eastAsia="Times New Roman" w:hAnsi="Times New Roman"/>
                <w:b/>
                <w:bCs/>
                <w:iCs/>
                <w:sz w:val="28"/>
                <w:szCs w:val="28"/>
              </w:rPr>
              <w:t xml:space="preserve">реализующих </w:t>
            </w:r>
            <w:r w:rsidR="007254DF" w:rsidRPr="00450C60">
              <w:rPr>
                <w:rFonts w:ascii="Times New Roman" w:eastAsia="Times New Roman" w:hAnsi="Times New Roman"/>
                <w:b/>
                <w:bCs/>
                <w:iCs/>
                <w:sz w:val="28"/>
                <w:szCs w:val="28"/>
              </w:rPr>
              <w:t>дополнительные предпрофессиональные программы в области искусств</w:t>
            </w:r>
            <w:r w:rsidR="007254DF">
              <w:rPr>
                <w:rFonts w:ascii="Times New Roman" w:eastAsia="Times New Roman" w:hAnsi="Times New Roman"/>
                <w:b/>
                <w:bCs/>
                <w:iCs/>
                <w:sz w:val="28"/>
                <w:szCs w:val="28"/>
              </w:rPr>
              <w:t xml:space="preserve">, </w:t>
            </w:r>
            <w:r w:rsidR="007254DF" w:rsidRPr="009F014E">
              <w:rPr>
                <w:rFonts w:ascii="Times New Roman" w:eastAsia="Times New Roman" w:hAnsi="Times New Roman"/>
                <w:b/>
                <w:bCs/>
                <w:iCs/>
                <w:sz w:val="28"/>
                <w:szCs w:val="28"/>
              </w:rPr>
              <w:t xml:space="preserve"> </w:t>
            </w:r>
            <w:r w:rsidR="007254DF" w:rsidRPr="00D752D7">
              <w:rPr>
                <w:rFonts w:ascii="Times New Roman" w:eastAsia="Times New Roman" w:hAnsi="Times New Roman"/>
                <w:b/>
                <w:bCs/>
                <w:iCs/>
                <w:sz w:val="28"/>
                <w:szCs w:val="28"/>
              </w:rPr>
              <w:t>дополнительные образовательные программы спортивной подготовки</w:t>
            </w:r>
            <w:r w:rsidRPr="001D5C39">
              <w:rPr>
                <w:rFonts w:ascii="Times New Roman" w:eastAsia="Times New Roman" w:hAnsi="Times New Roman"/>
                <w:bCs/>
                <w:iCs/>
                <w:sz w:val="28"/>
                <w:szCs w:val="28"/>
              </w:rPr>
              <w:t>);</w:t>
            </w:r>
          </w:p>
          <w:p w14:paraId="17B2BF90" w14:textId="3CB4B1CE" w:rsidR="00D403AF" w:rsidRPr="008649D2" w:rsidRDefault="00D403AF" w:rsidP="00E5557C">
            <w:pPr>
              <w:ind w:firstLine="720"/>
              <w:jc w:val="both"/>
              <w:rPr>
                <w:rFonts w:ascii="Times New Roman" w:eastAsia="Times New Roman" w:hAnsi="Times New Roman"/>
                <w:bCs/>
                <w:iCs/>
                <w:sz w:val="28"/>
                <w:szCs w:val="28"/>
              </w:rPr>
            </w:pPr>
          </w:p>
        </w:tc>
      </w:tr>
      <w:tr w:rsidR="00D403AF" w:rsidRPr="006065F2" w14:paraId="16CF5549" w14:textId="77777777" w:rsidTr="0092723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03FC0" w14:textId="4A8CBAC9" w:rsidR="00D403AF" w:rsidRPr="006F327E" w:rsidRDefault="00D403AF" w:rsidP="00393F72">
            <w:pPr>
              <w:pStyle w:val="ConsPlusNormal"/>
              <w:jc w:val="both"/>
              <w:rPr>
                <w:rFonts w:ascii="Times New Roman" w:hAnsi="Times New Roman" w:cs="Times New Roman"/>
                <w:sz w:val="28"/>
                <w:szCs w:val="28"/>
              </w:rPr>
            </w:pPr>
            <w:r w:rsidRPr="006F327E">
              <w:rPr>
                <w:rFonts w:ascii="Times New Roman" w:hAnsi="Times New Roman" w:cs="Times New Roman"/>
                <w:sz w:val="28"/>
                <w:szCs w:val="28"/>
              </w:rPr>
              <w:lastRenderedPageBreak/>
              <w:t>3</w:t>
            </w:r>
            <w:r w:rsidR="00393F72">
              <w:rPr>
                <w:rFonts w:ascii="Times New Roman" w:hAnsi="Times New Roman" w:cs="Times New Roman"/>
                <w:sz w:val="28"/>
                <w:szCs w:val="28"/>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DFC26" w14:textId="77777777" w:rsidR="00BA0DA6" w:rsidRPr="00BA0DA6" w:rsidRDefault="00BA0DA6" w:rsidP="00BA0DA6">
            <w:pPr>
              <w:ind w:firstLine="708"/>
              <w:jc w:val="both"/>
              <w:rPr>
                <w:rFonts w:ascii="Times New Roman" w:eastAsia="Calibri" w:hAnsi="Times New Roman"/>
                <w:sz w:val="28"/>
                <w:szCs w:val="28"/>
              </w:rPr>
            </w:pPr>
            <w:r w:rsidRPr="00BA0DA6">
              <w:rPr>
                <w:rFonts w:ascii="Times New Roman" w:eastAsia="Calibri" w:hAnsi="Times New Roman"/>
                <w:b/>
                <w:sz w:val="28"/>
                <w:szCs w:val="28"/>
              </w:rPr>
              <w:t>Статья 55-1</w:t>
            </w:r>
            <w:r w:rsidRPr="00BA0DA6">
              <w:rPr>
                <w:rFonts w:ascii="Times New Roman" w:eastAsia="Calibri" w:hAnsi="Times New Roman"/>
                <w:sz w:val="28"/>
                <w:szCs w:val="28"/>
              </w:rPr>
              <w:t xml:space="preserve">. Аттестация руководящих и педагогических работников </w:t>
            </w:r>
          </w:p>
          <w:p w14:paraId="2CA77274" w14:textId="75CB5ADB" w:rsidR="00BA0DA6" w:rsidRPr="00BA0DA6" w:rsidRDefault="00BA0DA6" w:rsidP="00BA0DA6">
            <w:pPr>
              <w:ind w:firstLine="709"/>
              <w:jc w:val="both"/>
              <w:rPr>
                <w:rFonts w:ascii="Times New Roman" w:eastAsia="Calibri" w:hAnsi="Times New Roman"/>
                <w:sz w:val="28"/>
                <w:szCs w:val="28"/>
              </w:rPr>
            </w:pPr>
            <w:r>
              <w:rPr>
                <w:rFonts w:ascii="Times New Roman" w:eastAsia="Calibri" w:hAnsi="Times New Roman"/>
                <w:sz w:val="28"/>
                <w:szCs w:val="28"/>
              </w:rPr>
              <w:t>…</w:t>
            </w:r>
          </w:p>
          <w:p w14:paraId="2EDE9C51" w14:textId="77777777" w:rsidR="00BA0DA6" w:rsidRPr="00BA0DA6" w:rsidRDefault="00BA0DA6" w:rsidP="00BA0DA6">
            <w:pPr>
              <w:ind w:firstLine="709"/>
              <w:jc w:val="both"/>
              <w:rPr>
                <w:rFonts w:ascii="Times New Roman" w:eastAsia="Calibri" w:hAnsi="Times New Roman"/>
                <w:sz w:val="28"/>
                <w:szCs w:val="28"/>
                <w:lang w:val="x-none"/>
              </w:rPr>
            </w:pPr>
            <w:r w:rsidRPr="00BA0DA6">
              <w:rPr>
                <w:rFonts w:ascii="Times New Roman" w:eastAsia="Calibri" w:hAnsi="Times New Roman"/>
                <w:sz w:val="28"/>
                <w:szCs w:val="28"/>
                <w:lang w:val="x-none"/>
              </w:rPr>
              <w:lastRenderedPageBreak/>
              <w:t>4. Порядок проведения аттестации руководящих работников организаций образования (за исключением организаций образования, подведомственных государственным администрациям городов и районов Приднестровской Молдавской Республики, государственных организаций образования, находящихся в ведении уполномоченного Правительством</w:t>
            </w:r>
            <w:r w:rsidRPr="00BA0DA6">
              <w:rPr>
                <w:rFonts w:ascii="Times New Roman" w:eastAsia="Calibri" w:hAnsi="Times New Roman"/>
                <w:bCs/>
                <w:sz w:val="28"/>
                <w:szCs w:val="28"/>
                <w:lang w:val="x-none"/>
              </w:rPr>
              <w:t xml:space="preserve"> Приднестровской Молдавской Республики</w:t>
            </w:r>
            <w:r w:rsidRPr="00BA0DA6">
              <w:rPr>
                <w:rFonts w:ascii="Times New Roman" w:eastAsia="Calibri" w:hAnsi="Times New Roman"/>
                <w:sz w:val="28"/>
                <w:szCs w:val="28"/>
                <w:lang w:val="x-none"/>
              </w:rPr>
              <w:t xml:space="preserve"> исполнительного органа государственной власти, в ведении которого находятся вопросы образования), </w:t>
            </w:r>
            <w:r w:rsidRPr="00BA0DA6">
              <w:rPr>
                <w:rFonts w:ascii="Times New Roman" w:eastAsia="Calibri" w:hAnsi="Times New Roman"/>
                <w:sz w:val="28"/>
                <w:szCs w:val="28"/>
              </w:rPr>
              <w:t xml:space="preserve">руководящих и </w:t>
            </w:r>
            <w:r w:rsidRPr="00BA0DA6">
              <w:rPr>
                <w:rFonts w:ascii="Times New Roman" w:eastAsia="Calibri" w:hAnsi="Times New Roman"/>
                <w:sz w:val="28"/>
                <w:szCs w:val="28"/>
                <w:lang w:val="x-none"/>
              </w:rPr>
              <w:t>педагогических работников иных организаций, обладающих правом осуществления образовательной деятельности, в целях подтверждения соответствия занимаемой ими должности устанавливается органами государственной власти, в ведении которых находятся организации, по согласованию с уполномоченным Правительством</w:t>
            </w:r>
            <w:r w:rsidRPr="00BA0DA6">
              <w:rPr>
                <w:rFonts w:ascii="Times New Roman" w:eastAsia="Calibri" w:hAnsi="Times New Roman"/>
                <w:bCs/>
                <w:sz w:val="28"/>
                <w:szCs w:val="28"/>
                <w:lang w:val="x-none"/>
              </w:rPr>
              <w:t xml:space="preserve"> Приднестровской Молдавской Республики</w:t>
            </w:r>
            <w:r w:rsidRPr="00BA0DA6">
              <w:rPr>
                <w:rFonts w:ascii="Times New Roman" w:eastAsia="Calibri" w:hAnsi="Times New Roman"/>
                <w:sz w:val="28"/>
                <w:szCs w:val="28"/>
                <w:lang w:val="x-none"/>
              </w:rPr>
              <w:t xml:space="preserve"> исполнительным органом государственной власти, в ведении которого находятся вопросы образования.  </w:t>
            </w:r>
          </w:p>
          <w:p w14:paraId="2EF8D20E" w14:textId="211A6E08" w:rsidR="00BA0DA6" w:rsidRPr="00BA0DA6" w:rsidRDefault="004D4046" w:rsidP="00BA0DA6">
            <w:pPr>
              <w:ind w:firstLine="709"/>
              <w:jc w:val="both"/>
              <w:rPr>
                <w:rFonts w:ascii="Times New Roman" w:eastAsia="Calibri" w:hAnsi="Times New Roman"/>
                <w:sz w:val="28"/>
                <w:szCs w:val="28"/>
              </w:rPr>
            </w:pPr>
            <w:r>
              <w:rPr>
                <w:rFonts w:ascii="Times New Roman" w:eastAsia="Calibri" w:hAnsi="Times New Roman"/>
                <w:sz w:val="28"/>
                <w:szCs w:val="28"/>
              </w:rPr>
              <w:t>…</w:t>
            </w:r>
            <w:r w:rsidR="00BA0DA6" w:rsidRPr="00BA0DA6">
              <w:rPr>
                <w:rFonts w:ascii="Times New Roman" w:eastAsia="Calibri" w:hAnsi="Times New Roman"/>
                <w:sz w:val="28"/>
                <w:szCs w:val="28"/>
              </w:rPr>
              <w:t xml:space="preserve"> </w:t>
            </w:r>
          </w:p>
          <w:p w14:paraId="1A9F2759" w14:textId="77777777" w:rsidR="00BA0DA6" w:rsidRPr="00BA0DA6" w:rsidRDefault="00BA0DA6" w:rsidP="00BA0DA6">
            <w:pPr>
              <w:ind w:firstLine="709"/>
              <w:jc w:val="both"/>
              <w:rPr>
                <w:rFonts w:ascii="Times New Roman" w:eastAsia="Calibri" w:hAnsi="Times New Roman"/>
                <w:sz w:val="28"/>
                <w:szCs w:val="28"/>
                <w:lang w:val="x-none"/>
              </w:rPr>
            </w:pPr>
            <w:r w:rsidRPr="00BA0DA6">
              <w:rPr>
                <w:rFonts w:ascii="Times New Roman" w:eastAsia="Calibri" w:hAnsi="Times New Roman"/>
                <w:sz w:val="28"/>
                <w:szCs w:val="28"/>
                <w:lang w:val="x-none"/>
              </w:rPr>
              <w:t xml:space="preserve">Порядок проведения аттестации руководящих и педагогических работников организаций образования (за исключением руководящих и педагогических работников организаций дополнительного образования </w:t>
            </w:r>
            <w:r w:rsidRPr="00BA0DA6">
              <w:rPr>
                <w:rFonts w:ascii="Times New Roman" w:eastAsia="Calibri" w:hAnsi="Times New Roman"/>
                <w:b/>
                <w:sz w:val="28"/>
                <w:szCs w:val="28"/>
                <w:lang w:val="x-none"/>
              </w:rPr>
              <w:t>спортивной и художественно-эстетической направленности</w:t>
            </w:r>
            <w:r w:rsidRPr="00BA0DA6">
              <w:rPr>
                <w:rFonts w:ascii="Times New Roman" w:eastAsia="Calibri" w:hAnsi="Times New Roman"/>
                <w:sz w:val="28"/>
                <w:szCs w:val="28"/>
                <w:lang w:val="x-none"/>
              </w:rPr>
              <w:t xml:space="preserve">), </w:t>
            </w:r>
            <w:r w:rsidRPr="00BA0DA6">
              <w:rPr>
                <w:rFonts w:ascii="Times New Roman" w:eastAsia="Calibri" w:hAnsi="Times New Roman"/>
                <w:sz w:val="28"/>
                <w:szCs w:val="28"/>
              </w:rPr>
              <w:t xml:space="preserve">руководящих и </w:t>
            </w:r>
            <w:r w:rsidRPr="00BA0DA6">
              <w:rPr>
                <w:rFonts w:ascii="Times New Roman" w:eastAsia="Calibri" w:hAnsi="Times New Roman"/>
                <w:sz w:val="28"/>
                <w:szCs w:val="28"/>
                <w:lang w:val="x-none"/>
              </w:rPr>
              <w:t xml:space="preserve">педагогических работников иных организаций, </w:t>
            </w:r>
            <w:r w:rsidRPr="00BA0DA6">
              <w:rPr>
                <w:rFonts w:ascii="Times New Roman" w:eastAsia="Calibri" w:hAnsi="Times New Roman"/>
                <w:sz w:val="28"/>
                <w:szCs w:val="28"/>
                <w:lang w:val="x-none"/>
              </w:rPr>
              <w:lastRenderedPageBreak/>
              <w:t>обладающих правом осуществления образовательной деятельности, в целях присвоения квалификационной категории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14:paraId="66B54703" w14:textId="77777777" w:rsidR="00BA0DA6" w:rsidRPr="00BA0DA6" w:rsidRDefault="00BA0DA6" w:rsidP="00BA0DA6">
            <w:pPr>
              <w:ind w:firstLine="709"/>
              <w:jc w:val="both"/>
              <w:rPr>
                <w:rFonts w:ascii="Times New Roman" w:eastAsia="Calibri" w:hAnsi="Times New Roman"/>
                <w:sz w:val="28"/>
                <w:szCs w:val="28"/>
                <w:lang w:val="x-none"/>
              </w:rPr>
            </w:pPr>
            <w:r w:rsidRPr="00BA0DA6">
              <w:rPr>
                <w:rFonts w:ascii="Times New Roman" w:eastAsia="Calibri" w:hAnsi="Times New Roman"/>
                <w:sz w:val="28"/>
                <w:szCs w:val="28"/>
                <w:lang w:val="x-none"/>
              </w:rPr>
              <w:t>Порядок проведения аттестации руководящих и педагогических работников организаций дополнительного образования спортивной направленности в целях присвоения квалификационной категории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физической культуры и спорта.</w:t>
            </w:r>
          </w:p>
          <w:p w14:paraId="4C7459C5" w14:textId="2E6CC8C4" w:rsidR="00D403AF" w:rsidRPr="00E75C99" w:rsidRDefault="00BA0DA6" w:rsidP="004D4046">
            <w:pPr>
              <w:ind w:firstLine="709"/>
              <w:jc w:val="both"/>
              <w:rPr>
                <w:sz w:val="28"/>
                <w:szCs w:val="28"/>
              </w:rPr>
            </w:pPr>
            <w:r w:rsidRPr="00BA0DA6">
              <w:rPr>
                <w:rFonts w:ascii="Times New Roman" w:eastAsia="Calibri" w:hAnsi="Times New Roman"/>
                <w:sz w:val="28"/>
                <w:szCs w:val="28"/>
                <w:lang w:val="x-none"/>
              </w:rPr>
              <w:t xml:space="preserve">Порядок проведения аттестации руководящих и педагогических работников организаций дополнительного образования </w:t>
            </w:r>
            <w:r w:rsidRPr="00BA0DA6">
              <w:rPr>
                <w:rFonts w:ascii="Times New Roman" w:eastAsia="Calibri" w:hAnsi="Times New Roman"/>
                <w:b/>
                <w:sz w:val="28"/>
                <w:szCs w:val="28"/>
                <w:lang w:val="x-none"/>
              </w:rPr>
              <w:t>художественно-эстетической направленности</w:t>
            </w:r>
            <w:r w:rsidRPr="00BA0DA6">
              <w:rPr>
                <w:rFonts w:ascii="Times New Roman" w:eastAsia="Calibri" w:hAnsi="Times New Roman"/>
                <w:sz w:val="28"/>
                <w:szCs w:val="28"/>
                <w:lang w:val="x-none"/>
              </w:rPr>
              <w:t xml:space="preserve"> в целях присвоения квалификационной категории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культуры</w:t>
            </w:r>
            <w:r w:rsidRPr="00BA0DA6">
              <w:rPr>
                <w:rFonts w:ascii="Times New Roman" w:eastAsia="Calibri" w:hAnsi="Times New Roman"/>
                <w:sz w:val="28"/>
                <w:szCs w:val="28"/>
              </w:rPr>
              <w:t>.</w:t>
            </w:r>
          </w:p>
        </w:tc>
        <w:tc>
          <w:tcPr>
            <w:tcW w:w="7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22D3E" w14:textId="77777777" w:rsidR="005D179C" w:rsidRPr="00BA0DA6" w:rsidRDefault="005D179C" w:rsidP="005D179C">
            <w:pPr>
              <w:ind w:firstLine="708"/>
              <w:jc w:val="both"/>
              <w:rPr>
                <w:rFonts w:ascii="Times New Roman" w:eastAsia="Calibri" w:hAnsi="Times New Roman"/>
                <w:sz w:val="28"/>
                <w:szCs w:val="28"/>
              </w:rPr>
            </w:pPr>
            <w:r w:rsidRPr="00BA0DA6">
              <w:rPr>
                <w:rFonts w:ascii="Times New Roman" w:eastAsia="Calibri" w:hAnsi="Times New Roman"/>
                <w:b/>
                <w:sz w:val="28"/>
                <w:szCs w:val="28"/>
              </w:rPr>
              <w:lastRenderedPageBreak/>
              <w:t>Статья 55-1</w:t>
            </w:r>
            <w:r w:rsidRPr="00BA0DA6">
              <w:rPr>
                <w:rFonts w:ascii="Times New Roman" w:eastAsia="Calibri" w:hAnsi="Times New Roman"/>
                <w:sz w:val="28"/>
                <w:szCs w:val="28"/>
              </w:rPr>
              <w:t xml:space="preserve">. Аттестация руководящих и педагогических работников </w:t>
            </w:r>
          </w:p>
          <w:p w14:paraId="4FCFDBE7" w14:textId="77777777" w:rsidR="005D179C" w:rsidRPr="00BA0DA6" w:rsidRDefault="005D179C" w:rsidP="005D179C">
            <w:pPr>
              <w:ind w:firstLine="709"/>
              <w:jc w:val="both"/>
              <w:rPr>
                <w:rFonts w:ascii="Times New Roman" w:eastAsia="Calibri" w:hAnsi="Times New Roman"/>
                <w:sz w:val="28"/>
                <w:szCs w:val="28"/>
              </w:rPr>
            </w:pPr>
            <w:r>
              <w:rPr>
                <w:rFonts w:ascii="Times New Roman" w:eastAsia="Calibri" w:hAnsi="Times New Roman"/>
                <w:sz w:val="28"/>
                <w:szCs w:val="28"/>
              </w:rPr>
              <w:t>…</w:t>
            </w:r>
          </w:p>
          <w:p w14:paraId="74340149" w14:textId="77777777" w:rsidR="005D179C" w:rsidRPr="00BA0DA6" w:rsidRDefault="005D179C" w:rsidP="005D179C">
            <w:pPr>
              <w:ind w:firstLine="709"/>
              <w:jc w:val="both"/>
              <w:rPr>
                <w:rFonts w:ascii="Times New Roman" w:eastAsia="Calibri" w:hAnsi="Times New Roman"/>
                <w:sz w:val="28"/>
                <w:szCs w:val="28"/>
                <w:lang w:val="x-none"/>
              </w:rPr>
            </w:pPr>
            <w:r w:rsidRPr="00BA0DA6">
              <w:rPr>
                <w:rFonts w:ascii="Times New Roman" w:eastAsia="Calibri" w:hAnsi="Times New Roman"/>
                <w:sz w:val="28"/>
                <w:szCs w:val="28"/>
                <w:lang w:val="x-none"/>
              </w:rPr>
              <w:lastRenderedPageBreak/>
              <w:t>4. Порядок проведения аттестации руководящих работников организаций образования (за исключением организаций образования, подведомственных государственным администрациям городов и районов Приднестровской Молдавской Республики, государственных организаций образования, находящихся в ведении уполномоченного Правительством</w:t>
            </w:r>
            <w:r w:rsidRPr="00BA0DA6">
              <w:rPr>
                <w:rFonts w:ascii="Times New Roman" w:eastAsia="Calibri" w:hAnsi="Times New Roman"/>
                <w:bCs/>
                <w:sz w:val="28"/>
                <w:szCs w:val="28"/>
                <w:lang w:val="x-none"/>
              </w:rPr>
              <w:t xml:space="preserve"> Приднестровской Молдавской Республики</w:t>
            </w:r>
            <w:r w:rsidRPr="00BA0DA6">
              <w:rPr>
                <w:rFonts w:ascii="Times New Roman" w:eastAsia="Calibri" w:hAnsi="Times New Roman"/>
                <w:sz w:val="28"/>
                <w:szCs w:val="28"/>
                <w:lang w:val="x-none"/>
              </w:rPr>
              <w:t xml:space="preserve"> исполнительного органа государственной власти, в ведении которого находятся вопросы образования), </w:t>
            </w:r>
            <w:r w:rsidRPr="00BA0DA6">
              <w:rPr>
                <w:rFonts w:ascii="Times New Roman" w:eastAsia="Calibri" w:hAnsi="Times New Roman"/>
                <w:sz w:val="28"/>
                <w:szCs w:val="28"/>
              </w:rPr>
              <w:t xml:space="preserve">руководящих и </w:t>
            </w:r>
            <w:r w:rsidRPr="00BA0DA6">
              <w:rPr>
                <w:rFonts w:ascii="Times New Roman" w:eastAsia="Calibri" w:hAnsi="Times New Roman"/>
                <w:sz w:val="28"/>
                <w:szCs w:val="28"/>
                <w:lang w:val="x-none"/>
              </w:rPr>
              <w:t>педагогических работников иных организаций, обладающих правом осуществления образовательной деятельности, в целях подтверждения соответствия занимаемой ими должности устанавливается органами государственной власти, в ведении которых находятся организации, по согласованию с уполномоченным Правительством</w:t>
            </w:r>
            <w:r w:rsidRPr="00BA0DA6">
              <w:rPr>
                <w:rFonts w:ascii="Times New Roman" w:eastAsia="Calibri" w:hAnsi="Times New Roman"/>
                <w:bCs/>
                <w:sz w:val="28"/>
                <w:szCs w:val="28"/>
                <w:lang w:val="x-none"/>
              </w:rPr>
              <w:t xml:space="preserve"> Приднестровской Молдавской Республики</w:t>
            </w:r>
            <w:r w:rsidRPr="00BA0DA6">
              <w:rPr>
                <w:rFonts w:ascii="Times New Roman" w:eastAsia="Calibri" w:hAnsi="Times New Roman"/>
                <w:sz w:val="28"/>
                <w:szCs w:val="28"/>
                <w:lang w:val="x-none"/>
              </w:rPr>
              <w:t xml:space="preserve"> исполнительным органом государственной власти, в ведении которого находятся вопросы образования.  </w:t>
            </w:r>
          </w:p>
          <w:p w14:paraId="5E54E340" w14:textId="5B4CD869" w:rsidR="005D179C" w:rsidRPr="00BA0DA6" w:rsidRDefault="004D4046" w:rsidP="005D179C">
            <w:pPr>
              <w:ind w:firstLine="709"/>
              <w:jc w:val="both"/>
              <w:rPr>
                <w:rFonts w:ascii="Times New Roman" w:eastAsia="Calibri" w:hAnsi="Times New Roman"/>
                <w:sz w:val="28"/>
                <w:szCs w:val="28"/>
              </w:rPr>
            </w:pPr>
            <w:r>
              <w:rPr>
                <w:rFonts w:ascii="Times New Roman" w:eastAsia="Calibri" w:hAnsi="Times New Roman"/>
                <w:sz w:val="28"/>
                <w:szCs w:val="28"/>
              </w:rPr>
              <w:t>…</w:t>
            </w:r>
          </w:p>
          <w:p w14:paraId="799EEE74" w14:textId="2F65D277" w:rsidR="005D179C" w:rsidRPr="00BA0DA6" w:rsidRDefault="005D179C" w:rsidP="005D179C">
            <w:pPr>
              <w:ind w:firstLine="709"/>
              <w:jc w:val="both"/>
              <w:rPr>
                <w:rFonts w:ascii="Times New Roman" w:eastAsia="Calibri" w:hAnsi="Times New Roman"/>
                <w:sz w:val="28"/>
                <w:szCs w:val="28"/>
                <w:lang w:val="x-none"/>
              </w:rPr>
            </w:pPr>
            <w:r w:rsidRPr="00BA0DA6">
              <w:rPr>
                <w:rFonts w:ascii="Times New Roman" w:eastAsia="Calibri" w:hAnsi="Times New Roman"/>
                <w:sz w:val="28"/>
                <w:szCs w:val="28"/>
                <w:lang w:val="x-none"/>
              </w:rPr>
              <w:t>Порядок проведения аттестации руководящих и педагогических работников организаций образования (за исключением руководящих и педагогических работников организаций дополнительного образования</w:t>
            </w:r>
            <w:r>
              <w:rPr>
                <w:rFonts w:ascii="Times New Roman" w:eastAsia="Calibri" w:hAnsi="Times New Roman"/>
                <w:sz w:val="28"/>
                <w:szCs w:val="28"/>
              </w:rPr>
              <w:t>,</w:t>
            </w:r>
            <w:r w:rsidRPr="00BA0DA6">
              <w:rPr>
                <w:rFonts w:ascii="Times New Roman" w:eastAsia="Calibri" w:hAnsi="Times New Roman"/>
                <w:sz w:val="28"/>
                <w:szCs w:val="28"/>
                <w:lang w:val="x-none"/>
              </w:rPr>
              <w:t xml:space="preserve"> </w:t>
            </w:r>
            <w:r w:rsidR="007254DF" w:rsidRPr="009F014E">
              <w:rPr>
                <w:rFonts w:ascii="Times New Roman" w:eastAsia="Times New Roman" w:hAnsi="Times New Roman"/>
                <w:b/>
                <w:bCs/>
                <w:iCs/>
                <w:sz w:val="28"/>
                <w:szCs w:val="28"/>
              </w:rPr>
              <w:t xml:space="preserve">реализующих </w:t>
            </w:r>
            <w:r w:rsidR="007254DF" w:rsidRPr="00450C60">
              <w:rPr>
                <w:rFonts w:ascii="Times New Roman" w:eastAsia="Times New Roman" w:hAnsi="Times New Roman"/>
                <w:b/>
                <w:bCs/>
                <w:iCs/>
                <w:sz w:val="28"/>
                <w:szCs w:val="28"/>
              </w:rPr>
              <w:t>дополнительные предпрофессиональные программы в области искусств</w:t>
            </w:r>
            <w:r w:rsidR="007254DF">
              <w:rPr>
                <w:rFonts w:ascii="Times New Roman" w:eastAsia="Times New Roman" w:hAnsi="Times New Roman"/>
                <w:b/>
                <w:bCs/>
                <w:iCs/>
                <w:sz w:val="28"/>
                <w:szCs w:val="28"/>
              </w:rPr>
              <w:t xml:space="preserve">, </w:t>
            </w:r>
            <w:r w:rsidR="007254DF" w:rsidRPr="009F014E">
              <w:rPr>
                <w:rFonts w:ascii="Times New Roman" w:eastAsia="Times New Roman" w:hAnsi="Times New Roman"/>
                <w:b/>
                <w:bCs/>
                <w:iCs/>
                <w:sz w:val="28"/>
                <w:szCs w:val="28"/>
              </w:rPr>
              <w:t xml:space="preserve"> </w:t>
            </w:r>
            <w:r w:rsidR="007254DF" w:rsidRPr="00D752D7">
              <w:rPr>
                <w:rFonts w:ascii="Times New Roman" w:eastAsia="Times New Roman" w:hAnsi="Times New Roman"/>
                <w:b/>
                <w:bCs/>
                <w:iCs/>
                <w:sz w:val="28"/>
                <w:szCs w:val="28"/>
              </w:rPr>
              <w:t>дополнительные образовательные программы спортивной подготовки</w:t>
            </w:r>
            <w:r w:rsidR="007254DF">
              <w:rPr>
                <w:rFonts w:ascii="Times New Roman" w:eastAsia="Times New Roman" w:hAnsi="Times New Roman"/>
                <w:b/>
                <w:bCs/>
                <w:iCs/>
                <w:sz w:val="28"/>
                <w:szCs w:val="28"/>
              </w:rPr>
              <w:t>)</w:t>
            </w:r>
            <w:r w:rsidRPr="00BA0DA6">
              <w:rPr>
                <w:rFonts w:ascii="Times New Roman" w:eastAsia="Calibri" w:hAnsi="Times New Roman"/>
                <w:sz w:val="28"/>
                <w:szCs w:val="28"/>
                <w:lang w:val="x-none"/>
              </w:rPr>
              <w:t xml:space="preserve">, </w:t>
            </w:r>
            <w:r w:rsidRPr="00BA0DA6">
              <w:rPr>
                <w:rFonts w:ascii="Times New Roman" w:eastAsia="Calibri" w:hAnsi="Times New Roman"/>
                <w:sz w:val="28"/>
                <w:szCs w:val="28"/>
              </w:rPr>
              <w:t xml:space="preserve">руководящих и </w:t>
            </w:r>
            <w:r w:rsidRPr="00BA0DA6">
              <w:rPr>
                <w:rFonts w:ascii="Times New Roman" w:eastAsia="Calibri" w:hAnsi="Times New Roman"/>
                <w:sz w:val="28"/>
                <w:szCs w:val="28"/>
                <w:lang w:val="x-none"/>
              </w:rPr>
              <w:t xml:space="preserve">педагогических работников иных организаций, обладающих правом осуществления образовательной деятельности, в целях </w:t>
            </w:r>
            <w:r w:rsidRPr="00BA0DA6">
              <w:rPr>
                <w:rFonts w:ascii="Times New Roman" w:eastAsia="Calibri" w:hAnsi="Times New Roman"/>
                <w:sz w:val="28"/>
                <w:szCs w:val="28"/>
                <w:lang w:val="x-none"/>
              </w:rPr>
              <w:lastRenderedPageBreak/>
              <w:t>присвоения квалификационной категории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образования.</w:t>
            </w:r>
          </w:p>
          <w:p w14:paraId="612EE108" w14:textId="77777777" w:rsidR="005D179C" w:rsidRPr="00BA0DA6" w:rsidRDefault="005D179C" w:rsidP="005D179C">
            <w:pPr>
              <w:ind w:firstLine="709"/>
              <w:jc w:val="both"/>
              <w:rPr>
                <w:rFonts w:ascii="Times New Roman" w:eastAsia="Calibri" w:hAnsi="Times New Roman"/>
                <w:sz w:val="28"/>
                <w:szCs w:val="28"/>
                <w:lang w:val="x-none"/>
              </w:rPr>
            </w:pPr>
            <w:r w:rsidRPr="00BA0DA6">
              <w:rPr>
                <w:rFonts w:ascii="Times New Roman" w:eastAsia="Calibri" w:hAnsi="Times New Roman"/>
                <w:sz w:val="28"/>
                <w:szCs w:val="28"/>
                <w:lang w:val="x-none"/>
              </w:rPr>
              <w:t>Порядок проведения аттестации руководящих и педагогических работников организаций дополнительного образования спортивной направленности в целях присвоения квалификационной категории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физической культуры и спорта.</w:t>
            </w:r>
          </w:p>
          <w:p w14:paraId="26A4AEB6" w14:textId="1A6F7B87" w:rsidR="00D403AF" w:rsidRPr="00E06372" w:rsidRDefault="005D179C" w:rsidP="002A6100">
            <w:pPr>
              <w:ind w:firstLine="709"/>
              <w:jc w:val="both"/>
              <w:rPr>
                <w:rFonts w:ascii="Times New Roman" w:hAnsi="Times New Roman"/>
                <w:b/>
                <w:sz w:val="28"/>
                <w:szCs w:val="28"/>
              </w:rPr>
            </w:pPr>
            <w:r w:rsidRPr="00BA0DA6">
              <w:rPr>
                <w:rFonts w:ascii="Times New Roman" w:eastAsia="Calibri" w:hAnsi="Times New Roman"/>
                <w:sz w:val="28"/>
                <w:szCs w:val="28"/>
                <w:lang w:val="x-none"/>
              </w:rPr>
              <w:t>Порядок проведения аттестации руководящих и педагогических работников организаций дополнительного образования</w:t>
            </w:r>
            <w:r>
              <w:rPr>
                <w:rFonts w:ascii="Times New Roman" w:eastAsia="Calibri" w:hAnsi="Times New Roman"/>
                <w:sz w:val="28"/>
                <w:szCs w:val="28"/>
              </w:rPr>
              <w:t>,</w:t>
            </w:r>
            <w:r w:rsidRPr="00BA0DA6">
              <w:rPr>
                <w:rFonts w:ascii="Times New Roman" w:eastAsia="Calibri" w:hAnsi="Times New Roman"/>
                <w:sz w:val="28"/>
                <w:szCs w:val="28"/>
                <w:lang w:val="x-none"/>
              </w:rPr>
              <w:t xml:space="preserve"> </w:t>
            </w:r>
            <w:r w:rsidR="007254DF" w:rsidRPr="009F014E">
              <w:rPr>
                <w:rFonts w:ascii="Times New Roman" w:eastAsia="Times New Roman" w:hAnsi="Times New Roman"/>
                <w:b/>
                <w:bCs/>
                <w:iCs/>
                <w:sz w:val="28"/>
                <w:szCs w:val="28"/>
              </w:rPr>
              <w:t xml:space="preserve">реализующих </w:t>
            </w:r>
            <w:r w:rsidR="007254DF" w:rsidRPr="00450C60">
              <w:rPr>
                <w:rFonts w:ascii="Times New Roman" w:eastAsia="Times New Roman" w:hAnsi="Times New Roman"/>
                <w:b/>
                <w:bCs/>
                <w:iCs/>
                <w:sz w:val="28"/>
                <w:szCs w:val="28"/>
              </w:rPr>
              <w:t>дополнительные предпрофессиональные программы в области искусств</w:t>
            </w:r>
            <w:r w:rsidR="007254DF">
              <w:rPr>
                <w:rFonts w:ascii="Times New Roman" w:eastAsia="Times New Roman" w:hAnsi="Times New Roman"/>
                <w:b/>
                <w:bCs/>
                <w:iCs/>
                <w:sz w:val="28"/>
                <w:szCs w:val="28"/>
              </w:rPr>
              <w:t xml:space="preserve">, </w:t>
            </w:r>
            <w:r w:rsidR="007254DF" w:rsidRPr="009F014E">
              <w:rPr>
                <w:rFonts w:ascii="Times New Roman" w:eastAsia="Times New Roman" w:hAnsi="Times New Roman"/>
                <w:b/>
                <w:bCs/>
                <w:iCs/>
                <w:sz w:val="28"/>
                <w:szCs w:val="28"/>
              </w:rPr>
              <w:t xml:space="preserve"> </w:t>
            </w:r>
            <w:r w:rsidRPr="00BA0DA6">
              <w:rPr>
                <w:rFonts w:ascii="Times New Roman" w:eastAsia="Calibri" w:hAnsi="Times New Roman"/>
                <w:sz w:val="28"/>
                <w:szCs w:val="28"/>
                <w:lang w:val="x-none"/>
              </w:rPr>
              <w:t>в целях присвоения квалификационной категории устанавливается нормативным правовым актом уполномоченного Правительством Приднестровской Молдавской Республики исполнительного органа государственной власти, в ведении которого находятся вопросы культуры</w:t>
            </w:r>
            <w:r w:rsidRPr="00BA0DA6">
              <w:rPr>
                <w:rFonts w:ascii="Times New Roman" w:eastAsia="Calibri" w:hAnsi="Times New Roman"/>
                <w:sz w:val="28"/>
                <w:szCs w:val="28"/>
              </w:rPr>
              <w:t>.</w:t>
            </w:r>
          </w:p>
        </w:tc>
      </w:tr>
      <w:bookmarkEnd w:id="0"/>
    </w:tbl>
    <w:p w14:paraId="49440E5F" w14:textId="77777777" w:rsidR="00811BAC" w:rsidRPr="00E75C99" w:rsidRDefault="00811BAC" w:rsidP="00696575">
      <w:pPr>
        <w:spacing w:line="240" w:lineRule="auto"/>
        <w:rPr>
          <w:rFonts w:ascii="Times New Roman" w:hAnsi="Times New Roman" w:cs="Times New Roman"/>
          <w:sz w:val="28"/>
          <w:szCs w:val="28"/>
        </w:rPr>
      </w:pPr>
    </w:p>
    <w:sectPr w:rsidR="00811BAC" w:rsidRPr="00E75C99" w:rsidSect="002A6100">
      <w:headerReference w:type="default" r:id="rId9"/>
      <w:footerReference w:type="default" r:id="rId10"/>
      <w:footerReference w:type="first" r:id="rId11"/>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EEED4" w14:textId="77777777" w:rsidR="00E00233" w:rsidRDefault="00E00233" w:rsidP="00CE6ED5">
      <w:pPr>
        <w:spacing w:after="0" w:line="240" w:lineRule="auto"/>
      </w:pPr>
      <w:r>
        <w:separator/>
      </w:r>
    </w:p>
  </w:endnote>
  <w:endnote w:type="continuationSeparator" w:id="0">
    <w:p w14:paraId="2C9486E7" w14:textId="77777777" w:rsidR="00E00233" w:rsidRDefault="00E00233" w:rsidP="00CE6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166618"/>
      <w:docPartObj>
        <w:docPartGallery w:val="Page Numbers (Bottom of Page)"/>
        <w:docPartUnique/>
      </w:docPartObj>
    </w:sdtPr>
    <w:sdtEndPr/>
    <w:sdtContent>
      <w:p w14:paraId="1C31888A" w14:textId="5ED54B49" w:rsidR="00FE10CD" w:rsidRDefault="00FE10CD">
        <w:pPr>
          <w:pStyle w:val="af1"/>
          <w:jc w:val="right"/>
        </w:pPr>
        <w:r>
          <w:fldChar w:fldCharType="begin"/>
        </w:r>
        <w:r>
          <w:instrText>PAGE   \* MERGEFORMAT</w:instrText>
        </w:r>
        <w:r>
          <w:fldChar w:fldCharType="separate"/>
        </w:r>
        <w:r w:rsidR="00C778CC">
          <w:rPr>
            <w:noProof/>
          </w:rPr>
          <w:t>3</w:t>
        </w:r>
        <w:r>
          <w:fldChar w:fldCharType="end"/>
        </w:r>
      </w:p>
    </w:sdtContent>
  </w:sdt>
  <w:p w14:paraId="56DE5E73" w14:textId="77777777" w:rsidR="00D403AF" w:rsidRDefault="00D403AF">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30575"/>
      <w:docPartObj>
        <w:docPartGallery w:val="Page Numbers (Bottom of Page)"/>
        <w:docPartUnique/>
      </w:docPartObj>
    </w:sdtPr>
    <w:sdtContent>
      <w:p w14:paraId="7B8880C4" w14:textId="46A4F32F" w:rsidR="00C778CC" w:rsidRDefault="00C778CC">
        <w:pPr>
          <w:pStyle w:val="af1"/>
          <w:jc w:val="right"/>
        </w:pPr>
        <w:r>
          <w:fldChar w:fldCharType="begin"/>
        </w:r>
        <w:r>
          <w:instrText>PAGE   \* MERGEFORMAT</w:instrText>
        </w:r>
        <w:r>
          <w:fldChar w:fldCharType="separate"/>
        </w:r>
        <w:r>
          <w:rPr>
            <w:noProof/>
          </w:rPr>
          <w:t>1</w:t>
        </w:r>
        <w:r>
          <w:fldChar w:fldCharType="end"/>
        </w:r>
      </w:p>
    </w:sdtContent>
  </w:sdt>
  <w:p w14:paraId="4D522197" w14:textId="77777777" w:rsidR="00C778CC" w:rsidRDefault="00C778C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8BB8" w14:textId="77777777" w:rsidR="00E00233" w:rsidRDefault="00E00233" w:rsidP="00CE6ED5">
      <w:pPr>
        <w:spacing w:after="0" w:line="240" w:lineRule="auto"/>
      </w:pPr>
      <w:r>
        <w:separator/>
      </w:r>
    </w:p>
  </w:footnote>
  <w:footnote w:type="continuationSeparator" w:id="0">
    <w:p w14:paraId="28487AEC" w14:textId="77777777" w:rsidR="00E00233" w:rsidRDefault="00E00233" w:rsidP="00CE6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4427479"/>
      <w:docPartObj>
        <w:docPartGallery w:val="Page Numbers (Top of Page)"/>
        <w:docPartUnique/>
      </w:docPartObj>
    </w:sdtPr>
    <w:sdtEndPr/>
    <w:sdtContent>
      <w:p w14:paraId="2E6069C2" w14:textId="62FD9F6C" w:rsidR="00CE6ED5" w:rsidRDefault="00CE6ED5">
        <w:pPr>
          <w:pStyle w:val="af"/>
          <w:jc w:val="center"/>
        </w:pPr>
        <w:r>
          <w:fldChar w:fldCharType="begin"/>
        </w:r>
        <w:r>
          <w:instrText>PAGE   \* MERGEFORMAT</w:instrText>
        </w:r>
        <w:r>
          <w:fldChar w:fldCharType="separate"/>
        </w:r>
        <w:r w:rsidR="00C778CC">
          <w:rPr>
            <w:noProof/>
          </w:rPr>
          <w:t>3</w:t>
        </w:r>
        <w:r>
          <w:fldChar w:fldCharType="end"/>
        </w:r>
      </w:p>
    </w:sdtContent>
  </w:sdt>
  <w:p w14:paraId="1D9ABFA8" w14:textId="77777777" w:rsidR="00CE6ED5" w:rsidRDefault="00CE6ED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920"/>
    <w:multiLevelType w:val="multilevel"/>
    <w:tmpl w:val="E75C7BAA"/>
    <w:lvl w:ilvl="0">
      <w:start w:val="8"/>
      <w:numFmt w:val="decimal"/>
      <w:lvlText w:val="%1-"/>
      <w:lvlJc w:val="left"/>
      <w:pPr>
        <w:ind w:left="465" w:hanging="46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E3A7255"/>
    <w:multiLevelType w:val="hybridMultilevel"/>
    <w:tmpl w:val="B1D025A2"/>
    <w:lvl w:ilvl="0" w:tplc="0E30A830">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7039A"/>
    <w:multiLevelType w:val="multilevel"/>
    <w:tmpl w:val="99282826"/>
    <w:lvl w:ilvl="0">
      <w:start w:val="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081932"/>
    <w:multiLevelType w:val="hybridMultilevel"/>
    <w:tmpl w:val="C49E6B46"/>
    <w:lvl w:ilvl="0" w:tplc="E702CCEC">
      <w:start w:val="12"/>
      <w:numFmt w:val="decimal"/>
      <w:lvlText w:val="%1."/>
      <w:lvlJc w:val="left"/>
      <w:pPr>
        <w:ind w:left="1080" w:hanging="360"/>
      </w:pPr>
      <w:rPr>
        <w:rFonts w:hint="default"/>
        <w:b w:val="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1B30E4C"/>
    <w:multiLevelType w:val="hybridMultilevel"/>
    <w:tmpl w:val="9C3AE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124AB0"/>
    <w:multiLevelType w:val="multilevel"/>
    <w:tmpl w:val="FF10CE12"/>
    <w:lvl w:ilvl="0">
      <w:start w:val="8"/>
      <w:numFmt w:val="decimal"/>
      <w:lvlText w:val="%1-"/>
      <w:lvlJc w:val="left"/>
      <w:pPr>
        <w:ind w:left="465" w:hanging="465"/>
      </w:pPr>
      <w:rPr>
        <w:rFonts w:hint="default"/>
      </w:rPr>
    </w:lvl>
    <w:lvl w:ilvl="1">
      <w:start w:val="4"/>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3DB87B53"/>
    <w:multiLevelType w:val="hybridMultilevel"/>
    <w:tmpl w:val="D542D226"/>
    <w:lvl w:ilvl="0" w:tplc="E22424B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FE73DD3"/>
    <w:multiLevelType w:val="hybridMultilevel"/>
    <w:tmpl w:val="ACC22FBE"/>
    <w:lvl w:ilvl="0" w:tplc="FC8084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90A5939"/>
    <w:multiLevelType w:val="hybridMultilevel"/>
    <w:tmpl w:val="0ECE5938"/>
    <w:lvl w:ilvl="0" w:tplc="0419000F">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5C43FF"/>
    <w:multiLevelType w:val="multilevel"/>
    <w:tmpl w:val="9AC642A8"/>
    <w:lvl w:ilvl="0">
      <w:start w:val="8"/>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2925FC4"/>
    <w:multiLevelType w:val="hybridMultilevel"/>
    <w:tmpl w:val="23D2BA2E"/>
    <w:lvl w:ilvl="0" w:tplc="8C4A8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6C475F2"/>
    <w:multiLevelType w:val="multilevel"/>
    <w:tmpl w:val="795422F4"/>
    <w:lvl w:ilvl="0">
      <w:start w:val="8"/>
      <w:numFmt w:val="decimal"/>
      <w:lvlText w:val="%1-"/>
      <w:lvlJc w:val="left"/>
      <w:pPr>
        <w:ind w:left="465" w:hanging="465"/>
      </w:pPr>
      <w:rPr>
        <w:rFonts w:hint="default"/>
      </w:rPr>
    </w:lvl>
    <w:lvl w:ilvl="1">
      <w:start w:val="4"/>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5FA0623"/>
    <w:multiLevelType w:val="multilevel"/>
    <w:tmpl w:val="C332D75A"/>
    <w:lvl w:ilvl="0">
      <w:start w:val="8"/>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7AC02EA"/>
    <w:multiLevelType w:val="hybridMultilevel"/>
    <w:tmpl w:val="1D0E087E"/>
    <w:lvl w:ilvl="0" w:tplc="4CA49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5E3C86"/>
    <w:multiLevelType w:val="hybridMultilevel"/>
    <w:tmpl w:val="5BA0666E"/>
    <w:lvl w:ilvl="0" w:tplc="E04E9A4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AB0E73"/>
    <w:multiLevelType w:val="hybridMultilevel"/>
    <w:tmpl w:val="4650B99A"/>
    <w:lvl w:ilvl="0" w:tplc="BC0CB446">
      <w:start w:val="1"/>
      <w:numFmt w:val="decimal"/>
      <w:lvlText w:val="%1."/>
      <w:lvlJc w:val="left"/>
      <w:pPr>
        <w:ind w:left="720" w:hanging="360"/>
      </w:pPr>
      <w:rPr>
        <w:rFonts w:ascii="Times New Roman" w:eastAsiaTheme="minorEastAsia"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0"/>
  </w:num>
  <w:num w:numId="3">
    <w:abstractNumId w:val="4"/>
  </w:num>
  <w:num w:numId="4">
    <w:abstractNumId w:val="7"/>
  </w:num>
  <w:num w:numId="5">
    <w:abstractNumId w:val="5"/>
  </w:num>
  <w:num w:numId="6">
    <w:abstractNumId w:val="6"/>
  </w:num>
  <w:num w:numId="7">
    <w:abstractNumId w:val="3"/>
  </w:num>
  <w:num w:numId="8">
    <w:abstractNumId w:val="9"/>
  </w:num>
  <w:num w:numId="9">
    <w:abstractNumId w:val="2"/>
  </w:num>
  <w:num w:numId="10">
    <w:abstractNumId w:val="12"/>
  </w:num>
  <w:num w:numId="11">
    <w:abstractNumId w:val="11"/>
  </w:num>
  <w:num w:numId="12">
    <w:abstractNumId w:val="0"/>
  </w:num>
  <w:num w:numId="13">
    <w:abstractNumId w:val="8"/>
  </w:num>
  <w:num w:numId="14">
    <w:abstractNumId w:val="1"/>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1A7D"/>
    <w:rsid w:val="0001300E"/>
    <w:rsid w:val="0002352A"/>
    <w:rsid w:val="00025DCB"/>
    <w:rsid w:val="00025DF5"/>
    <w:rsid w:val="00031EF0"/>
    <w:rsid w:val="00035510"/>
    <w:rsid w:val="0003642B"/>
    <w:rsid w:val="0003761E"/>
    <w:rsid w:val="00042BA0"/>
    <w:rsid w:val="00047807"/>
    <w:rsid w:val="00047D9B"/>
    <w:rsid w:val="00047ECE"/>
    <w:rsid w:val="000505CE"/>
    <w:rsid w:val="000526B3"/>
    <w:rsid w:val="0007037B"/>
    <w:rsid w:val="000741CA"/>
    <w:rsid w:val="00074A23"/>
    <w:rsid w:val="00076D30"/>
    <w:rsid w:val="00077065"/>
    <w:rsid w:val="00077A06"/>
    <w:rsid w:val="000807BB"/>
    <w:rsid w:val="00081484"/>
    <w:rsid w:val="000859BA"/>
    <w:rsid w:val="00085A6E"/>
    <w:rsid w:val="00091EFC"/>
    <w:rsid w:val="000B000D"/>
    <w:rsid w:val="000B025D"/>
    <w:rsid w:val="000B1F57"/>
    <w:rsid w:val="000C67F4"/>
    <w:rsid w:val="000D0333"/>
    <w:rsid w:val="000D0F3A"/>
    <w:rsid w:val="000D3004"/>
    <w:rsid w:val="000D5485"/>
    <w:rsid w:val="000E0688"/>
    <w:rsid w:val="000E1396"/>
    <w:rsid w:val="000E16FD"/>
    <w:rsid w:val="000E1C28"/>
    <w:rsid w:val="000E1F8C"/>
    <w:rsid w:val="000E23DE"/>
    <w:rsid w:val="000E3484"/>
    <w:rsid w:val="000F0443"/>
    <w:rsid w:val="000F4DAC"/>
    <w:rsid w:val="00102CA3"/>
    <w:rsid w:val="001051FE"/>
    <w:rsid w:val="00111054"/>
    <w:rsid w:val="00122E57"/>
    <w:rsid w:val="00123DB3"/>
    <w:rsid w:val="001375B7"/>
    <w:rsid w:val="0014042A"/>
    <w:rsid w:val="001404B3"/>
    <w:rsid w:val="00145B94"/>
    <w:rsid w:val="00147673"/>
    <w:rsid w:val="00152AC1"/>
    <w:rsid w:val="00155855"/>
    <w:rsid w:val="00157A07"/>
    <w:rsid w:val="001625C9"/>
    <w:rsid w:val="00164974"/>
    <w:rsid w:val="0017252E"/>
    <w:rsid w:val="001730EC"/>
    <w:rsid w:val="00177C3C"/>
    <w:rsid w:val="00194339"/>
    <w:rsid w:val="00197C8B"/>
    <w:rsid w:val="001A415B"/>
    <w:rsid w:val="001A7E17"/>
    <w:rsid w:val="001B0032"/>
    <w:rsid w:val="001B01E1"/>
    <w:rsid w:val="001B2B37"/>
    <w:rsid w:val="001B6041"/>
    <w:rsid w:val="001B6B99"/>
    <w:rsid w:val="001B7501"/>
    <w:rsid w:val="001C058C"/>
    <w:rsid w:val="001C0CA8"/>
    <w:rsid w:val="001C36B5"/>
    <w:rsid w:val="001D1B3F"/>
    <w:rsid w:val="001D5A8F"/>
    <w:rsid w:val="001D5C39"/>
    <w:rsid w:val="001D5D58"/>
    <w:rsid w:val="001F5FAE"/>
    <w:rsid w:val="001F6A0F"/>
    <w:rsid w:val="00200388"/>
    <w:rsid w:val="0020204D"/>
    <w:rsid w:val="002055A9"/>
    <w:rsid w:val="00216BC0"/>
    <w:rsid w:val="00216E14"/>
    <w:rsid w:val="00220FBA"/>
    <w:rsid w:val="00223BFD"/>
    <w:rsid w:val="00227992"/>
    <w:rsid w:val="00234185"/>
    <w:rsid w:val="00234675"/>
    <w:rsid w:val="002403AF"/>
    <w:rsid w:val="00244FC4"/>
    <w:rsid w:val="00255BEE"/>
    <w:rsid w:val="002632D9"/>
    <w:rsid w:val="00263663"/>
    <w:rsid w:val="00265690"/>
    <w:rsid w:val="00265CE7"/>
    <w:rsid w:val="002674DD"/>
    <w:rsid w:val="002723EC"/>
    <w:rsid w:val="00275F6A"/>
    <w:rsid w:val="00276E5F"/>
    <w:rsid w:val="002846BB"/>
    <w:rsid w:val="002849D8"/>
    <w:rsid w:val="002A09F8"/>
    <w:rsid w:val="002A15D0"/>
    <w:rsid w:val="002A347E"/>
    <w:rsid w:val="002A35E2"/>
    <w:rsid w:val="002A6100"/>
    <w:rsid w:val="002B2223"/>
    <w:rsid w:val="002B298B"/>
    <w:rsid w:val="002B4C18"/>
    <w:rsid w:val="002B5771"/>
    <w:rsid w:val="002B593F"/>
    <w:rsid w:val="002C0942"/>
    <w:rsid w:val="002C51E9"/>
    <w:rsid w:val="002C5338"/>
    <w:rsid w:val="002D0472"/>
    <w:rsid w:val="002D328D"/>
    <w:rsid w:val="002D71B3"/>
    <w:rsid w:val="002F0596"/>
    <w:rsid w:val="002F6CE9"/>
    <w:rsid w:val="00300626"/>
    <w:rsid w:val="003052E5"/>
    <w:rsid w:val="00317CDE"/>
    <w:rsid w:val="0032250F"/>
    <w:rsid w:val="00322C5A"/>
    <w:rsid w:val="00326976"/>
    <w:rsid w:val="00327FA7"/>
    <w:rsid w:val="003309FE"/>
    <w:rsid w:val="00331389"/>
    <w:rsid w:val="00331B5A"/>
    <w:rsid w:val="00334F85"/>
    <w:rsid w:val="00335489"/>
    <w:rsid w:val="00337123"/>
    <w:rsid w:val="00337D11"/>
    <w:rsid w:val="00341111"/>
    <w:rsid w:val="00341571"/>
    <w:rsid w:val="003625FD"/>
    <w:rsid w:val="0037005D"/>
    <w:rsid w:val="00372EF1"/>
    <w:rsid w:val="003747FB"/>
    <w:rsid w:val="003845DF"/>
    <w:rsid w:val="003858E5"/>
    <w:rsid w:val="00391E39"/>
    <w:rsid w:val="00393639"/>
    <w:rsid w:val="00393F72"/>
    <w:rsid w:val="00397AB1"/>
    <w:rsid w:val="003A15CF"/>
    <w:rsid w:val="003A3394"/>
    <w:rsid w:val="003A7562"/>
    <w:rsid w:val="003B194B"/>
    <w:rsid w:val="003C1EA9"/>
    <w:rsid w:val="003C3CDA"/>
    <w:rsid w:val="003C5EB2"/>
    <w:rsid w:val="003C630B"/>
    <w:rsid w:val="003E5FB3"/>
    <w:rsid w:val="003E6537"/>
    <w:rsid w:val="003F5FC3"/>
    <w:rsid w:val="00412D84"/>
    <w:rsid w:val="00412E29"/>
    <w:rsid w:val="00413121"/>
    <w:rsid w:val="00421BC4"/>
    <w:rsid w:val="00431475"/>
    <w:rsid w:val="00433225"/>
    <w:rsid w:val="00435469"/>
    <w:rsid w:val="00435DA8"/>
    <w:rsid w:val="0043625A"/>
    <w:rsid w:val="00437434"/>
    <w:rsid w:val="00447E29"/>
    <w:rsid w:val="00453127"/>
    <w:rsid w:val="00457102"/>
    <w:rsid w:val="00463AE1"/>
    <w:rsid w:val="0046484B"/>
    <w:rsid w:val="004824B8"/>
    <w:rsid w:val="00484160"/>
    <w:rsid w:val="004909F0"/>
    <w:rsid w:val="00494E8B"/>
    <w:rsid w:val="004A2A91"/>
    <w:rsid w:val="004A5A42"/>
    <w:rsid w:val="004A6E38"/>
    <w:rsid w:val="004C42C9"/>
    <w:rsid w:val="004C5B68"/>
    <w:rsid w:val="004D353A"/>
    <w:rsid w:val="004D4046"/>
    <w:rsid w:val="004D46EF"/>
    <w:rsid w:val="004D513F"/>
    <w:rsid w:val="004E7BF3"/>
    <w:rsid w:val="004F174E"/>
    <w:rsid w:val="00500973"/>
    <w:rsid w:val="00506C7A"/>
    <w:rsid w:val="00514A1C"/>
    <w:rsid w:val="00515590"/>
    <w:rsid w:val="005172F1"/>
    <w:rsid w:val="00524E66"/>
    <w:rsid w:val="00530C78"/>
    <w:rsid w:val="005335AD"/>
    <w:rsid w:val="005344FF"/>
    <w:rsid w:val="005354C4"/>
    <w:rsid w:val="005374FA"/>
    <w:rsid w:val="0054706C"/>
    <w:rsid w:val="0055190D"/>
    <w:rsid w:val="00553540"/>
    <w:rsid w:val="0055566C"/>
    <w:rsid w:val="00556D9E"/>
    <w:rsid w:val="005608F8"/>
    <w:rsid w:val="00562537"/>
    <w:rsid w:val="005630DA"/>
    <w:rsid w:val="0056336C"/>
    <w:rsid w:val="005710DD"/>
    <w:rsid w:val="005779D5"/>
    <w:rsid w:val="005823F0"/>
    <w:rsid w:val="00587116"/>
    <w:rsid w:val="005918E2"/>
    <w:rsid w:val="00592300"/>
    <w:rsid w:val="00596868"/>
    <w:rsid w:val="005A0514"/>
    <w:rsid w:val="005A0D67"/>
    <w:rsid w:val="005A75AC"/>
    <w:rsid w:val="005A7713"/>
    <w:rsid w:val="005B736A"/>
    <w:rsid w:val="005B7F0C"/>
    <w:rsid w:val="005C29A1"/>
    <w:rsid w:val="005C4D71"/>
    <w:rsid w:val="005C4E13"/>
    <w:rsid w:val="005C552A"/>
    <w:rsid w:val="005D179C"/>
    <w:rsid w:val="005D1E6C"/>
    <w:rsid w:val="005D43F7"/>
    <w:rsid w:val="005D5639"/>
    <w:rsid w:val="005E674F"/>
    <w:rsid w:val="005E6FDE"/>
    <w:rsid w:val="006006FE"/>
    <w:rsid w:val="0060387E"/>
    <w:rsid w:val="00605F21"/>
    <w:rsid w:val="006065F2"/>
    <w:rsid w:val="006244C9"/>
    <w:rsid w:val="00627FD0"/>
    <w:rsid w:val="00646980"/>
    <w:rsid w:val="00647F6D"/>
    <w:rsid w:val="00651E9D"/>
    <w:rsid w:val="00655415"/>
    <w:rsid w:val="00665EA5"/>
    <w:rsid w:val="006661E0"/>
    <w:rsid w:val="006843B2"/>
    <w:rsid w:val="00687628"/>
    <w:rsid w:val="006906B3"/>
    <w:rsid w:val="00691ED1"/>
    <w:rsid w:val="006961D9"/>
    <w:rsid w:val="00696575"/>
    <w:rsid w:val="00697B08"/>
    <w:rsid w:val="006A6267"/>
    <w:rsid w:val="006A660F"/>
    <w:rsid w:val="006A6E3E"/>
    <w:rsid w:val="006A76C0"/>
    <w:rsid w:val="006B0CD8"/>
    <w:rsid w:val="006C1AD7"/>
    <w:rsid w:val="006C2E79"/>
    <w:rsid w:val="006C31F6"/>
    <w:rsid w:val="006C42C3"/>
    <w:rsid w:val="006C6901"/>
    <w:rsid w:val="006C6DD9"/>
    <w:rsid w:val="006D15B2"/>
    <w:rsid w:val="006D772A"/>
    <w:rsid w:val="006D77DA"/>
    <w:rsid w:val="006D7DFB"/>
    <w:rsid w:val="006E42C7"/>
    <w:rsid w:val="006E5718"/>
    <w:rsid w:val="006F03AD"/>
    <w:rsid w:val="006F08CB"/>
    <w:rsid w:val="006F1E0F"/>
    <w:rsid w:val="006F327E"/>
    <w:rsid w:val="006F4009"/>
    <w:rsid w:val="006F48A4"/>
    <w:rsid w:val="006F5CF7"/>
    <w:rsid w:val="0070277A"/>
    <w:rsid w:val="00702E60"/>
    <w:rsid w:val="00703DAA"/>
    <w:rsid w:val="00711A50"/>
    <w:rsid w:val="00713290"/>
    <w:rsid w:val="0071519A"/>
    <w:rsid w:val="00717BCA"/>
    <w:rsid w:val="00720C16"/>
    <w:rsid w:val="00724E13"/>
    <w:rsid w:val="007254DF"/>
    <w:rsid w:val="00731D75"/>
    <w:rsid w:val="0073788C"/>
    <w:rsid w:val="007401D3"/>
    <w:rsid w:val="007402B7"/>
    <w:rsid w:val="0074040A"/>
    <w:rsid w:val="00742626"/>
    <w:rsid w:val="00746260"/>
    <w:rsid w:val="00773AC0"/>
    <w:rsid w:val="007763C8"/>
    <w:rsid w:val="0078203E"/>
    <w:rsid w:val="00785774"/>
    <w:rsid w:val="00791199"/>
    <w:rsid w:val="00791374"/>
    <w:rsid w:val="00796EB4"/>
    <w:rsid w:val="007A042B"/>
    <w:rsid w:val="007A325E"/>
    <w:rsid w:val="007A3A23"/>
    <w:rsid w:val="007A6993"/>
    <w:rsid w:val="007A7AEC"/>
    <w:rsid w:val="007B22D4"/>
    <w:rsid w:val="007B510D"/>
    <w:rsid w:val="007C34A7"/>
    <w:rsid w:val="007D2944"/>
    <w:rsid w:val="007D5C6D"/>
    <w:rsid w:val="007D6EE5"/>
    <w:rsid w:val="007E3BEF"/>
    <w:rsid w:val="007E5C5B"/>
    <w:rsid w:val="007E6F1E"/>
    <w:rsid w:val="007F24CE"/>
    <w:rsid w:val="007F645B"/>
    <w:rsid w:val="007F764E"/>
    <w:rsid w:val="008017E6"/>
    <w:rsid w:val="00801C69"/>
    <w:rsid w:val="00803046"/>
    <w:rsid w:val="008112EE"/>
    <w:rsid w:val="00811BAC"/>
    <w:rsid w:val="0081449A"/>
    <w:rsid w:val="0082026D"/>
    <w:rsid w:val="00827D9A"/>
    <w:rsid w:val="00835053"/>
    <w:rsid w:val="008362BF"/>
    <w:rsid w:val="00843B03"/>
    <w:rsid w:val="00852E7A"/>
    <w:rsid w:val="008649D2"/>
    <w:rsid w:val="00866993"/>
    <w:rsid w:val="00866B2B"/>
    <w:rsid w:val="008719AA"/>
    <w:rsid w:val="0087237C"/>
    <w:rsid w:val="008745A3"/>
    <w:rsid w:val="00881D74"/>
    <w:rsid w:val="00881D9F"/>
    <w:rsid w:val="00882E3C"/>
    <w:rsid w:val="00886129"/>
    <w:rsid w:val="00890745"/>
    <w:rsid w:val="008940DE"/>
    <w:rsid w:val="0089447A"/>
    <w:rsid w:val="008A0FD5"/>
    <w:rsid w:val="008A380E"/>
    <w:rsid w:val="008A4488"/>
    <w:rsid w:val="008B5F5F"/>
    <w:rsid w:val="008B637A"/>
    <w:rsid w:val="008C01B7"/>
    <w:rsid w:val="008C064C"/>
    <w:rsid w:val="008D00A0"/>
    <w:rsid w:val="008D1DD3"/>
    <w:rsid w:val="008D1E9D"/>
    <w:rsid w:val="008E0109"/>
    <w:rsid w:val="008E5138"/>
    <w:rsid w:val="008E5E4D"/>
    <w:rsid w:val="008F4DEE"/>
    <w:rsid w:val="008F61F6"/>
    <w:rsid w:val="008F7558"/>
    <w:rsid w:val="009026FA"/>
    <w:rsid w:val="00907C87"/>
    <w:rsid w:val="00907F1D"/>
    <w:rsid w:val="00916EB1"/>
    <w:rsid w:val="009214C8"/>
    <w:rsid w:val="00922CBC"/>
    <w:rsid w:val="00923664"/>
    <w:rsid w:val="00927239"/>
    <w:rsid w:val="00927DA8"/>
    <w:rsid w:val="00931F05"/>
    <w:rsid w:val="00934E68"/>
    <w:rsid w:val="00936609"/>
    <w:rsid w:val="00936D2F"/>
    <w:rsid w:val="00937BF2"/>
    <w:rsid w:val="00941647"/>
    <w:rsid w:val="009460D6"/>
    <w:rsid w:val="00950E98"/>
    <w:rsid w:val="00951762"/>
    <w:rsid w:val="00951FD5"/>
    <w:rsid w:val="009716D7"/>
    <w:rsid w:val="00977547"/>
    <w:rsid w:val="00977BFE"/>
    <w:rsid w:val="0098120C"/>
    <w:rsid w:val="00982432"/>
    <w:rsid w:val="00990EAC"/>
    <w:rsid w:val="009954DE"/>
    <w:rsid w:val="00995A09"/>
    <w:rsid w:val="00995CAD"/>
    <w:rsid w:val="00996542"/>
    <w:rsid w:val="0099706D"/>
    <w:rsid w:val="009A5E99"/>
    <w:rsid w:val="009B2A8F"/>
    <w:rsid w:val="009B2D8B"/>
    <w:rsid w:val="009B63BA"/>
    <w:rsid w:val="009E3B7D"/>
    <w:rsid w:val="009F014E"/>
    <w:rsid w:val="009F0B46"/>
    <w:rsid w:val="009F278E"/>
    <w:rsid w:val="009F5E8C"/>
    <w:rsid w:val="00A00F5F"/>
    <w:rsid w:val="00A056ED"/>
    <w:rsid w:val="00A075F9"/>
    <w:rsid w:val="00A1420E"/>
    <w:rsid w:val="00A15A3E"/>
    <w:rsid w:val="00A2040C"/>
    <w:rsid w:val="00A225DD"/>
    <w:rsid w:val="00A24646"/>
    <w:rsid w:val="00A251B5"/>
    <w:rsid w:val="00A31E18"/>
    <w:rsid w:val="00A406D7"/>
    <w:rsid w:val="00A43D31"/>
    <w:rsid w:val="00A455D9"/>
    <w:rsid w:val="00A51148"/>
    <w:rsid w:val="00A517E1"/>
    <w:rsid w:val="00A53078"/>
    <w:rsid w:val="00A571A6"/>
    <w:rsid w:val="00A6261C"/>
    <w:rsid w:val="00A67676"/>
    <w:rsid w:val="00A70072"/>
    <w:rsid w:val="00A84AC9"/>
    <w:rsid w:val="00A904A4"/>
    <w:rsid w:val="00A90ADF"/>
    <w:rsid w:val="00AA313B"/>
    <w:rsid w:val="00AB193F"/>
    <w:rsid w:val="00AB278E"/>
    <w:rsid w:val="00AC3605"/>
    <w:rsid w:val="00AD39D5"/>
    <w:rsid w:val="00AD44C2"/>
    <w:rsid w:val="00AE0413"/>
    <w:rsid w:val="00AE4CAE"/>
    <w:rsid w:val="00AE73F8"/>
    <w:rsid w:val="00AF094D"/>
    <w:rsid w:val="00AF2043"/>
    <w:rsid w:val="00AF26C9"/>
    <w:rsid w:val="00AF627A"/>
    <w:rsid w:val="00AF7DFB"/>
    <w:rsid w:val="00B00520"/>
    <w:rsid w:val="00B0589B"/>
    <w:rsid w:val="00B07953"/>
    <w:rsid w:val="00B32677"/>
    <w:rsid w:val="00B36945"/>
    <w:rsid w:val="00B4460D"/>
    <w:rsid w:val="00B463AE"/>
    <w:rsid w:val="00B51D4F"/>
    <w:rsid w:val="00B53BD6"/>
    <w:rsid w:val="00B53D24"/>
    <w:rsid w:val="00B55051"/>
    <w:rsid w:val="00B64900"/>
    <w:rsid w:val="00B758D2"/>
    <w:rsid w:val="00B76A18"/>
    <w:rsid w:val="00B8363C"/>
    <w:rsid w:val="00B864B7"/>
    <w:rsid w:val="00B90DFC"/>
    <w:rsid w:val="00BA01A1"/>
    <w:rsid w:val="00BA0DA6"/>
    <w:rsid w:val="00BB2EF0"/>
    <w:rsid w:val="00BD1045"/>
    <w:rsid w:val="00BD26BF"/>
    <w:rsid w:val="00BD63FB"/>
    <w:rsid w:val="00BE0989"/>
    <w:rsid w:val="00BE1444"/>
    <w:rsid w:val="00BE33B9"/>
    <w:rsid w:val="00BE50F2"/>
    <w:rsid w:val="00BE569F"/>
    <w:rsid w:val="00BE579F"/>
    <w:rsid w:val="00BE715D"/>
    <w:rsid w:val="00BF0CC0"/>
    <w:rsid w:val="00BF302D"/>
    <w:rsid w:val="00BF4493"/>
    <w:rsid w:val="00C06843"/>
    <w:rsid w:val="00C06C61"/>
    <w:rsid w:val="00C11D43"/>
    <w:rsid w:val="00C14480"/>
    <w:rsid w:val="00C208E6"/>
    <w:rsid w:val="00C220F8"/>
    <w:rsid w:val="00C26959"/>
    <w:rsid w:val="00C318A0"/>
    <w:rsid w:val="00C35585"/>
    <w:rsid w:val="00C3571E"/>
    <w:rsid w:val="00C43855"/>
    <w:rsid w:val="00C47F4D"/>
    <w:rsid w:val="00C5726A"/>
    <w:rsid w:val="00C5759B"/>
    <w:rsid w:val="00C624AD"/>
    <w:rsid w:val="00C65097"/>
    <w:rsid w:val="00C70138"/>
    <w:rsid w:val="00C71883"/>
    <w:rsid w:val="00C73520"/>
    <w:rsid w:val="00C7752E"/>
    <w:rsid w:val="00C778CC"/>
    <w:rsid w:val="00C7797D"/>
    <w:rsid w:val="00C824B2"/>
    <w:rsid w:val="00C83100"/>
    <w:rsid w:val="00C86ABA"/>
    <w:rsid w:val="00C8736D"/>
    <w:rsid w:val="00C912F4"/>
    <w:rsid w:val="00C945DC"/>
    <w:rsid w:val="00C94B91"/>
    <w:rsid w:val="00C97AF9"/>
    <w:rsid w:val="00CA0C28"/>
    <w:rsid w:val="00CA1778"/>
    <w:rsid w:val="00CA4BDF"/>
    <w:rsid w:val="00CB34E9"/>
    <w:rsid w:val="00CB3D67"/>
    <w:rsid w:val="00CB432E"/>
    <w:rsid w:val="00CB69F4"/>
    <w:rsid w:val="00CC32D6"/>
    <w:rsid w:val="00CC49C5"/>
    <w:rsid w:val="00CD08AF"/>
    <w:rsid w:val="00CE1FC2"/>
    <w:rsid w:val="00CE65AE"/>
    <w:rsid w:val="00CE6ED5"/>
    <w:rsid w:val="00CF2710"/>
    <w:rsid w:val="00D00002"/>
    <w:rsid w:val="00D03E94"/>
    <w:rsid w:val="00D064CD"/>
    <w:rsid w:val="00D1095D"/>
    <w:rsid w:val="00D10EA0"/>
    <w:rsid w:val="00D210AA"/>
    <w:rsid w:val="00D27536"/>
    <w:rsid w:val="00D27C3E"/>
    <w:rsid w:val="00D3377B"/>
    <w:rsid w:val="00D36705"/>
    <w:rsid w:val="00D403AF"/>
    <w:rsid w:val="00D410A5"/>
    <w:rsid w:val="00D47F26"/>
    <w:rsid w:val="00D600A1"/>
    <w:rsid w:val="00D61DBF"/>
    <w:rsid w:val="00D62D32"/>
    <w:rsid w:val="00D63477"/>
    <w:rsid w:val="00D640E7"/>
    <w:rsid w:val="00D65513"/>
    <w:rsid w:val="00D70EC3"/>
    <w:rsid w:val="00D72EEB"/>
    <w:rsid w:val="00D74A75"/>
    <w:rsid w:val="00D807E8"/>
    <w:rsid w:val="00D845FB"/>
    <w:rsid w:val="00D8655E"/>
    <w:rsid w:val="00D9321D"/>
    <w:rsid w:val="00D944F5"/>
    <w:rsid w:val="00DA1F80"/>
    <w:rsid w:val="00DA70E3"/>
    <w:rsid w:val="00DA75CE"/>
    <w:rsid w:val="00DB1BF8"/>
    <w:rsid w:val="00DB5786"/>
    <w:rsid w:val="00DB6474"/>
    <w:rsid w:val="00DC2523"/>
    <w:rsid w:val="00DC6CDF"/>
    <w:rsid w:val="00DC7C0B"/>
    <w:rsid w:val="00DD6703"/>
    <w:rsid w:val="00E00233"/>
    <w:rsid w:val="00E02789"/>
    <w:rsid w:val="00E04D29"/>
    <w:rsid w:val="00E06372"/>
    <w:rsid w:val="00E10BBB"/>
    <w:rsid w:val="00E11C2A"/>
    <w:rsid w:val="00E209D5"/>
    <w:rsid w:val="00E24098"/>
    <w:rsid w:val="00E24106"/>
    <w:rsid w:val="00E401E7"/>
    <w:rsid w:val="00E424F3"/>
    <w:rsid w:val="00E54BF4"/>
    <w:rsid w:val="00E5557C"/>
    <w:rsid w:val="00E57F7F"/>
    <w:rsid w:val="00E611FD"/>
    <w:rsid w:val="00E637AF"/>
    <w:rsid w:val="00E67A26"/>
    <w:rsid w:val="00E714F7"/>
    <w:rsid w:val="00E74A5D"/>
    <w:rsid w:val="00E75C99"/>
    <w:rsid w:val="00E80A91"/>
    <w:rsid w:val="00E904F9"/>
    <w:rsid w:val="00E96948"/>
    <w:rsid w:val="00E9708A"/>
    <w:rsid w:val="00EB1E8D"/>
    <w:rsid w:val="00EC1106"/>
    <w:rsid w:val="00EC32A4"/>
    <w:rsid w:val="00EC5F03"/>
    <w:rsid w:val="00EC68A6"/>
    <w:rsid w:val="00ED0FF7"/>
    <w:rsid w:val="00EE126D"/>
    <w:rsid w:val="00EF07BA"/>
    <w:rsid w:val="00EF0B06"/>
    <w:rsid w:val="00F02B63"/>
    <w:rsid w:val="00F07E12"/>
    <w:rsid w:val="00F106E7"/>
    <w:rsid w:val="00F12873"/>
    <w:rsid w:val="00F1549F"/>
    <w:rsid w:val="00F253BC"/>
    <w:rsid w:val="00F3167D"/>
    <w:rsid w:val="00F44A86"/>
    <w:rsid w:val="00F44AAC"/>
    <w:rsid w:val="00F47B3D"/>
    <w:rsid w:val="00F50784"/>
    <w:rsid w:val="00F57119"/>
    <w:rsid w:val="00F717B2"/>
    <w:rsid w:val="00F72DD9"/>
    <w:rsid w:val="00F77D9E"/>
    <w:rsid w:val="00F847CE"/>
    <w:rsid w:val="00F930EC"/>
    <w:rsid w:val="00FA040C"/>
    <w:rsid w:val="00FA1104"/>
    <w:rsid w:val="00FA2EF1"/>
    <w:rsid w:val="00FB14B8"/>
    <w:rsid w:val="00FB3D97"/>
    <w:rsid w:val="00FB4D29"/>
    <w:rsid w:val="00FD4530"/>
    <w:rsid w:val="00FD6720"/>
    <w:rsid w:val="00FE10CD"/>
    <w:rsid w:val="00FE4E0D"/>
    <w:rsid w:val="00FE57ED"/>
    <w:rsid w:val="00FE6323"/>
    <w:rsid w:val="00FE63B3"/>
    <w:rsid w:val="00FE7E10"/>
    <w:rsid w:val="00FF0294"/>
    <w:rsid w:val="00FF55A5"/>
    <w:rsid w:val="00FF613C"/>
    <w:rsid w:val="00FF6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DA67"/>
  <w15:docId w15:val="{5881C899-3C85-4C23-AD09-05790AE7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D8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4"/>
    <w:unhideWhenUsed/>
    <w:rsid w:val="00322C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small">
    <w:name w:val="text-small"/>
    <w:basedOn w:val="a0"/>
    <w:rsid w:val="00322C5A"/>
  </w:style>
  <w:style w:type="character" w:customStyle="1" w:styleId="margin">
    <w:name w:val="margin"/>
    <w:basedOn w:val="a0"/>
    <w:rsid w:val="00322C5A"/>
  </w:style>
  <w:style w:type="paragraph" w:styleId="a5">
    <w:name w:val="List Paragraph"/>
    <w:basedOn w:val="a"/>
    <w:uiPriority w:val="34"/>
    <w:qFormat/>
    <w:rsid w:val="00322C5A"/>
    <w:pPr>
      <w:spacing w:after="0" w:line="240" w:lineRule="auto"/>
      <w:ind w:left="720"/>
      <w:contextualSpacing/>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469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6980"/>
    <w:rPr>
      <w:rFonts w:ascii="Tahoma" w:eastAsiaTheme="minorEastAsia" w:hAnsi="Tahoma" w:cs="Tahoma"/>
      <w:sz w:val="16"/>
      <w:szCs w:val="16"/>
      <w:lang w:eastAsia="ru-RU"/>
    </w:rPr>
  </w:style>
  <w:style w:type="table" w:styleId="a8">
    <w:name w:val="Table Grid"/>
    <w:basedOn w:val="a1"/>
    <w:uiPriority w:val="59"/>
    <w:rsid w:val="00691E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Сетка таблицы1"/>
    <w:basedOn w:val="a1"/>
    <w:next w:val="a8"/>
    <w:uiPriority w:val="59"/>
    <w:rsid w:val="005B7F0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E54B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Зна"/>
    <w:basedOn w:val="a"/>
    <w:link w:val="10"/>
    <w:rsid w:val="001C36B5"/>
    <w:pPr>
      <w:spacing w:after="0" w:line="240" w:lineRule="auto"/>
    </w:pPr>
    <w:rPr>
      <w:rFonts w:ascii="Courier New" w:eastAsia="Times New Roman" w:hAnsi="Courier New" w:cs="Courier New"/>
      <w:sz w:val="20"/>
      <w:szCs w:val="20"/>
    </w:rPr>
  </w:style>
  <w:style w:type="character" w:customStyle="1" w:styleId="aa">
    <w:name w:val="Текст Знак"/>
    <w:basedOn w:val="a0"/>
    <w:uiPriority w:val="99"/>
    <w:semiHidden/>
    <w:rsid w:val="001C36B5"/>
    <w:rPr>
      <w:rFonts w:ascii="Consolas" w:eastAsiaTheme="minorEastAsia" w:hAnsi="Consolas"/>
      <w:sz w:val="21"/>
      <w:szCs w:val="21"/>
      <w:lang w:eastAsia="ru-RU"/>
    </w:rPr>
  </w:style>
  <w:style w:type="character" w:customStyle="1" w:styleId="10">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9"/>
    <w:rsid w:val="001C36B5"/>
    <w:rPr>
      <w:rFonts w:ascii="Courier New" w:eastAsia="Times New Roman" w:hAnsi="Courier New" w:cs="Courier New"/>
      <w:sz w:val="20"/>
      <w:szCs w:val="20"/>
      <w:lang w:eastAsia="ru-RU"/>
    </w:rPr>
  </w:style>
  <w:style w:type="paragraph" w:styleId="ab">
    <w:name w:val="Title"/>
    <w:basedOn w:val="a"/>
    <w:link w:val="ac"/>
    <w:qFormat/>
    <w:rsid w:val="00CE65AE"/>
    <w:pPr>
      <w:spacing w:after="0" w:line="240" w:lineRule="auto"/>
      <w:jc w:val="center"/>
    </w:pPr>
    <w:rPr>
      <w:rFonts w:ascii="Times New Roman" w:eastAsia="Times New Roman" w:hAnsi="Times New Roman" w:cs="Times New Roman"/>
      <w:b/>
      <w:sz w:val="28"/>
      <w:szCs w:val="20"/>
    </w:rPr>
  </w:style>
  <w:style w:type="character" w:customStyle="1" w:styleId="ac">
    <w:name w:val="Заголовок Знак"/>
    <w:basedOn w:val="a0"/>
    <w:link w:val="ab"/>
    <w:rsid w:val="00CE65AE"/>
    <w:rPr>
      <w:rFonts w:ascii="Times New Roman" w:eastAsia="Times New Roman" w:hAnsi="Times New Roman" w:cs="Times New Roman"/>
      <w:b/>
      <w:sz w:val="28"/>
      <w:szCs w:val="20"/>
      <w:lang w:eastAsia="ru-RU"/>
    </w:rPr>
  </w:style>
  <w:style w:type="character" w:customStyle="1" w:styleId="a4">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3"/>
    <w:locked/>
    <w:rsid w:val="000F4DAC"/>
    <w:rPr>
      <w:rFonts w:ascii="Times New Roman" w:eastAsia="Times New Roman" w:hAnsi="Times New Roman" w:cs="Times New Roman"/>
      <w:sz w:val="24"/>
      <w:szCs w:val="24"/>
      <w:lang w:eastAsia="ru-RU"/>
    </w:rPr>
  </w:style>
  <w:style w:type="paragraph" w:customStyle="1" w:styleId="ad">
    <w:name w:val="Список определений"/>
    <w:basedOn w:val="a"/>
    <w:next w:val="a"/>
    <w:rsid w:val="000C67F4"/>
    <w:pPr>
      <w:spacing w:after="0" w:line="240" w:lineRule="auto"/>
      <w:ind w:left="360"/>
    </w:pPr>
    <w:rPr>
      <w:rFonts w:ascii="Times New Roman" w:eastAsia="Times New Roman" w:hAnsi="Times New Roman" w:cs="Times New Roman"/>
      <w:sz w:val="24"/>
      <w:szCs w:val="20"/>
    </w:rPr>
  </w:style>
  <w:style w:type="character" w:styleId="ae">
    <w:name w:val="Emphasis"/>
    <w:basedOn w:val="a0"/>
    <w:uiPriority w:val="20"/>
    <w:qFormat/>
    <w:rsid w:val="00596868"/>
    <w:rPr>
      <w:i/>
      <w:iCs/>
    </w:rPr>
  </w:style>
  <w:style w:type="paragraph" w:styleId="af">
    <w:name w:val="header"/>
    <w:basedOn w:val="a"/>
    <w:link w:val="af0"/>
    <w:uiPriority w:val="99"/>
    <w:unhideWhenUsed/>
    <w:rsid w:val="00CE6ED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E6ED5"/>
    <w:rPr>
      <w:rFonts w:eastAsiaTheme="minorEastAsia"/>
      <w:lang w:eastAsia="ru-RU"/>
    </w:rPr>
  </w:style>
  <w:style w:type="paragraph" w:styleId="af1">
    <w:name w:val="footer"/>
    <w:basedOn w:val="a"/>
    <w:link w:val="af2"/>
    <w:uiPriority w:val="99"/>
    <w:unhideWhenUsed/>
    <w:rsid w:val="00CE6ED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E6ED5"/>
    <w:rPr>
      <w:rFonts w:eastAsiaTheme="minorEastAsia"/>
      <w:lang w:eastAsia="ru-RU"/>
    </w:rPr>
  </w:style>
  <w:style w:type="character" w:styleId="af3">
    <w:name w:val="Hyperlink"/>
    <w:basedOn w:val="a0"/>
    <w:uiPriority w:val="99"/>
    <w:unhideWhenUsed/>
    <w:rsid w:val="00E714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73444">
      <w:bodyDiv w:val="1"/>
      <w:marLeft w:val="0"/>
      <w:marRight w:val="0"/>
      <w:marTop w:val="0"/>
      <w:marBottom w:val="0"/>
      <w:divBdr>
        <w:top w:val="none" w:sz="0" w:space="0" w:color="auto"/>
        <w:left w:val="none" w:sz="0" w:space="0" w:color="auto"/>
        <w:bottom w:val="none" w:sz="0" w:space="0" w:color="auto"/>
        <w:right w:val="none" w:sz="0" w:space="0" w:color="auto"/>
      </w:divBdr>
      <w:divsChild>
        <w:div w:id="513152930">
          <w:marLeft w:val="0"/>
          <w:marRight w:val="0"/>
          <w:marTop w:val="0"/>
          <w:marBottom w:val="0"/>
          <w:divBdr>
            <w:top w:val="none" w:sz="0" w:space="0" w:color="auto"/>
            <w:left w:val="none" w:sz="0" w:space="0" w:color="auto"/>
            <w:bottom w:val="none" w:sz="0" w:space="0" w:color="auto"/>
            <w:right w:val="none" w:sz="0" w:space="0" w:color="auto"/>
          </w:divBdr>
        </w:div>
        <w:div w:id="924614344">
          <w:marLeft w:val="0"/>
          <w:marRight w:val="0"/>
          <w:marTop w:val="0"/>
          <w:marBottom w:val="0"/>
          <w:divBdr>
            <w:top w:val="none" w:sz="0" w:space="0" w:color="auto"/>
            <w:left w:val="none" w:sz="0" w:space="0" w:color="auto"/>
            <w:bottom w:val="none" w:sz="0" w:space="0" w:color="auto"/>
            <w:right w:val="none" w:sz="0" w:space="0" w:color="auto"/>
          </w:divBdr>
        </w:div>
        <w:div w:id="1543132908">
          <w:marLeft w:val="0"/>
          <w:marRight w:val="0"/>
          <w:marTop w:val="0"/>
          <w:marBottom w:val="0"/>
          <w:divBdr>
            <w:top w:val="none" w:sz="0" w:space="0" w:color="auto"/>
            <w:left w:val="none" w:sz="0" w:space="0" w:color="auto"/>
            <w:bottom w:val="none" w:sz="0" w:space="0" w:color="auto"/>
            <w:right w:val="none" w:sz="0" w:space="0" w:color="auto"/>
          </w:divBdr>
        </w:div>
        <w:div w:id="1162427823">
          <w:marLeft w:val="0"/>
          <w:marRight w:val="0"/>
          <w:marTop w:val="0"/>
          <w:marBottom w:val="0"/>
          <w:divBdr>
            <w:top w:val="none" w:sz="0" w:space="0" w:color="auto"/>
            <w:left w:val="none" w:sz="0" w:space="0" w:color="auto"/>
            <w:bottom w:val="none" w:sz="0" w:space="0" w:color="auto"/>
            <w:right w:val="none" w:sz="0" w:space="0" w:color="auto"/>
          </w:divBdr>
        </w:div>
      </w:divsChild>
    </w:div>
    <w:div w:id="193348014">
      <w:bodyDiv w:val="1"/>
      <w:marLeft w:val="0"/>
      <w:marRight w:val="0"/>
      <w:marTop w:val="0"/>
      <w:marBottom w:val="0"/>
      <w:divBdr>
        <w:top w:val="none" w:sz="0" w:space="0" w:color="auto"/>
        <w:left w:val="none" w:sz="0" w:space="0" w:color="auto"/>
        <w:bottom w:val="none" w:sz="0" w:space="0" w:color="auto"/>
        <w:right w:val="none" w:sz="0" w:space="0" w:color="auto"/>
      </w:divBdr>
      <w:divsChild>
        <w:div w:id="806825317">
          <w:marLeft w:val="0"/>
          <w:marRight w:val="0"/>
          <w:marTop w:val="0"/>
          <w:marBottom w:val="0"/>
          <w:divBdr>
            <w:top w:val="none" w:sz="0" w:space="0" w:color="auto"/>
            <w:left w:val="none" w:sz="0" w:space="0" w:color="auto"/>
            <w:bottom w:val="none" w:sz="0" w:space="0" w:color="auto"/>
            <w:right w:val="none" w:sz="0" w:space="0" w:color="auto"/>
          </w:divBdr>
        </w:div>
      </w:divsChild>
    </w:div>
    <w:div w:id="251671431">
      <w:bodyDiv w:val="1"/>
      <w:marLeft w:val="0"/>
      <w:marRight w:val="0"/>
      <w:marTop w:val="0"/>
      <w:marBottom w:val="0"/>
      <w:divBdr>
        <w:top w:val="none" w:sz="0" w:space="0" w:color="auto"/>
        <w:left w:val="none" w:sz="0" w:space="0" w:color="auto"/>
        <w:bottom w:val="none" w:sz="0" w:space="0" w:color="auto"/>
        <w:right w:val="none" w:sz="0" w:space="0" w:color="auto"/>
      </w:divBdr>
      <w:divsChild>
        <w:div w:id="2115398005">
          <w:marLeft w:val="0"/>
          <w:marRight w:val="0"/>
          <w:marTop w:val="0"/>
          <w:marBottom w:val="0"/>
          <w:divBdr>
            <w:top w:val="none" w:sz="0" w:space="0" w:color="auto"/>
            <w:left w:val="none" w:sz="0" w:space="0" w:color="auto"/>
            <w:bottom w:val="none" w:sz="0" w:space="0" w:color="auto"/>
            <w:right w:val="none" w:sz="0" w:space="0" w:color="auto"/>
          </w:divBdr>
        </w:div>
        <w:div w:id="1677729635">
          <w:marLeft w:val="0"/>
          <w:marRight w:val="0"/>
          <w:marTop w:val="0"/>
          <w:marBottom w:val="0"/>
          <w:divBdr>
            <w:top w:val="none" w:sz="0" w:space="0" w:color="auto"/>
            <w:left w:val="none" w:sz="0" w:space="0" w:color="auto"/>
            <w:bottom w:val="none" w:sz="0" w:space="0" w:color="auto"/>
            <w:right w:val="none" w:sz="0" w:space="0" w:color="auto"/>
          </w:divBdr>
        </w:div>
        <w:div w:id="612128294">
          <w:marLeft w:val="0"/>
          <w:marRight w:val="0"/>
          <w:marTop w:val="0"/>
          <w:marBottom w:val="0"/>
          <w:divBdr>
            <w:top w:val="none" w:sz="0" w:space="0" w:color="auto"/>
            <w:left w:val="none" w:sz="0" w:space="0" w:color="auto"/>
            <w:bottom w:val="none" w:sz="0" w:space="0" w:color="auto"/>
            <w:right w:val="none" w:sz="0" w:space="0" w:color="auto"/>
          </w:divBdr>
        </w:div>
      </w:divsChild>
    </w:div>
    <w:div w:id="262880276">
      <w:bodyDiv w:val="1"/>
      <w:marLeft w:val="0"/>
      <w:marRight w:val="0"/>
      <w:marTop w:val="0"/>
      <w:marBottom w:val="0"/>
      <w:divBdr>
        <w:top w:val="none" w:sz="0" w:space="0" w:color="auto"/>
        <w:left w:val="none" w:sz="0" w:space="0" w:color="auto"/>
        <w:bottom w:val="none" w:sz="0" w:space="0" w:color="auto"/>
        <w:right w:val="none" w:sz="0" w:space="0" w:color="auto"/>
      </w:divBdr>
    </w:div>
    <w:div w:id="494952762">
      <w:bodyDiv w:val="1"/>
      <w:marLeft w:val="0"/>
      <w:marRight w:val="0"/>
      <w:marTop w:val="0"/>
      <w:marBottom w:val="0"/>
      <w:divBdr>
        <w:top w:val="none" w:sz="0" w:space="0" w:color="auto"/>
        <w:left w:val="none" w:sz="0" w:space="0" w:color="auto"/>
        <w:bottom w:val="none" w:sz="0" w:space="0" w:color="auto"/>
        <w:right w:val="none" w:sz="0" w:space="0" w:color="auto"/>
      </w:divBdr>
    </w:div>
    <w:div w:id="912424558">
      <w:bodyDiv w:val="1"/>
      <w:marLeft w:val="0"/>
      <w:marRight w:val="0"/>
      <w:marTop w:val="0"/>
      <w:marBottom w:val="0"/>
      <w:divBdr>
        <w:top w:val="none" w:sz="0" w:space="0" w:color="auto"/>
        <w:left w:val="none" w:sz="0" w:space="0" w:color="auto"/>
        <w:bottom w:val="none" w:sz="0" w:space="0" w:color="auto"/>
        <w:right w:val="none" w:sz="0" w:space="0" w:color="auto"/>
      </w:divBdr>
    </w:div>
    <w:div w:id="923799194">
      <w:bodyDiv w:val="1"/>
      <w:marLeft w:val="0"/>
      <w:marRight w:val="0"/>
      <w:marTop w:val="0"/>
      <w:marBottom w:val="0"/>
      <w:divBdr>
        <w:top w:val="none" w:sz="0" w:space="0" w:color="auto"/>
        <w:left w:val="none" w:sz="0" w:space="0" w:color="auto"/>
        <w:bottom w:val="none" w:sz="0" w:space="0" w:color="auto"/>
        <w:right w:val="none" w:sz="0" w:space="0" w:color="auto"/>
      </w:divBdr>
    </w:div>
    <w:div w:id="1013916648">
      <w:bodyDiv w:val="1"/>
      <w:marLeft w:val="0"/>
      <w:marRight w:val="0"/>
      <w:marTop w:val="0"/>
      <w:marBottom w:val="0"/>
      <w:divBdr>
        <w:top w:val="none" w:sz="0" w:space="0" w:color="auto"/>
        <w:left w:val="none" w:sz="0" w:space="0" w:color="auto"/>
        <w:bottom w:val="none" w:sz="0" w:space="0" w:color="auto"/>
        <w:right w:val="none" w:sz="0" w:space="0" w:color="auto"/>
      </w:divBdr>
    </w:div>
    <w:div w:id="1267620385">
      <w:bodyDiv w:val="1"/>
      <w:marLeft w:val="0"/>
      <w:marRight w:val="0"/>
      <w:marTop w:val="0"/>
      <w:marBottom w:val="0"/>
      <w:divBdr>
        <w:top w:val="none" w:sz="0" w:space="0" w:color="auto"/>
        <w:left w:val="none" w:sz="0" w:space="0" w:color="auto"/>
        <w:bottom w:val="none" w:sz="0" w:space="0" w:color="auto"/>
        <w:right w:val="none" w:sz="0" w:space="0" w:color="auto"/>
      </w:divBdr>
    </w:div>
    <w:div w:id="1656060697">
      <w:bodyDiv w:val="1"/>
      <w:marLeft w:val="0"/>
      <w:marRight w:val="0"/>
      <w:marTop w:val="0"/>
      <w:marBottom w:val="0"/>
      <w:divBdr>
        <w:top w:val="none" w:sz="0" w:space="0" w:color="auto"/>
        <w:left w:val="none" w:sz="0" w:space="0" w:color="auto"/>
        <w:bottom w:val="none" w:sz="0" w:space="0" w:color="auto"/>
        <w:right w:val="none" w:sz="0" w:space="0" w:color="auto"/>
      </w:divBdr>
    </w:div>
    <w:div w:id="176128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598&amp;dst=100011&amp;field=134&amp;date=23.04.2025&amp;demo=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91923-0561-4EE5-9864-8556AB22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5201</TotalTime>
  <Pages>12</Pages>
  <Words>4029</Words>
  <Characters>22969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dc:creator>
  <cp:keywords/>
  <dc:description/>
  <cp:lastModifiedBy>Боротинская Елена Ефимовна</cp:lastModifiedBy>
  <cp:revision>311</cp:revision>
  <cp:lastPrinted>2025-10-07T13:07:00Z</cp:lastPrinted>
  <dcterms:created xsi:type="dcterms:W3CDTF">2021-08-25T11:43:00Z</dcterms:created>
  <dcterms:modified xsi:type="dcterms:W3CDTF">2025-10-07T13:08:00Z</dcterms:modified>
</cp:coreProperties>
</file>