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DC2DE" w14:textId="77777777" w:rsidR="00F654F3" w:rsidRDefault="00F654F3" w:rsidP="00F654F3">
      <w:pPr>
        <w:tabs>
          <w:tab w:val="left" w:pos="7200"/>
        </w:tabs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EB25CB">
        <w:rPr>
          <w:rFonts w:ascii="Times New Roman" w:hAnsi="Times New Roman" w:cs="Times New Roman"/>
          <w:color w:val="000000" w:themeColor="text1"/>
          <w:szCs w:val="28"/>
        </w:rPr>
        <w:t>СРАВНИТЕЛЬНАЯ ТАБЛИЦА</w:t>
      </w:r>
    </w:p>
    <w:p w14:paraId="5A598DD9" w14:textId="77777777" w:rsidR="00F654F3" w:rsidRPr="00EB25CB" w:rsidRDefault="00F654F3" w:rsidP="00F654F3">
      <w:pPr>
        <w:tabs>
          <w:tab w:val="left" w:pos="7200"/>
        </w:tabs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14:paraId="38A39772" w14:textId="77777777" w:rsidR="00F654F3" w:rsidRDefault="00F654F3" w:rsidP="00F654F3">
      <w:pPr>
        <w:shd w:val="clear" w:color="auto" w:fill="FFFFFF"/>
        <w:jc w:val="center"/>
        <w:rPr>
          <w:rFonts w:ascii="Times New Roman" w:hAnsi="Times New Roman" w:cs="Times New Roman"/>
          <w:bCs/>
          <w:color w:val="000000" w:themeColor="text1"/>
          <w:szCs w:val="28"/>
        </w:rPr>
      </w:pPr>
      <w:r w:rsidRPr="00EB25CB">
        <w:rPr>
          <w:rFonts w:ascii="Times New Roman" w:hAnsi="Times New Roman" w:cs="Times New Roman"/>
          <w:color w:val="000000" w:themeColor="text1"/>
          <w:szCs w:val="28"/>
        </w:rPr>
        <w:t xml:space="preserve">к проекту закона Приднестровской Молдавской Республики </w:t>
      </w:r>
      <w:r w:rsidRPr="00EB25CB">
        <w:rPr>
          <w:rFonts w:ascii="Times New Roman" w:hAnsi="Times New Roman" w:cs="Times New Roman"/>
          <w:bCs/>
          <w:color w:val="000000" w:themeColor="text1"/>
          <w:szCs w:val="28"/>
        </w:rPr>
        <w:t xml:space="preserve">«О внесении дополнений в Закон Приднестровской Молдавской Республики </w:t>
      </w:r>
    </w:p>
    <w:p w14:paraId="76F5D38B" w14:textId="77777777" w:rsidR="00F654F3" w:rsidRPr="00EB25CB" w:rsidRDefault="00F654F3" w:rsidP="00F654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EB25CB">
        <w:rPr>
          <w:rFonts w:ascii="Times New Roman" w:hAnsi="Times New Roman" w:cs="Times New Roman"/>
          <w:bCs/>
          <w:color w:val="000000" w:themeColor="text1"/>
          <w:szCs w:val="28"/>
        </w:rPr>
        <w:t>«</w:t>
      </w:r>
      <w:r>
        <w:rPr>
          <w:rFonts w:ascii="Times New Roman" w:hAnsi="Times New Roman"/>
          <w:szCs w:val="28"/>
        </w:rPr>
        <w:t>О дополнительных мерах, направленных на стабилизацию экономики Приднестровской Молдавской Республики</w:t>
      </w:r>
      <w:r w:rsidRPr="00EB25CB">
        <w:rPr>
          <w:rFonts w:ascii="Times New Roman" w:hAnsi="Times New Roman" w:cs="Times New Roman"/>
          <w:bCs/>
          <w:color w:val="000000" w:themeColor="text1"/>
          <w:szCs w:val="28"/>
        </w:rPr>
        <w:t>»</w:t>
      </w:r>
    </w:p>
    <w:p w14:paraId="4FC16140" w14:textId="77777777" w:rsidR="00F654F3" w:rsidRPr="00EB25CB" w:rsidRDefault="00F654F3" w:rsidP="00F654F3">
      <w:pPr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5103"/>
      </w:tblGrid>
      <w:tr w:rsidR="00F654F3" w:rsidRPr="00EB25CB" w14:paraId="3673BA4D" w14:textId="77777777" w:rsidTr="00CD481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CA180" w14:textId="77777777" w:rsidR="00F654F3" w:rsidRPr="00EB25CB" w:rsidRDefault="00F654F3" w:rsidP="00CD4819">
            <w:pPr>
              <w:pStyle w:val="a5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B25CB">
              <w:rPr>
                <w:b/>
                <w:color w:val="000000" w:themeColor="text1"/>
                <w:sz w:val="28"/>
                <w:szCs w:val="28"/>
              </w:rPr>
              <w:t>Действующая редакция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C8FC2" w14:textId="77777777" w:rsidR="00F654F3" w:rsidRPr="00EB25CB" w:rsidRDefault="00F654F3" w:rsidP="00CD4819">
            <w:pPr>
              <w:pStyle w:val="a5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B25CB">
              <w:rPr>
                <w:b/>
                <w:color w:val="000000" w:themeColor="text1"/>
                <w:sz w:val="28"/>
                <w:szCs w:val="28"/>
              </w:rPr>
              <w:t>Предлагаемая редакция</w:t>
            </w:r>
          </w:p>
        </w:tc>
      </w:tr>
      <w:tr w:rsidR="00F654F3" w:rsidRPr="00EB25CB" w14:paraId="518C47EE" w14:textId="77777777" w:rsidTr="00CD481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F7FD" w14:textId="77777777" w:rsidR="00F654F3" w:rsidRDefault="00F654F3" w:rsidP="00CD4819">
            <w:pPr>
              <w:tabs>
                <w:tab w:val="left" w:pos="9498"/>
                <w:tab w:val="left" w:pos="972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Статья 9-14</w:t>
            </w:r>
            <w:r w:rsidRPr="00F654F3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.</w:t>
            </w:r>
            <w:r w:rsidRPr="00EB25CB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</w:p>
          <w:p w14:paraId="093C5A7D" w14:textId="77777777" w:rsidR="00F654F3" w:rsidRPr="00EB25CB" w:rsidRDefault="00F654F3" w:rsidP="00CD4819">
            <w:pPr>
              <w:tabs>
                <w:tab w:val="left" w:pos="9498"/>
                <w:tab w:val="left" w:pos="972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F654F3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О</w:t>
            </w:r>
            <w:r w:rsidRPr="00EB25CB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тсутствует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  <w:p w14:paraId="6B681C03" w14:textId="77777777" w:rsidR="00F654F3" w:rsidRPr="00EB25CB" w:rsidRDefault="00F654F3" w:rsidP="00CD4819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9E8C" w14:textId="77777777" w:rsidR="00F654F3" w:rsidRPr="00A72F67" w:rsidRDefault="00F654F3" w:rsidP="00CD4819">
            <w:pPr>
              <w:tabs>
                <w:tab w:val="left" w:pos="9498"/>
                <w:tab w:val="left" w:pos="972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A72F67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Статья 9-14. </w:t>
            </w:r>
          </w:p>
          <w:p w14:paraId="035A134A" w14:textId="77777777" w:rsidR="00F654F3" w:rsidRPr="00A72F67" w:rsidRDefault="00F654F3" w:rsidP="00CD4819">
            <w:pPr>
              <w:tabs>
                <w:tab w:val="left" w:pos="9498"/>
                <w:tab w:val="left" w:pos="972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A72F67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Во изменение норм Закона Приднестровской Молдавской Республики «О разгосударствлении и приватизации» установить, что собственники объектов, приватизированных в соответствии с индивидуальным проектом, не исполнившие обязательства, предусмотренные договором купли-продажи объекта приватизации, в полном объеме,  вправе обратиться с заявлением в уполномоченный Правительством Приднестровской Молдавской Республики исполнительный орган государственной власти по осуществлению разгосударствления и (или) приватизации о признании обязательств, предусмотренных договором купли-продажи объекта приватизации, исполненными. </w:t>
            </w:r>
          </w:p>
          <w:p w14:paraId="31A2BABA" w14:textId="77777777" w:rsidR="00F654F3" w:rsidRPr="00A72F67" w:rsidRDefault="00F654F3" w:rsidP="00CD4819">
            <w:pPr>
              <w:tabs>
                <w:tab w:val="left" w:pos="9498"/>
                <w:tab w:val="left" w:pos="972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440F33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Комиссия по проверке соблюдения условий договора купли-продажи объекта государственной собственности рассматривает указанное в части первой настоящей статьи заявление не позднее 20 </w:t>
            </w:r>
            <w:r w:rsidRPr="00F654F3">
              <w:rPr>
                <w:rFonts w:ascii="Times New Roman" w:hAnsi="Times New Roman" w:cs="Times New Roman"/>
                <w:b/>
                <w:szCs w:val="28"/>
              </w:rPr>
              <w:t>(двадцати)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40F33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рабочих дней от даты его поступления в уполномоченный Правительством Приднестровской Молдавской Республики исполнительный орган государственной власти по осуществлению разгосударствления и (или) приватизации. Обязательства, </w:t>
            </w:r>
            <w:r w:rsidRPr="00440F33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lastRenderedPageBreak/>
              <w:t xml:space="preserve">предусмотренные договором купли-продажи объекта приватизации, признаются комиссией по проверке соблюдения условий договора купли-продажи объекта государственной собственности исполненными при условии указания собственником </w:t>
            </w:r>
            <w:r w:rsidRPr="00F654F3">
              <w:rPr>
                <w:rFonts w:ascii="Times New Roman" w:hAnsi="Times New Roman" w:cs="Times New Roman"/>
                <w:b/>
                <w:szCs w:val="28"/>
              </w:rPr>
              <w:t>приватизированного</w:t>
            </w:r>
            <w:r w:rsidRPr="00440F33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объекта в заявлении на отсутствие каких-либо претензий (судебных требований, споров и постановлений, в том числе на стадии исполнения), вытекающих из договора купли-продажи объекта приватизации и иных соглашений, в отношении Приднестровской Молдавской Республики, исполнительного органа государственной власти, уполномоченного на заключение сделок (договоров), связанных с приватизацией государственной собственности от имени Приднестровской Молдавской Республики.</w:t>
            </w:r>
          </w:p>
          <w:p w14:paraId="4AE237ED" w14:textId="77777777" w:rsidR="00F654F3" w:rsidRPr="00A72F67" w:rsidRDefault="00F654F3" w:rsidP="00CD4819">
            <w:pPr>
              <w:tabs>
                <w:tab w:val="left" w:pos="9498"/>
                <w:tab w:val="left" w:pos="972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A72F67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По результатам рассмотрения заявления комиссией по проверке соблюдения условий договора купли-продажи объекта государственной собственности составляется отчет о выполнении покупателем государственного имущества условий договора купли-продажи объекта приватизации. Отчет о выполнении покупателем государственного имущества условий договора купли-продажи объекта приватизации направляется для утверждения руководителю уполномоченного Правительством Приднестровской Молдавской Республики исполнительного органа государственной власти по осуществлению разгосударствления и (или) приватизации.</w:t>
            </w:r>
          </w:p>
          <w:p w14:paraId="63886E70" w14:textId="77777777" w:rsidR="00F654F3" w:rsidRPr="00A72F67" w:rsidRDefault="00F654F3" w:rsidP="00CD4819">
            <w:pPr>
              <w:tabs>
                <w:tab w:val="left" w:pos="9498"/>
                <w:tab w:val="left" w:pos="972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A72F67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После утверждения </w:t>
            </w:r>
            <w:r w:rsidRPr="00A72F67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lastRenderedPageBreak/>
              <w:t>руководителем уполномоченного Правительством Приднестровской Молдавской Республики исполнительного органа государственной власти по осуществлению разгосударствления и (или) приватизации отчета о выполнении покупателем государственного имущества условий договора купли-продажи объекта приватизации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в </w:t>
            </w:r>
            <w:r w:rsidRPr="002215BD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порядке</w:t>
            </w:r>
            <w:r w:rsidRPr="002215BD">
              <w:rPr>
                <w:rFonts w:ascii="Times New Roman" w:hAnsi="Times New Roman" w:cs="Times New Roman"/>
                <w:b/>
                <w:szCs w:val="28"/>
              </w:rPr>
              <w:t xml:space="preserve">, предусмотренном настоящей статей, </w:t>
            </w:r>
            <w:r w:rsidRPr="002215BD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деятельность комиссии по пересмотру</w:t>
            </w:r>
            <w:r w:rsidRPr="00A72F67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(изменени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ю</w:t>
            </w:r>
            <w:r w:rsidRPr="00A72F67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) условий договора купли-продажи объекта приватизации считается прекратившейся.</w:t>
            </w:r>
          </w:p>
          <w:p w14:paraId="0401BBBF" w14:textId="6A0022B9" w:rsidR="00F654F3" w:rsidRPr="00C21F20" w:rsidRDefault="00F654F3" w:rsidP="00CD4819">
            <w:pPr>
              <w:ind w:firstLine="77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A72F67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Положения </w:t>
            </w:r>
            <w:r w:rsidRPr="00F654F3">
              <w:rPr>
                <w:rFonts w:ascii="Times New Roman" w:hAnsi="Times New Roman" w:cs="Times New Roman"/>
                <w:b/>
                <w:szCs w:val="28"/>
              </w:rPr>
              <w:t>настоящей статьи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72F67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распространяются на правоотношения, связанные с приватизацией объектов государственной собственности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.</w:t>
            </w:r>
          </w:p>
        </w:tc>
      </w:tr>
      <w:tr w:rsidR="00F654F3" w:rsidRPr="00EB25CB" w14:paraId="6F263F0D" w14:textId="77777777" w:rsidTr="00CD481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627C" w14:textId="77777777" w:rsidR="00F654F3" w:rsidRPr="00EB25CB" w:rsidRDefault="00F654F3" w:rsidP="00CD4819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B25CB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lastRenderedPageBreak/>
              <w:t xml:space="preserve">Статья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11</w:t>
            </w:r>
            <w:r w:rsidRPr="00EB25CB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. </w:t>
            </w:r>
          </w:p>
          <w:p w14:paraId="42BEED8A" w14:textId="77777777" w:rsidR="00F654F3" w:rsidRPr="00EB25CB" w:rsidRDefault="00F654F3" w:rsidP="00CD4819">
            <w:pPr>
              <w:pStyle w:val="a7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1AB8D58" w14:textId="77777777" w:rsidR="00F654F3" w:rsidRPr="00EB25CB" w:rsidRDefault="00F654F3" w:rsidP="00CD4819">
            <w:pPr>
              <w:pStyle w:val="a7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EB25CB">
              <w:rPr>
                <w:color w:val="000000" w:themeColor="text1"/>
                <w:sz w:val="28"/>
                <w:szCs w:val="28"/>
              </w:rPr>
              <w:t>…</w:t>
            </w:r>
          </w:p>
          <w:p w14:paraId="1D5A2404" w14:textId="77777777" w:rsidR="00F654F3" w:rsidRPr="00EB25CB" w:rsidRDefault="00F654F3" w:rsidP="00CD4819">
            <w:pPr>
              <w:pStyle w:val="a7"/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</w:t>
            </w:r>
            <w:r w:rsidRPr="00EB25CB">
              <w:rPr>
                <w:b/>
                <w:color w:val="000000" w:themeColor="text1"/>
                <w:sz w:val="28"/>
                <w:szCs w:val="28"/>
              </w:rPr>
              <w:t>. Отсутствует.</w:t>
            </w:r>
          </w:p>
          <w:p w14:paraId="26246607" w14:textId="77777777" w:rsidR="00F654F3" w:rsidRPr="00EB25CB" w:rsidRDefault="00F654F3" w:rsidP="00CD48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AD356" w14:textId="77777777" w:rsidR="00F654F3" w:rsidRPr="00EB25CB" w:rsidRDefault="00F654F3" w:rsidP="00CD4819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B25CB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Статья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11</w:t>
            </w:r>
            <w:r w:rsidRPr="00EB25CB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. </w:t>
            </w:r>
          </w:p>
          <w:p w14:paraId="663A7E4E" w14:textId="77777777" w:rsidR="00F654F3" w:rsidRDefault="00F654F3" w:rsidP="00CD4819">
            <w:pPr>
              <w:pStyle w:val="a7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D0C5E09" w14:textId="77777777" w:rsidR="00F654F3" w:rsidRPr="00A72F67" w:rsidRDefault="00F654F3" w:rsidP="00CD4819">
            <w:pPr>
              <w:pStyle w:val="a7"/>
              <w:ind w:firstLine="748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72F67">
              <w:rPr>
                <w:bCs/>
                <w:color w:val="000000" w:themeColor="text1"/>
                <w:sz w:val="28"/>
                <w:szCs w:val="28"/>
              </w:rPr>
              <w:t>…</w:t>
            </w:r>
          </w:p>
          <w:p w14:paraId="0E806819" w14:textId="77777777" w:rsidR="00F654F3" w:rsidRPr="00EB25CB" w:rsidRDefault="00F654F3" w:rsidP="00CD4819">
            <w:pPr>
              <w:pStyle w:val="a7"/>
              <w:ind w:firstLine="748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</w:t>
            </w:r>
            <w:r w:rsidRPr="00EB25CB">
              <w:rPr>
                <w:b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Статья 9-14 </w:t>
            </w:r>
            <w:r w:rsidRPr="00EB25CB">
              <w:rPr>
                <w:b/>
                <w:color w:val="000000" w:themeColor="text1"/>
                <w:sz w:val="28"/>
                <w:szCs w:val="28"/>
              </w:rPr>
              <w:t xml:space="preserve">настоящего Закона вступает в силу </w:t>
            </w:r>
            <w:r w:rsidRPr="00EB25CB">
              <w:rPr>
                <w:b/>
                <w:snapToGrid w:val="0"/>
                <w:color w:val="000000" w:themeColor="text1"/>
                <w:sz w:val="28"/>
                <w:szCs w:val="28"/>
              </w:rPr>
              <w:t>со дня, сл</w:t>
            </w:r>
            <w:bookmarkStart w:id="0" w:name="_GoBack"/>
            <w:bookmarkEnd w:id="0"/>
            <w:r w:rsidRPr="00EB25CB">
              <w:rPr>
                <w:b/>
                <w:snapToGrid w:val="0"/>
                <w:color w:val="000000" w:themeColor="text1"/>
                <w:sz w:val="28"/>
                <w:szCs w:val="28"/>
              </w:rPr>
              <w:t>едующего за днем официального опубликования</w:t>
            </w:r>
            <w:r>
              <w:rPr>
                <w:b/>
                <w:snapToGrid w:val="0"/>
                <w:color w:val="000000" w:themeColor="text1"/>
                <w:sz w:val="28"/>
                <w:szCs w:val="28"/>
              </w:rPr>
              <w:t>,</w:t>
            </w:r>
            <w:r w:rsidRPr="00EB25CB">
              <w:rPr>
                <w:b/>
                <w:snapToGrid w:val="0"/>
                <w:color w:val="000000" w:themeColor="text1"/>
                <w:sz w:val="28"/>
                <w:szCs w:val="28"/>
              </w:rPr>
              <w:t xml:space="preserve"> и действует по 31 декабря 202</w:t>
            </w:r>
            <w:r>
              <w:rPr>
                <w:b/>
                <w:snapToGrid w:val="0"/>
                <w:color w:val="000000" w:themeColor="text1"/>
                <w:sz w:val="28"/>
                <w:szCs w:val="28"/>
              </w:rPr>
              <w:t>6</w:t>
            </w:r>
            <w:r w:rsidRPr="00EB25CB">
              <w:rPr>
                <w:b/>
                <w:snapToGrid w:val="0"/>
                <w:color w:val="000000" w:themeColor="text1"/>
                <w:sz w:val="28"/>
                <w:szCs w:val="28"/>
              </w:rPr>
              <w:t xml:space="preserve"> года.</w:t>
            </w:r>
          </w:p>
        </w:tc>
      </w:tr>
    </w:tbl>
    <w:p w14:paraId="294DC9DD" w14:textId="77777777" w:rsidR="00F654F3" w:rsidRPr="00EB25CB" w:rsidRDefault="00F654F3" w:rsidP="00F654F3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Cs w:val="28"/>
        </w:rPr>
      </w:pPr>
    </w:p>
    <w:p w14:paraId="645D9325" w14:textId="77777777" w:rsidR="002512C9" w:rsidRPr="00AB57FD" w:rsidRDefault="002512C9">
      <w:pPr>
        <w:rPr>
          <w:rFonts w:ascii="Times New Roman" w:hAnsi="Times New Roman" w:cs="Times New Roman"/>
          <w:szCs w:val="28"/>
        </w:rPr>
      </w:pPr>
    </w:p>
    <w:sectPr w:rsidR="002512C9" w:rsidRPr="00AB57FD" w:rsidSect="00673DE8">
      <w:headerReference w:type="first" r:id="rId4"/>
      <w:pgSz w:w="11906" w:h="16838"/>
      <w:pgMar w:top="1134" w:right="851" w:bottom="1134" w:left="1418" w:header="709" w:footer="709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5EBBE" w14:textId="77777777" w:rsidR="00C31E52" w:rsidRDefault="00F654F3">
    <w:pPr>
      <w:pStyle w:val="a3"/>
      <w:jc w:val="center"/>
    </w:pPr>
  </w:p>
  <w:p w14:paraId="1D71A44E" w14:textId="77777777" w:rsidR="00C31E52" w:rsidRDefault="00F654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52"/>
    <w:rsid w:val="002512C9"/>
    <w:rsid w:val="00AB57FD"/>
    <w:rsid w:val="00E13D52"/>
    <w:rsid w:val="00F6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EC08C-9590-4381-AEB7-2BB3E906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7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4F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65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54F3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7"/>
    <w:uiPriority w:val="1"/>
    <w:locked/>
    <w:rsid w:val="00F654F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1"/>
    <w:qFormat/>
    <w:rsid w:val="00F65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Светлана Борисовна</dc:creator>
  <cp:keywords/>
  <dc:description/>
  <cp:lastModifiedBy>Писарева Светлана Борисовна</cp:lastModifiedBy>
  <cp:revision>4</cp:revision>
  <cp:lastPrinted>2025-10-14T12:36:00Z</cp:lastPrinted>
  <dcterms:created xsi:type="dcterms:W3CDTF">2025-10-14T06:26:00Z</dcterms:created>
  <dcterms:modified xsi:type="dcterms:W3CDTF">2025-10-14T12:37:00Z</dcterms:modified>
</cp:coreProperties>
</file>