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6B" w:rsidRPr="00874BB8" w:rsidRDefault="00E96C6B" w:rsidP="00874BB8">
      <w:pPr>
        <w:pStyle w:val="a6"/>
        <w:jc w:val="both"/>
      </w:pPr>
      <w:bookmarkStart w:id="0" w:name="_GoBack"/>
      <w:bookmarkEnd w:id="0"/>
      <w:r w:rsidRPr="00874BB8">
        <w:t>Сравнительная таблица</w:t>
      </w:r>
    </w:p>
    <w:p w:rsidR="00E96C6B" w:rsidRPr="00874BB8" w:rsidRDefault="00E96C6B" w:rsidP="00874BB8">
      <w:pPr>
        <w:pStyle w:val="a6"/>
        <w:jc w:val="both"/>
      </w:pPr>
      <w:r w:rsidRPr="00874BB8">
        <w:t>к проекту закона Приднестровской Молдавской Республики</w:t>
      </w:r>
    </w:p>
    <w:p w:rsidR="002D042F" w:rsidRPr="00874BB8" w:rsidRDefault="00E96C6B" w:rsidP="00874BB8">
      <w:pPr>
        <w:pStyle w:val="a6"/>
        <w:jc w:val="both"/>
      </w:pPr>
      <w:r w:rsidRPr="00874BB8">
        <w:t xml:space="preserve">«О внесении дополнения в Закон Приднестровской Молдавской Республики </w:t>
      </w:r>
    </w:p>
    <w:p w:rsidR="00E96C6B" w:rsidRPr="00874BB8" w:rsidRDefault="00E96C6B" w:rsidP="00874BB8">
      <w:pPr>
        <w:pStyle w:val="a6"/>
        <w:jc w:val="both"/>
      </w:pPr>
      <w:r w:rsidRPr="00874BB8">
        <w:t>«О мерах государственной поддержки иностранных граждан и лиц без гражданства, прибывающих с территории Украины и временно находящихся на территории Приднестровской Молдавской Республики»</w:t>
      </w:r>
    </w:p>
    <w:p w:rsidR="00E96C6B" w:rsidRPr="00874BB8" w:rsidRDefault="00E96C6B" w:rsidP="00874BB8">
      <w:pPr>
        <w:pStyle w:val="a6"/>
        <w:jc w:val="both"/>
      </w:pPr>
    </w:p>
    <w:tbl>
      <w:tblPr>
        <w:tblStyle w:val="a3"/>
        <w:tblW w:w="10213" w:type="dxa"/>
        <w:tblInd w:w="-856" w:type="dxa"/>
        <w:tblLook w:val="04A0" w:firstRow="1" w:lastRow="0" w:firstColumn="1" w:lastColumn="0" w:noHBand="0" w:noVBand="1"/>
      </w:tblPr>
      <w:tblGrid>
        <w:gridCol w:w="5217"/>
        <w:gridCol w:w="4996"/>
      </w:tblGrid>
      <w:tr w:rsidR="00E96C6B" w:rsidRPr="00874BB8" w:rsidTr="00887907">
        <w:tc>
          <w:tcPr>
            <w:tcW w:w="5217" w:type="dxa"/>
          </w:tcPr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Действующая редакция </w:t>
            </w:r>
          </w:p>
        </w:tc>
        <w:tc>
          <w:tcPr>
            <w:tcW w:w="4996" w:type="dxa"/>
          </w:tcPr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E96C6B" w:rsidRPr="00874BB8" w:rsidTr="00887907">
        <w:tc>
          <w:tcPr>
            <w:tcW w:w="5217" w:type="dxa"/>
          </w:tcPr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Статья 2.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В целях реализации комплекса мер по государственной поддержке иностранных граждан и лиц без гражданства в сфере трудовых отношений, социальной защиты, образования, содействия закреплению их правового положения, установить, что: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 xml:space="preserve">а) во изменение пунктов 1, 2 статьи 58, статьи 59 Трудового кодекса Приднестровской Молдавской Республики с иностранными гражданами </w:t>
            </w:r>
            <w:r w:rsidRPr="00874BB8">
              <w:rPr>
                <w:rFonts w:ascii="Times New Roman" w:hAnsi="Times New Roman" w:cs="Times New Roman"/>
                <w:sz w:val="24"/>
                <w:szCs w:val="24"/>
              </w:rPr>
              <w:br/>
              <w:t>и лицами без гражданства заключаются трудовые договоры на определенный срок не более 1 (одного) года (срочные трудовые договоры);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п) отсутствует.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Статья 2.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В целях реализации комплекса мер по государственной поддержке иностранных граждан и лиц без гражданства в сфере трудовых отношений, социальной защиты, образования, содействия закреплению их правового положения, установить, что: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 xml:space="preserve">а) во изменение пунктов 1, 2 статьи 58, статьи 59 Трудового кодекса Приднестровской Молдавской Республики с иностранными гражданами </w:t>
            </w:r>
            <w:r w:rsidRPr="00874BB8">
              <w:rPr>
                <w:rFonts w:ascii="Times New Roman" w:hAnsi="Times New Roman" w:cs="Times New Roman"/>
                <w:sz w:val="24"/>
                <w:szCs w:val="24"/>
              </w:rPr>
              <w:br/>
              <w:t>и лицами без гражданства заключаются трудовые договоры на определенный срок не более 1 (одного) года (срочные трудовые договоры);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96C6B" w:rsidRPr="00874BB8" w:rsidRDefault="00E96C6B" w:rsidP="00874B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8">
              <w:rPr>
                <w:rFonts w:ascii="Times New Roman" w:hAnsi="Times New Roman" w:cs="Times New Roman"/>
                <w:sz w:val="24"/>
                <w:szCs w:val="24"/>
              </w:rPr>
              <w:t xml:space="preserve">п) иностранные граждане, лица без гражданства, переменившие фамилию при вступлении в брак на территории Приднестровской Молдавской Республики и при этом не заменившие в связи с этим паспорт гражданина Украины и (или) заграничный паспорт Украины, удостоверение личности без гражданства для выезда за границу соответственно, вправе переменить фамилию на добрачную в органе записи актов гражданского состояния по месту государственной регистрации заключения брака на основании соответствующего заявления, предоставляя подлежащие замене документы. </w:t>
            </w:r>
          </w:p>
        </w:tc>
      </w:tr>
    </w:tbl>
    <w:p w:rsidR="00DA5E99" w:rsidRPr="00874BB8" w:rsidRDefault="00DA5E99" w:rsidP="00874BB8">
      <w:pPr>
        <w:pStyle w:val="a6"/>
        <w:jc w:val="both"/>
      </w:pPr>
    </w:p>
    <w:sectPr w:rsidR="00DA5E99" w:rsidRPr="00874BB8" w:rsidSect="00874B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99"/>
    <w:rsid w:val="00046AC2"/>
    <w:rsid w:val="000674C6"/>
    <w:rsid w:val="000746A6"/>
    <w:rsid w:val="00084329"/>
    <w:rsid w:val="000917FE"/>
    <w:rsid w:val="000A16C8"/>
    <w:rsid w:val="000A3EAC"/>
    <w:rsid w:val="000D68D3"/>
    <w:rsid w:val="000E47CA"/>
    <w:rsid w:val="001B4056"/>
    <w:rsid w:val="001C47F2"/>
    <w:rsid w:val="001F4852"/>
    <w:rsid w:val="00203B44"/>
    <w:rsid w:val="002328DA"/>
    <w:rsid w:val="002557CE"/>
    <w:rsid w:val="002A0C1F"/>
    <w:rsid w:val="002D042F"/>
    <w:rsid w:val="002D5246"/>
    <w:rsid w:val="002E6CF0"/>
    <w:rsid w:val="00313E4E"/>
    <w:rsid w:val="00322C47"/>
    <w:rsid w:val="00351A01"/>
    <w:rsid w:val="00353B50"/>
    <w:rsid w:val="003737A8"/>
    <w:rsid w:val="00375B5F"/>
    <w:rsid w:val="003769B2"/>
    <w:rsid w:val="003A392E"/>
    <w:rsid w:val="003B460C"/>
    <w:rsid w:val="003B5250"/>
    <w:rsid w:val="003C6E50"/>
    <w:rsid w:val="003D2A8B"/>
    <w:rsid w:val="003F4563"/>
    <w:rsid w:val="004862ED"/>
    <w:rsid w:val="00494CB5"/>
    <w:rsid w:val="004A6C32"/>
    <w:rsid w:val="005342A6"/>
    <w:rsid w:val="00535B47"/>
    <w:rsid w:val="005522FA"/>
    <w:rsid w:val="00565F45"/>
    <w:rsid w:val="00587812"/>
    <w:rsid w:val="00590B39"/>
    <w:rsid w:val="00592191"/>
    <w:rsid w:val="005975B3"/>
    <w:rsid w:val="005C51DB"/>
    <w:rsid w:val="005C52A7"/>
    <w:rsid w:val="005D2B7B"/>
    <w:rsid w:val="00633F25"/>
    <w:rsid w:val="00635192"/>
    <w:rsid w:val="00657621"/>
    <w:rsid w:val="00673BFA"/>
    <w:rsid w:val="00693F93"/>
    <w:rsid w:val="006A7AE0"/>
    <w:rsid w:val="006B359B"/>
    <w:rsid w:val="006B5E90"/>
    <w:rsid w:val="006C365C"/>
    <w:rsid w:val="006C4132"/>
    <w:rsid w:val="006F58EA"/>
    <w:rsid w:val="006F7A27"/>
    <w:rsid w:val="007256D6"/>
    <w:rsid w:val="0074139E"/>
    <w:rsid w:val="00757479"/>
    <w:rsid w:val="00764C0D"/>
    <w:rsid w:val="007814D6"/>
    <w:rsid w:val="0078186A"/>
    <w:rsid w:val="00782907"/>
    <w:rsid w:val="00790697"/>
    <w:rsid w:val="00794C9A"/>
    <w:rsid w:val="007A135E"/>
    <w:rsid w:val="007B25BC"/>
    <w:rsid w:val="007C38DC"/>
    <w:rsid w:val="007C3F09"/>
    <w:rsid w:val="007F0978"/>
    <w:rsid w:val="007F22EA"/>
    <w:rsid w:val="008034BB"/>
    <w:rsid w:val="00803F8A"/>
    <w:rsid w:val="008236E8"/>
    <w:rsid w:val="008469B0"/>
    <w:rsid w:val="0086204C"/>
    <w:rsid w:val="00874BB8"/>
    <w:rsid w:val="008A1D4F"/>
    <w:rsid w:val="008E39C0"/>
    <w:rsid w:val="008E65AE"/>
    <w:rsid w:val="008F74E0"/>
    <w:rsid w:val="009139D6"/>
    <w:rsid w:val="009217D4"/>
    <w:rsid w:val="00930B8D"/>
    <w:rsid w:val="00951C69"/>
    <w:rsid w:val="009667CE"/>
    <w:rsid w:val="00977DC0"/>
    <w:rsid w:val="00986594"/>
    <w:rsid w:val="00987FC4"/>
    <w:rsid w:val="009A5A9A"/>
    <w:rsid w:val="009C3A23"/>
    <w:rsid w:val="009C4C1A"/>
    <w:rsid w:val="009E5DA9"/>
    <w:rsid w:val="00A04564"/>
    <w:rsid w:val="00A17586"/>
    <w:rsid w:val="00A2249D"/>
    <w:rsid w:val="00A3565F"/>
    <w:rsid w:val="00A66C82"/>
    <w:rsid w:val="00A93BD5"/>
    <w:rsid w:val="00AA42F3"/>
    <w:rsid w:val="00AA7A59"/>
    <w:rsid w:val="00AB4B5E"/>
    <w:rsid w:val="00AC2355"/>
    <w:rsid w:val="00AD55D0"/>
    <w:rsid w:val="00AE703B"/>
    <w:rsid w:val="00AF2B18"/>
    <w:rsid w:val="00B020CC"/>
    <w:rsid w:val="00B07084"/>
    <w:rsid w:val="00B22AB5"/>
    <w:rsid w:val="00B30F44"/>
    <w:rsid w:val="00B32ACE"/>
    <w:rsid w:val="00B32C06"/>
    <w:rsid w:val="00B36706"/>
    <w:rsid w:val="00B5568D"/>
    <w:rsid w:val="00B642F4"/>
    <w:rsid w:val="00B76033"/>
    <w:rsid w:val="00B83472"/>
    <w:rsid w:val="00B9280D"/>
    <w:rsid w:val="00B943BE"/>
    <w:rsid w:val="00B952A9"/>
    <w:rsid w:val="00BD2672"/>
    <w:rsid w:val="00BF1309"/>
    <w:rsid w:val="00C77258"/>
    <w:rsid w:val="00C93E75"/>
    <w:rsid w:val="00C97637"/>
    <w:rsid w:val="00CB28F3"/>
    <w:rsid w:val="00CB4431"/>
    <w:rsid w:val="00CD08FF"/>
    <w:rsid w:val="00D40831"/>
    <w:rsid w:val="00D524DB"/>
    <w:rsid w:val="00D74369"/>
    <w:rsid w:val="00DA5E99"/>
    <w:rsid w:val="00DB49E1"/>
    <w:rsid w:val="00DC67E4"/>
    <w:rsid w:val="00DE09EC"/>
    <w:rsid w:val="00E412ED"/>
    <w:rsid w:val="00E44977"/>
    <w:rsid w:val="00E654FE"/>
    <w:rsid w:val="00E67014"/>
    <w:rsid w:val="00E96C6B"/>
    <w:rsid w:val="00ED7EF0"/>
    <w:rsid w:val="00F26299"/>
    <w:rsid w:val="00F67921"/>
    <w:rsid w:val="00F71367"/>
    <w:rsid w:val="00F740A9"/>
    <w:rsid w:val="00F85DAD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0B8E"/>
  <w15:docId w15:val="{94AE55C9-0E52-4AF0-AAEE-EB51859B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E99"/>
    <w:pPr>
      <w:jc w:val="left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99"/>
    <w:pPr>
      <w:jc w:val="left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9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9B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74BB8"/>
    <w:pPr>
      <w:jc w:val="left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Гончар Елена Дмитриевна</cp:lastModifiedBy>
  <cp:revision>13</cp:revision>
  <cp:lastPrinted>2025-10-14T06:52:00Z</cp:lastPrinted>
  <dcterms:created xsi:type="dcterms:W3CDTF">2025-10-01T08:18:00Z</dcterms:created>
  <dcterms:modified xsi:type="dcterms:W3CDTF">2025-10-22T06:54:00Z</dcterms:modified>
</cp:coreProperties>
</file>