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3A9" w:rsidRPr="00F72318" w:rsidRDefault="006823A9" w:rsidP="006823A9">
      <w:pPr>
        <w:spacing w:after="0" w:line="240" w:lineRule="auto"/>
        <w:jc w:val="center"/>
        <w:rPr>
          <w:rFonts w:ascii="Times New Roman" w:hAnsi="Times New Roman" w:cs="Times New Roman"/>
          <w:b/>
          <w:sz w:val="28"/>
          <w:szCs w:val="28"/>
        </w:rPr>
      </w:pPr>
      <w:r w:rsidRPr="00F72318">
        <w:rPr>
          <w:rFonts w:ascii="Times New Roman" w:hAnsi="Times New Roman" w:cs="Times New Roman"/>
          <w:b/>
          <w:sz w:val="28"/>
          <w:szCs w:val="28"/>
        </w:rPr>
        <w:t>СРАВНИТЕЛЬНАЯ ТАБЛИЦА</w:t>
      </w:r>
    </w:p>
    <w:p w:rsidR="00C10F46" w:rsidRPr="002C5E50" w:rsidRDefault="00C10F46" w:rsidP="00C10F46">
      <w:pPr>
        <w:pStyle w:val="a4"/>
        <w:ind w:right="-5"/>
        <w:jc w:val="center"/>
        <w:rPr>
          <w:rFonts w:ascii="Times New Roman" w:hAnsi="Times New Roman" w:cs="Times New Roman"/>
          <w:b/>
          <w:sz w:val="28"/>
          <w:szCs w:val="28"/>
        </w:rPr>
      </w:pPr>
      <w:r w:rsidRPr="002C5E50">
        <w:rPr>
          <w:rFonts w:ascii="Times New Roman" w:hAnsi="Times New Roman" w:cs="Times New Roman"/>
          <w:b/>
          <w:sz w:val="28"/>
          <w:szCs w:val="28"/>
        </w:rPr>
        <w:t xml:space="preserve">к проекту </w:t>
      </w:r>
      <w:r>
        <w:rPr>
          <w:rFonts w:ascii="Times New Roman" w:hAnsi="Times New Roman" w:cs="Times New Roman"/>
          <w:b/>
          <w:sz w:val="28"/>
          <w:szCs w:val="28"/>
        </w:rPr>
        <w:t xml:space="preserve">закона </w:t>
      </w:r>
      <w:r w:rsidRPr="002C5E50">
        <w:rPr>
          <w:rFonts w:ascii="Times New Roman" w:hAnsi="Times New Roman" w:cs="Times New Roman"/>
          <w:b/>
          <w:sz w:val="28"/>
          <w:szCs w:val="28"/>
        </w:rPr>
        <w:t>Приднестровской Молдавской Республики</w:t>
      </w:r>
    </w:p>
    <w:p w:rsidR="00D60A44" w:rsidRPr="00D60A44" w:rsidRDefault="006016E7" w:rsidP="00D60A44">
      <w:pPr>
        <w:pStyle w:val="a4"/>
        <w:ind w:right="-5"/>
        <w:jc w:val="center"/>
        <w:rPr>
          <w:rFonts w:ascii="Times New Roman" w:hAnsi="Times New Roman" w:cs="Times New Roman"/>
          <w:b/>
          <w:sz w:val="28"/>
          <w:szCs w:val="28"/>
        </w:rPr>
      </w:pPr>
      <w:r w:rsidRPr="00D60A44">
        <w:rPr>
          <w:rFonts w:ascii="Times New Roman" w:hAnsi="Times New Roman" w:cs="Times New Roman"/>
          <w:b/>
          <w:sz w:val="28"/>
          <w:szCs w:val="28"/>
        </w:rPr>
        <w:t xml:space="preserve"> </w:t>
      </w:r>
      <w:r w:rsidR="00D60A44" w:rsidRPr="00D60A44">
        <w:rPr>
          <w:rFonts w:ascii="Times New Roman" w:hAnsi="Times New Roman" w:cs="Times New Roman"/>
          <w:b/>
          <w:sz w:val="28"/>
          <w:szCs w:val="28"/>
        </w:rPr>
        <w:t xml:space="preserve">«О внесении </w:t>
      </w:r>
      <w:r w:rsidR="00606C66">
        <w:rPr>
          <w:rFonts w:ascii="Times New Roman" w:hAnsi="Times New Roman" w:cs="Times New Roman"/>
          <w:b/>
          <w:sz w:val="28"/>
          <w:szCs w:val="28"/>
        </w:rPr>
        <w:t>изменения</w:t>
      </w:r>
      <w:r w:rsidR="00D60A44" w:rsidRPr="00D60A44">
        <w:rPr>
          <w:rFonts w:ascii="Times New Roman" w:hAnsi="Times New Roman" w:cs="Times New Roman"/>
          <w:b/>
          <w:sz w:val="28"/>
          <w:szCs w:val="28"/>
        </w:rPr>
        <w:t xml:space="preserve"> в Зак</w:t>
      </w:r>
      <w:r w:rsidR="00D60A44">
        <w:rPr>
          <w:rFonts w:ascii="Times New Roman" w:hAnsi="Times New Roman" w:cs="Times New Roman"/>
          <w:b/>
          <w:sz w:val="28"/>
          <w:szCs w:val="28"/>
        </w:rPr>
        <w:t xml:space="preserve">он </w:t>
      </w:r>
      <w:r w:rsidR="00D60A44" w:rsidRPr="00D60A44">
        <w:rPr>
          <w:rFonts w:ascii="Times New Roman" w:hAnsi="Times New Roman" w:cs="Times New Roman"/>
          <w:b/>
          <w:sz w:val="28"/>
          <w:szCs w:val="28"/>
        </w:rPr>
        <w:t xml:space="preserve">Приднестровской Молдавской Республики </w:t>
      </w:r>
    </w:p>
    <w:p w:rsidR="00606C66" w:rsidRDefault="00D60A44" w:rsidP="00606C66">
      <w:pPr>
        <w:pStyle w:val="a4"/>
        <w:ind w:right="-5"/>
        <w:jc w:val="center"/>
        <w:rPr>
          <w:rFonts w:ascii="Times New Roman" w:hAnsi="Times New Roman" w:cs="Times New Roman"/>
          <w:b/>
          <w:sz w:val="28"/>
          <w:szCs w:val="28"/>
        </w:rPr>
      </w:pPr>
      <w:r w:rsidRPr="00D60A44">
        <w:rPr>
          <w:rFonts w:ascii="Times New Roman" w:hAnsi="Times New Roman" w:cs="Times New Roman"/>
          <w:b/>
          <w:sz w:val="28"/>
          <w:szCs w:val="28"/>
        </w:rPr>
        <w:t>«</w:t>
      </w:r>
      <w:r w:rsidR="00606C66" w:rsidRPr="00606C66">
        <w:rPr>
          <w:rFonts w:ascii="Times New Roman" w:hAnsi="Times New Roman" w:cs="Times New Roman"/>
          <w:b/>
          <w:sz w:val="28"/>
          <w:szCs w:val="28"/>
        </w:rPr>
        <w:t xml:space="preserve">Об обеспечении пособиями по временной нетрудоспособности, </w:t>
      </w:r>
    </w:p>
    <w:p w:rsidR="006016E7" w:rsidRDefault="00606C66" w:rsidP="00606C66">
      <w:pPr>
        <w:pStyle w:val="a4"/>
        <w:ind w:right="-5"/>
        <w:jc w:val="center"/>
        <w:rPr>
          <w:rFonts w:ascii="Times New Roman" w:hAnsi="Times New Roman" w:cs="Times New Roman"/>
          <w:b/>
          <w:sz w:val="28"/>
          <w:szCs w:val="28"/>
        </w:rPr>
      </w:pPr>
      <w:r w:rsidRPr="00606C66">
        <w:rPr>
          <w:rFonts w:ascii="Times New Roman" w:hAnsi="Times New Roman" w:cs="Times New Roman"/>
          <w:b/>
          <w:sz w:val="28"/>
          <w:szCs w:val="28"/>
        </w:rPr>
        <w:t>по беременности и родам граждан, подлежащих</w:t>
      </w:r>
    </w:p>
    <w:p w:rsidR="007D3FBA" w:rsidRPr="00D60A44" w:rsidRDefault="00606C66" w:rsidP="00606C66">
      <w:pPr>
        <w:pStyle w:val="a4"/>
        <w:ind w:right="-5"/>
        <w:jc w:val="center"/>
        <w:rPr>
          <w:rFonts w:ascii="Times New Roman" w:hAnsi="Times New Roman" w:cs="Times New Roman"/>
          <w:b/>
          <w:sz w:val="28"/>
          <w:szCs w:val="28"/>
        </w:rPr>
      </w:pPr>
      <w:r w:rsidRPr="00606C66">
        <w:rPr>
          <w:rFonts w:ascii="Times New Roman" w:hAnsi="Times New Roman" w:cs="Times New Roman"/>
          <w:b/>
          <w:sz w:val="28"/>
          <w:szCs w:val="28"/>
        </w:rPr>
        <w:t xml:space="preserve"> государственному </w:t>
      </w:r>
      <w:bookmarkStart w:id="0" w:name="_GoBack"/>
      <w:bookmarkEnd w:id="0"/>
      <w:r w:rsidRPr="00606C66">
        <w:rPr>
          <w:rFonts w:ascii="Times New Roman" w:hAnsi="Times New Roman" w:cs="Times New Roman"/>
          <w:b/>
          <w:sz w:val="28"/>
          <w:szCs w:val="28"/>
        </w:rPr>
        <w:t>социальному страхованию</w:t>
      </w:r>
      <w:r w:rsidR="00D60A44" w:rsidRPr="00D60A44">
        <w:rPr>
          <w:rFonts w:ascii="Times New Roman" w:hAnsi="Times New Roman" w:cs="Times New Roman"/>
          <w:b/>
          <w:sz w:val="28"/>
          <w:szCs w:val="28"/>
        </w:rPr>
        <w:t xml:space="preserve">»  </w:t>
      </w:r>
    </w:p>
    <w:p w:rsidR="00D60A44" w:rsidRPr="00D60A44" w:rsidRDefault="00D60A44" w:rsidP="00D60A44">
      <w:pPr>
        <w:pStyle w:val="a4"/>
        <w:ind w:right="-5"/>
        <w:jc w:val="center"/>
        <w:rPr>
          <w:rFonts w:ascii="Times New Roman" w:hAnsi="Times New Roman" w:cs="Times New Roman"/>
          <w:b/>
          <w:sz w:val="28"/>
          <w:szCs w:val="28"/>
        </w:rPr>
      </w:pPr>
    </w:p>
    <w:tbl>
      <w:tblPr>
        <w:tblStyle w:val="a3"/>
        <w:tblW w:w="10312" w:type="dxa"/>
        <w:tblInd w:w="0" w:type="dxa"/>
        <w:tblLook w:val="04A0" w:firstRow="1" w:lastRow="0" w:firstColumn="1" w:lastColumn="0" w:noHBand="0" w:noVBand="1"/>
      </w:tblPr>
      <w:tblGrid>
        <w:gridCol w:w="617"/>
        <w:gridCol w:w="4765"/>
        <w:gridCol w:w="4930"/>
      </w:tblGrid>
      <w:tr w:rsidR="006823A9" w:rsidRPr="00D60A44" w:rsidTr="003678A6">
        <w:trPr>
          <w:trHeight w:val="704"/>
        </w:trPr>
        <w:tc>
          <w:tcPr>
            <w:tcW w:w="617" w:type="dxa"/>
            <w:tcBorders>
              <w:top w:val="single" w:sz="4" w:space="0" w:color="auto"/>
              <w:left w:val="single" w:sz="4" w:space="0" w:color="auto"/>
              <w:bottom w:val="single" w:sz="4" w:space="0" w:color="auto"/>
              <w:right w:val="single" w:sz="4" w:space="0" w:color="auto"/>
            </w:tcBorders>
            <w:hideMark/>
          </w:tcPr>
          <w:p w:rsidR="006823A9" w:rsidRPr="00D60A44" w:rsidRDefault="006823A9" w:rsidP="00980B23">
            <w:pPr>
              <w:spacing w:line="240" w:lineRule="auto"/>
              <w:rPr>
                <w:rFonts w:ascii="Times New Roman" w:hAnsi="Times New Roman" w:cs="Times New Roman"/>
                <w:b/>
                <w:sz w:val="28"/>
                <w:szCs w:val="28"/>
              </w:rPr>
            </w:pPr>
            <w:r w:rsidRPr="00D60A44">
              <w:rPr>
                <w:rFonts w:ascii="Times New Roman" w:hAnsi="Times New Roman" w:cs="Times New Roman"/>
                <w:b/>
                <w:sz w:val="28"/>
                <w:szCs w:val="28"/>
              </w:rPr>
              <w:t>№</w:t>
            </w:r>
          </w:p>
          <w:p w:rsidR="006823A9" w:rsidRPr="00D60A44" w:rsidRDefault="006823A9" w:rsidP="00980B23">
            <w:pPr>
              <w:spacing w:line="240" w:lineRule="auto"/>
              <w:jc w:val="center"/>
              <w:rPr>
                <w:rFonts w:ascii="Times New Roman" w:hAnsi="Times New Roman" w:cs="Times New Roman"/>
                <w:b/>
                <w:bCs/>
                <w:sz w:val="28"/>
                <w:szCs w:val="28"/>
                <w:shd w:val="clear" w:color="auto" w:fill="FFFFFF"/>
              </w:rPr>
            </w:pPr>
            <w:r w:rsidRPr="00D60A44">
              <w:rPr>
                <w:rFonts w:ascii="Times New Roman" w:hAnsi="Times New Roman" w:cs="Times New Roman"/>
                <w:b/>
                <w:sz w:val="28"/>
                <w:szCs w:val="28"/>
              </w:rPr>
              <w:t>п/п</w:t>
            </w:r>
          </w:p>
        </w:tc>
        <w:tc>
          <w:tcPr>
            <w:tcW w:w="4765" w:type="dxa"/>
            <w:tcBorders>
              <w:top w:val="single" w:sz="4" w:space="0" w:color="auto"/>
              <w:left w:val="single" w:sz="4" w:space="0" w:color="auto"/>
              <w:bottom w:val="single" w:sz="4" w:space="0" w:color="auto"/>
              <w:right w:val="single" w:sz="4" w:space="0" w:color="auto"/>
            </w:tcBorders>
          </w:tcPr>
          <w:p w:rsidR="006823A9" w:rsidRPr="00D60A44" w:rsidRDefault="006823A9" w:rsidP="00980B23">
            <w:pPr>
              <w:spacing w:line="240" w:lineRule="auto"/>
              <w:jc w:val="center"/>
              <w:rPr>
                <w:rFonts w:ascii="Times New Roman" w:hAnsi="Times New Roman" w:cs="Times New Roman"/>
                <w:b/>
                <w:sz w:val="28"/>
                <w:szCs w:val="28"/>
              </w:rPr>
            </w:pPr>
            <w:r w:rsidRPr="00D60A44">
              <w:rPr>
                <w:rFonts w:ascii="Times New Roman" w:hAnsi="Times New Roman" w:cs="Times New Roman"/>
                <w:b/>
                <w:sz w:val="28"/>
                <w:szCs w:val="28"/>
              </w:rPr>
              <w:t>Действующая редакция</w:t>
            </w:r>
          </w:p>
          <w:p w:rsidR="006823A9" w:rsidRPr="00D60A44" w:rsidRDefault="006823A9" w:rsidP="00980B23">
            <w:pPr>
              <w:spacing w:line="240" w:lineRule="auto"/>
              <w:jc w:val="center"/>
              <w:rPr>
                <w:rFonts w:ascii="Times New Roman" w:hAnsi="Times New Roman" w:cs="Times New Roman"/>
                <w:b/>
                <w:bCs/>
                <w:sz w:val="28"/>
                <w:szCs w:val="28"/>
                <w:shd w:val="clear" w:color="auto" w:fill="FFFFFF"/>
              </w:rPr>
            </w:pPr>
          </w:p>
        </w:tc>
        <w:tc>
          <w:tcPr>
            <w:tcW w:w="4930" w:type="dxa"/>
            <w:tcBorders>
              <w:top w:val="single" w:sz="4" w:space="0" w:color="auto"/>
              <w:left w:val="single" w:sz="4" w:space="0" w:color="auto"/>
              <w:bottom w:val="single" w:sz="4" w:space="0" w:color="auto"/>
              <w:right w:val="single" w:sz="4" w:space="0" w:color="auto"/>
            </w:tcBorders>
            <w:vAlign w:val="center"/>
          </w:tcPr>
          <w:p w:rsidR="006823A9" w:rsidRPr="00D60A44" w:rsidRDefault="006823A9" w:rsidP="00606C66">
            <w:pPr>
              <w:spacing w:line="240" w:lineRule="auto"/>
              <w:ind w:firstLine="227"/>
              <w:jc w:val="center"/>
              <w:rPr>
                <w:rFonts w:ascii="Times New Roman" w:hAnsi="Times New Roman" w:cs="Times New Roman"/>
                <w:b/>
                <w:sz w:val="28"/>
                <w:szCs w:val="28"/>
              </w:rPr>
            </w:pPr>
            <w:r w:rsidRPr="00D60A44">
              <w:rPr>
                <w:rFonts w:ascii="Times New Roman" w:hAnsi="Times New Roman" w:cs="Times New Roman"/>
                <w:b/>
                <w:sz w:val="28"/>
                <w:szCs w:val="28"/>
              </w:rPr>
              <w:t>Предлагаемая редакция</w:t>
            </w:r>
          </w:p>
          <w:p w:rsidR="006823A9" w:rsidRPr="00D60A44" w:rsidRDefault="006823A9" w:rsidP="00606C66">
            <w:pPr>
              <w:spacing w:line="240" w:lineRule="auto"/>
              <w:ind w:firstLine="227"/>
              <w:jc w:val="center"/>
              <w:rPr>
                <w:rFonts w:ascii="Times New Roman" w:hAnsi="Times New Roman" w:cs="Times New Roman"/>
                <w:b/>
                <w:sz w:val="28"/>
                <w:szCs w:val="28"/>
              </w:rPr>
            </w:pPr>
          </w:p>
        </w:tc>
      </w:tr>
      <w:tr w:rsidR="00606C66" w:rsidRPr="00D60A44" w:rsidTr="00606C66">
        <w:trPr>
          <w:trHeight w:val="704"/>
        </w:trPr>
        <w:tc>
          <w:tcPr>
            <w:tcW w:w="617" w:type="dxa"/>
            <w:tcBorders>
              <w:top w:val="single" w:sz="4" w:space="0" w:color="auto"/>
              <w:left w:val="single" w:sz="4" w:space="0" w:color="auto"/>
              <w:bottom w:val="single" w:sz="4" w:space="0" w:color="auto"/>
              <w:right w:val="single" w:sz="4" w:space="0" w:color="auto"/>
            </w:tcBorders>
          </w:tcPr>
          <w:p w:rsidR="00606C66" w:rsidRPr="00D60A44" w:rsidRDefault="00606C66" w:rsidP="00980B23">
            <w:pPr>
              <w:spacing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765" w:type="dxa"/>
            <w:tcBorders>
              <w:top w:val="single" w:sz="4" w:space="0" w:color="auto"/>
              <w:left w:val="single" w:sz="4" w:space="0" w:color="auto"/>
              <w:bottom w:val="single" w:sz="4" w:space="0" w:color="auto"/>
              <w:right w:val="single" w:sz="4" w:space="0" w:color="auto"/>
            </w:tcBorders>
          </w:tcPr>
          <w:p w:rsidR="00606C66" w:rsidRDefault="00606C66" w:rsidP="00606C66">
            <w:pPr>
              <w:spacing w:line="240" w:lineRule="auto"/>
              <w:rPr>
                <w:rFonts w:ascii="Times New Roman" w:hAnsi="Times New Roman" w:cs="Times New Roman"/>
                <w:sz w:val="28"/>
                <w:szCs w:val="28"/>
              </w:rPr>
            </w:pPr>
            <w:r>
              <w:rPr>
                <w:rFonts w:ascii="Times New Roman" w:hAnsi="Times New Roman" w:cs="Times New Roman"/>
                <w:b/>
                <w:sz w:val="28"/>
                <w:szCs w:val="28"/>
              </w:rPr>
              <w:t xml:space="preserve">    </w:t>
            </w:r>
            <w:r w:rsidRPr="00606C66">
              <w:rPr>
                <w:rFonts w:ascii="Times New Roman" w:hAnsi="Times New Roman" w:cs="Times New Roman"/>
                <w:sz w:val="28"/>
                <w:szCs w:val="28"/>
              </w:rPr>
              <w:t>Пункт 1 статьи 12:</w:t>
            </w:r>
          </w:p>
          <w:p w:rsidR="00606C66" w:rsidRDefault="00606C66" w:rsidP="00606C66">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606C66" w:rsidRDefault="00606C66" w:rsidP="00606C66">
            <w:pPr>
              <w:spacing w:line="240" w:lineRule="auto"/>
              <w:jc w:val="both"/>
              <w:rPr>
                <w:rFonts w:ascii="Times New Roman" w:hAnsi="Times New Roman" w:cs="Times New Roman"/>
                <w:b/>
                <w:sz w:val="28"/>
                <w:szCs w:val="28"/>
                <w:u w:val="single"/>
              </w:rPr>
            </w:pPr>
            <w:r>
              <w:rPr>
                <w:rFonts w:ascii="Times New Roman" w:hAnsi="Times New Roman" w:cs="Times New Roman"/>
                <w:sz w:val="28"/>
                <w:szCs w:val="28"/>
              </w:rPr>
              <w:t xml:space="preserve">     </w:t>
            </w:r>
            <w:r w:rsidRPr="00606C66">
              <w:rPr>
                <w:rFonts w:ascii="Times New Roman" w:hAnsi="Times New Roman" w:cs="Times New Roman"/>
                <w:sz w:val="28"/>
                <w:szCs w:val="28"/>
              </w:rPr>
              <w:t xml:space="preserve">1. Назначение и выплата пособий по временной нетрудоспособности, по беременности и родам осуществляются работодателем по месту работы застрахованного лица (за исключением случаев, указанных в пунктах 2, 3, 4 и 5 настоящей статьи). В случае если застрахованное лицо работает у нескольких работодателей, пособия назначаются и выплачиваются ему </w:t>
            </w:r>
            <w:r w:rsidRPr="00606C66">
              <w:rPr>
                <w:rFonts w:ascii="Times New Roman" w:hAnsi="Times New Roman" w:cs="Times New Roman"/>
                <w:b/>
                <w:sz w:val="28"/>
                <w:szCs w:val="28"/>
                <w:u w:val="single"/>
              </w:rPr>
              <w:t>по основному месту работы (по месту нахождения трудовой книжки).</w:t>
            </w:r>
          </w:p>
          <w:p w:rsidR="00606C66" w:rsidRPr="00606C66" w:rsidRDefault="00606C66" w:rsidP="00606C66">
            <w:pPr>
              <w:spacing w:line="240" w:lineRule="auto"/>
              <w:jc w:val="both"/>
              <w:rPr>
                <w:rFonts w:ascii="Times New Roman" w:hAnsi="Times New Roman" w:cs="Times New Roman"/>
                <w:sz w:val="28"/>
                <w:szCs w:val="28"/>
              </w:rPr>
            </w:pPr>
          </w:p>
        </w:tc>
        <w:tc>
          <w:tcPr>
            <w:tcW w:w="4930" w:type="dxa"/>
            <w:tcBorders>
              <w:top w:val="single" w:sz="4" w:space="0" w:color="auto"/>
              <w:left w:val="single" w:sz="4" w:space="0" w:color="auto"/>
              <w:bottom w:val="single" w:sz="4" w:space="0" w:color="auto"/>
              <w:right w:val="single" w:sz="4" w:space="0" w:color="auto"/>
            </w:tcBorders>
          </w:tcPr>
          <w:p w:rsidR="00606C66" w:rsidRPr="00606C66" w:rsidRDefault="00606C66" w:rsidP="00606C66">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606C66">
              <w:rPr>
                <w:rFonts w:ascii="Times New Roman" w:hAnsi="Times New Roman" w:cs="Times New Roman"/>
                <w:sz w:val="28"/>
                <w:szCs w:val="28"/>
              </w:rPr>
              <w:t>Пункт 1 статьи 12:</w:t>
            </w:r>
          </w:p>
          <w:p w:rsidR="00606C66" w:rsidRPr="00606C66" w:rsidRDefault="00606C66" w:rsidP="00606C66">
            <w:pPr>
              <w:spacing w:line="240" w:lineRule="auto"/>
              <w:ind w:firstLine="227"/>
              <w:rPr>
                <w:rFonts w:ascii="Times New Roman" w:hAnsi="Times New Roman" w:cs="Times New Roman"/>
                <w:b/>
                <w:sz w:val="28"/>
                <w:szCs w:val="28"/>
              </w:rPr>
            </w:pPr>
          </w:p>
          <w:p w:rsidR="00606C66" w:rsidRPr="00606C66" w:rsidRDefault="00606C66" w:rsidP="00606C66">
            <w:pPr>
              <w:spacing w:line="240" w:lineRule="auto"/>
              <w:ind w:firstLine="227"/>
              <w:jc w:val="both"/>
              <w:rPr>
                <w:rFonts w:ascii="Times New Roman" w:hAnsi="Times New Roman" w:cs="Times New Roman"/>
                <w:snapToGrid w:val="0"/>
                <w:sz w:val="28"/>
                <w:szCs w:val="28"/>
              </w:rPr>
            </w:pPr>
            <w:r w:rsidRPr="00606C66">
              <w:rPr>
                <w:rFonts w:ascii="Times New Roman" w:hAnsi="Times New Roman" w:cs="Times New Roman"/>
                <w:snapToGrid w:val="0"/>
                <w:sz w:val="28"/>
                <w:szCs w:val="28"/>
              </w:rPr>
              <w:t>1. Назначение и выплата пособий по временной нетрудоспособности, по беременности и родам осуществляются работодателем по месту работы застрахованного лица</w:t>
            </w:r>
            <w:r w:rsidRPr="00606C66">
              <w:rPr>
                <w:rFonts w:ascii="Times New Roman" w:hAnsi="Times New Roman" w:cs="Times New Roman"/>
                <w:sz w:val="28"/>
                <w:szCs w:val="28"/>
              </w:rPr>
              <w:t xml:space="preserve"> (за исключением случаев, указанных в пунктах 2, 3, 4 и 5 настоящей статьи).</w:t>
            </w:r>
            <w:r w:rsidRPr="00606C66">
              <w:rPr>
                <w:rFonts w:ascii="Times New Roman" w:hAnsi="Times New Roman" w:cs="Times New Roman"/>
                <w:snapToGrid w:val="0"/>
                <w:sz w:val="28"/>
                <w:szCs w:val="28"/>
              </w:rPr>
              <w:t xml:space="preserve"> В случае если застрахованное лицо работает у нескольких работодателей, пособия назначаются и выплачиваются ему </w:t>
            </w:r>
            <w:r w:rsidRPr="00606C66">
              <w:rPr>
                <w:rFonts w:ascii="Times New Roman" w:hAnsi="Times New Roman" w:cs="Times New Roman"/>
                <w:b/>
                <w:snapToGrid w:val="0"/>
                <w:sz w:val="28"/>
                <w:szCs w:val="28"/>
              </w:rPr>
              <w:t>по одному из мест работы по выбору работнику.</w:t>
            </w:r>
          </w:p>
          <w:p w:rsidR="00606C66" w:rsidRPr="00D60A44" w:rsidRDefault="00606C66" w:rsidP="00606C66">
            <w:pPr>
              <w:spacing w:line="240" w:lineRule="auto"/>
              <w:ind w:firstLine="227"/>
              <w:rPr>
                <w:rFonts w:ascii="Times New Roman" w:hAnsi="Times New Roman" w:cs="Times New Roman"/>
                <w:b/>
                <w:sz w:val="28"/>
                <w:szCs w:val="28"/>
              </w:rPr>
            </w:pPr>
          </w:p>
        </w:tc>
      </w:tr>
    </w:tbl>
    <w:p w:rsidR="00980B23" w:rsidRDefault="00980B23">
      <w:pPr>
        <w:rPr>
          <w:sz w:val="28"/>
          <w:szCs w:val="28"/>
        </w:rPr>
      </w:pPr>
    </w:p>
    <w:sectPr w:rsidR="00980B23" w:rsidSect="00980B23">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6C5"/>
    <w:rsid w:val="00017C72"/>
    <w:rsid w:val="000436C5"/>
    <w:rsid w:val="0004469D"/>
    <w:rsid w:val="001074A2"/>
    <w:rsid w:val="001704EE"/>
    <w:rsid w:val="001D0029"/>
    <w:rsid w:val="001E1692"/>
    <w:rsid w:val="001F7381"/>
    <w:rsid w:val="002A6662"/>
    <w:rsid w:val="00326CFB"/>
    <w:rsid w:val="003456A4"/>
    <w:rsid w:val="00366F67"/>
    <w:rsid w:val="003678A6"/>
    <w:rsid w:val="004D2C89"/>
    <w:rsid w:val="00557C1C"/>
    <w:rsid w:val="0056735B"/>
    <w:rsid w:val="0057340E"/>
    <w:rsid w:val="00596B72"/>
    <w:rsid w:val="006016E7"/>
    <w:rsid w:val="00602C04"/>
    <w:rsid w:val="00606C66"/>
    <w:rsid w:val="006071EE"/>
    <w:rsid w:val="00626E8C"/>
    <w:rsid w:val="00634C7C"/>
    <w:rsid w:val="006457EA"/>
    <w:rsid w:val="00660266"/>
    <w:rsid w:val="0068072F"/>
    <w:rsid w:val="006823A9"/>
    <w:rsid w:val="007071F1"/>
    <w:rsid w:val="007105D9"/>
    <w:rsid w:val="00712A56"/>
    <w:rsid w:val="007D3FBA"/>
    <w:rsid w:val="007E20A8"/>
    <w:rsid w:val="007E3F33"/>
    <w:rsid w:val="008318B0"/>
    <w:rsid w:val="00891534"/>
    <w:rsid w:val="008F61BC"/>
    <w:rsid w:val="008F638E"/>
    <w:rsid w:val="00900585"/>
    <w:rsid w:val="00947887"/>
    <w:rsid w:val="00980B23"/>
    <w:rsid w:val="00A73C3B"/>
    <w:rsid w:val="00AA5E67"/>
    <w:rsid w:val="00B362D4"/>
    <w:rsid w:val="00B94ABE"/>
    <w:rsid w:val="00BD76E0"/>
    <w:rsid w:val="00C10F46"/>
    <w:rsid w:val="00C7098C"/>
    <w:rsid w:val="00D57C1C"/>
    <w:rsid w:val="00D60A44"/>
    <w:rsid w:val="00E311D0"/>
    <w:rsid w:val="00F72318"/>
    <w:rsid w:val="00FA3678"/>
    <w:rsid w:val="00FA4148"/>
    <w:rsid w:val="00FB33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0F6A4"/>
  <w15:chartTrackingRefBased/>
  <w15:docId w15:val="{2AEA6A1B-F10B-4D25-9976-21F47622F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0A44"/>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823A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1 Знак,Текст Знак Знак Знак, Знак Знак Знак 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 Знак3, Зна,З, , З,Зна"/>
    <w:basedOn w:val="a"/>
    <w:link w:val="1"/>
    <w:rsid w:val="006823A9"/>
    <w:pPr>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rsid w:val="006823A9"/>
    <w:rPr>
      <w:rFonts w:ascii="Consolas" w:hAnsi="Consolas"/>
      <w:sz w:val="21"/>
      <w:szCs w:val="21"/>
    </w:rPr>
  </w:style>
  <w:style w:type="character" w:customStyle="1" w:styleId="1">
    <w:name w:val="Текст Знак1"/>
    <w:aliases w:val="Текст Знак1 Знак Знак,Текст Знак Знак Знак Знак, Знак Знак Знак Знак Знак,Знак Знак Знак Знак Знак,Знак Знак, Знак Знак,Текст Знак2 Знак Знак,Текст Знак1 Знак1 Знак Знак,Текст Знак Знак Знак1 Знак Знак,Текст Знак1 Знак Знак Знак Знак Знак"/>
    <w:link w:val="a4"/>
    <w:rsid w:val="006823A9"/>
    <w:rPr>
      <w:rFonts w:ascii="Courier New" w:eastAsia="Times New Roman" w:hAnsi="Courier New" w:cs="Courier New"/>
      <w:sz w:val="20"/>
      <w:szCs w:val="20"/>
      <w:lang w:eastAsia="ru-RU"/>
    </w:rPr>
  </w:style>
  <w:style w:type="paragraph" w:styleId="a6">
    <w:name w:val="Balloon Text"/>
    <w:basedOn w:val="a"/>
    <w:link w:val="a7"/>
    <w:uiPriority w:val="99"/>
    <w:semiHidden/>
    <w:unhideWhenUsed/>
    <w:rsid w:val="007D3FB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D3FBA"/>
    <w:rPr>
      <w:rFonts w:ascii="Segoe UI" w:hAnsi="Segoe UI" w:cs="Segoe UI"/>
      <w:sz w:val="18"/>
      <w:szCs w:val="18"/>
    </w:rPr>
  </w:style>
  <w:style w:type="paragraph" w:styleId="a8">
    <w:name w:val="List Paragraph"/>
    <w:basedOn w:val="a"/>
    <w:uiPriority w:val="34"/>
    <w:qFormat/>
    <w:rsid w:val="001F73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834309">
      <w:bodyDiv w:val="1"/>
      <w:marLeft w:val="0"/>
      <w:marRight w:val="0"/>
      <w:marTop w:val="0"/>
      <w:marBottom w:val="0"/>
      <w:divBdr>
        <w:top w:val="none" w:sz="0" w:space="0" w:color="auto"/>
        <w:left w:val="none" w:sz="0" w:space="0" w:color="auto"/>
        <w:bottom w:val="none" w:sz="0" w:space="0" w:color="auto"/>
        <w:right w:val="none" w:sz="0" w:space="0" w:color="auto"/>
      </w:divBdr>
    </w:div>
    <w:div w:id="1717268757">
      <w:bodyDiv w:val="1"/>
      <w:marLeft w:val="0"/>
      <w:marRight w:val="0"/>
      <w:marTop w:val="0"/>
      <w:marBottom w:val="0"/>
      <w:divBdr>
        <w:top w:val="none" w:sz="0" w:space="0" w:color="auto"/>
        <w:left w:val="none" w:sz="0" w:space="0" w:color="auto"/>
        <w:bottom w:val="none" w:sz="0" w:space="0" w:color="auto"/>
        <w:right w:val="none" w:sz="0" w:space="0" w:color="auto"/>
      </w:divBdr>
    </w:div>
    <w:div w:id="187638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33B2F-4F74-443E-BD8E-9A9199285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1</Pages>
  <Words>180</Words>
  <Characters>1026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Веткова Евгения Игорьевна</dc:creator>
  <cp:keywords/>
  <dc:description/>
  <cp:lastModifiedBy>Панаит Олеся Ивановна</cp:lastModifiedBy>
  <cp:revision>25</cp:revision>
  <cp:lastPrinted>2025-11-25T14:12:00Z</cp:lastPrinted>
  <dcterms:created xsi:type="dcterms:W3CDTF">2023-11-01T06:18:00Z</dcterms:created>
  <dcterms:modified xsi:type="dcterms:W3CDTF">2025-11-25T14:18:00Z</dcterms:modified>
</cp:coreProperties>
</file>