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F2" w:rsidRPr="00C7116A" w:rsidRDefault="002539F2" w:rsidP="002539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7116A">
        <w:rPr>
          <w:rFonts w:ascii="Times New Roman" w:hAnsi="Times New Roman" w:cs="Times New Roman"/>
          <w:sz w:val="24"/>
          <w:szCs w:val="24"/>
        </w:rPr>
        <w:t>СРАВНИТЕЛЬНАЯ ТАБЛИЦА</w:t>
      </w:r>
    </w:p>
    <w:p w:rsidR="002539F2" w:rsidRPr="00C7116A" w:rsidRDefault="002539F2" w:rsidP="002539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7116A">
        <w:rPr>
          <w:rFonts w:ascii="Times New Roman" w:hAnsi="Times New Roman" w:cs="Times New Roman"/>
          <w:sz w:val="24"/>
          <w:szCs w:val="24"/>
        </w:rPr>
        <w:t xml:space="preserve">к проекту закона Приднестровской Молдавской Республики </w:t>
      </w:r>
    </w:p>
    <w:p w:rsidR="002539F2" w:rsidRPr="00C7116A" w:rsidRDefault="002539F2" w:rsidP="002539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7116A">
        <w:rPr>
          <w:rFonts w:ascii="Times New Roman" w:hAnsi="Times New Roman" w:cs="Times New Roman"/>
          <w:sz w:val="24"/>
          <w:szCs w:val="24"/>
        </w:rPr>
        <w:t xml:space="preserve">«О внесении изменения в Кодекс Приднестровской Молдавской Республики </w:t>
      </w:r>
    </w:p>
    <w:p w:rsidR="002539F2" w:rsidRPr="00C7116A" w:rsidRDefault="002539F2" w:rsidP="002539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7116A">
        <w:rPr>
          <w:rFonts w:ascii="Times New Roman" w:hAnsi="Times New Roman" w:cs="Times New Roman"/>
          <w:sz w:val="24"/>
          <w:szCs w:val="24"/>
        </w:rPr>
        <w:t>об административных правонарушениях»</w:t>
      </w:r>
    </w:p>
    <w:p w:rsidR="002539F2" w:rsidRPr="00C7116A" w:rsidRDefault="002539F2" w:rsidP="002539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539F2" w:rsidRPr="00C7116A" w:rsidRDefault="002539F2" w:rsidP="002539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39F2" w:rsidRPr="00C7116A" w:rsidTr="00EA0228">
        <w:tc>
          <w:tcPr>
            <w:tcW w:w="9345" w:type="dxa"/>
            <w:gridSpan w:val="2"/>
          </w:tcPr>
          <w:p w:rsidR="002539F2" w:rsidRPr="00C7116A" w:rsidRDefault="002539F2" w:rsidP="00EA02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6A">
              <w:rPr>
                <w:rFonts w:ascii="Times New Roman" w:hAnsi="Times New Roman" w:cs="Times New Roman"/>
                <w:sz w:val="24"/>
                <w:szCs w:val="24"/>
              </w:rPr>
              <w:t xml:space="preserve">Кодекс Приднестровской Молдавской Республики </w:t>
            </w:r>
          </w:p>
          <w:p w:rsidR="002539F2" w:rsidRPr="00C7116A" w:rsidRDefault="002539F2" w:rsidP="00EA02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6A">
              <w:rPr>
                <w:rFonts w:ascii="Times New Roman" w:hAnsi="Times New Roman" w:cs="Times New Roman"/>
                <w:sz w:val="24"/>
                <w:szCs w:val="24"/>
              </w:rPr>
              <w:t>об административных правонарушениях</w:t>
            </w:r>
          </w:p>
        </w:tc>
      </w:tr>
      <w:tr w:rsidR="002539F2" w:rsidRPr="00C7116A" w:rsidTr="00EA0228">
        <w:tc>
          <w:tcPr>
            <w:tcW w:w="4672" w:type="dxa"/>
          </w:tcPr>
          <w:p w:rsidR="002539F2" w:rsidRPr="00C7116A" w:rsidRDefault="002539F2" w:rsidP="00EA02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6A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4673" w:type="dxa"/>
          </w:tcPr>
          <w:p w:rsidR="002539F2" w:rsidRPr="00C7116A" w:rsidRDefault="002539F2" w:rsidP="00EA02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6A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</w:tr>
      <w:tr w:rsidR="002539F2" w:rsidRPr="00C7116A" w:rsidTr="00EA0228">
        <w:tc>
          <w:tcPr>
            <w:tcW w:w="4672" w:type="dxa"/>
          </w:tcPr>
          <w:p w:rsidR="002539F2" w:rsidRPr="00C7116A" w:rsidRDefault="002539F2" w:rsidP="00EA02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6A">
              <w:rPr>
                <w:rFonts w:ascii="Times New Roman" w:hAnsi="Times New Roman" w:cs="Times New Roman"/>
                <w:sz w:val="24"/>
                <w:szCs w:val="24"/>
              </w:rPr>
              <w:t>Статья 18.6. Нарушение правил проживания (пребывания) иностранных граждан и лиц без гражданства в Приднестровской Молдавской Республике, а также транзитного проезда через территорию Приднестровской Молдавской Республики</w:t>
            </w:r>
          </w:p>
          <w:p w:rsidR="002539F2" w:rsidRPr="00C7116A" w:rsidRDefault="002539F2" w:rsidP="00EA02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6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2539F2" w:rsidRPr="00C7116A" w:rsidRDefault="002539F2" w:rsidP="00EA02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6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bookmarkStart w:id="0" w:name="_Hlk176769584"/>
            <w:r w:rsidRPr="00C7116A">
              <w:rPr>
                <w:rFonts w:ascii="Times New Roman" w:hAnsi="Times New Roman" w:cs="Times New Roman"/>
                <w:sz w:val="24"/>
                <w:szCs w:val="24"/>
              </w:rPr>
              <w:t>Нарушение должностными лицами организаций независимо от организационно-правовой формы и формы собственности, принимающих в Приднестровской Молдавской Республике иностранных граждан и лиц без гражданства или обеспечивающих их обслуживание, выполняющими обязанности, связанные с соблюдением условий пребывания в Приднестровской Молдавской Республике и транзитного проезда через территорию Приднестровской Молдавской Республики иностранных граждан и лиц без гражданства, установленного порядка их регистрации и снятия с регистрационного учета по месту пребывания, оформления для них документов на право пребывания, передвижения и изменения места  пребывания в Приднестровской Молдавской Республике</w:t>
            </w:r>
            <w:bookmarkEnd w:id="0"/>
            <w:r w:rsidRPr="00C7116A">
              <w:rPr>
                <w:rFonts w:ascii="Times New Roman" w:hAnsi="Times New Roman" w:cs="Times New Roman"/>
                <w:sz w:val="24"/>
                <w:szCs w:val="24"/>
              </w:rPr>
              <w:t>, –</w:t>
            </w:r>
          </w:p>
          <w:p w:rsidR="002539F2" w:rsidRPr="00C7116A" w:rsidRDefault="002539F2" w:rsidP="00EA02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6A"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в размере до 30 (тридцати) РУ МЗП.</w:t>
            </w:r>
          </w:p>
          <w:p w:rsidR="002539F2" w:rsidRPr="00C7116A" w:rsidRDefault="002539F2" w:rsidP="00EA02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2539F2" w:rsidRPr="00C7116A" w:rsidRDefault="002539F2" w:rsidP="00EA02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6A">
              <w:rPr>
                <w:rFonts w:ascii="Times New Roman" w:hAnsi="Times New Roman" w:cs="Times New Roman"/>
                <w:sz w:val="24"/>
                <w:szCs w:val="24"/>
              </w:rPr>
              <w:t>Статья 18.6. Нарушение правил проживания (пребывания) иностранных граждан и лиц без гражданства в Приднестровской Молдавской Республике, а также транзитного проезда через территорию Приднестровской Молдавской Республики</w:t>
            </w:r>
          </w:p>
          <w:p w:rsidR="002539F2" w:rsidRPr="00C7116A" w:rsidRDefault="002539F2" w:rsidP="00EA02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6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2539F2" w:rsidRPr="00C7116A" w:rsidRDefault="002539F2" w:rsidP="00EA02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6A">
              <w:rPr>
                <w:rFonts w:ascii="Times New Roman" w:hAnsi="Times New Roman" w:cs="Times New Roman"/>
                <w:sz w:val="24"/>
                <w:szCs w:val="24"/>
              </w:rPr>
              <w:t>3. Неисполнение обязанности по уведомлению органа миграционного учета о возникновении у иностранного лица права на вселение (вселении) в жилое помещение (средство размещения), об убытии иностранного гражданина с места пребывания лицами, на которых законодательным актом в сфере миграционного учета возложены соответствующие обязанности, и в случаях, установленных данным законом, –</w:t>
            </w:r>
          </w:p>
          <w:p w:rsidR="002539F2" w:rsidRPr="00C7116A" w:rsidRDefault="002539F2" w:rsidP="00EA02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6A"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в размере до 30 (тридцати) РУ МЗП.</w:t>
            </w:r>
          </w:p>
          <w:p w:rsidR="002539F2" w:rsidRPr="00C7116A" w:rsidRDefault="002539F2" w:rsidP="00EA02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9F2" w:rsidRPr="00C7116A" w:rsidRDefault="002539F2" w:rsidP="002539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33688" w:rsidRDefault="00133688">
      <w:bookmarkStart w:id="1" w:name="_GoBack"/>
      <w:bookmarkEnd w:id="1"/>
    </w:p>
    <w:sectPr w:rsidR="00133688" w:rsidSect="00C7116A">
      <w:headerReference w:type="default" r:id="rId4"/>
      <w:pgSz w:w="11906" w:h="16838"/>
      <w:pgMar w:top="1134" w:right="850" w:bottom="1134" w:left="1701" w:header="709" w:footer="709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1504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3C62" w:rsidRPr="00853891" w:rsidRDefault="002539F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38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3891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853891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8538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- 6 -</w:t>
        </w:r>
        <w:r w:rsidRPr="008538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C3C62" w:rsidRDefault="002539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3E"/>
    <w:rsid w:val="00133688"/>
    <w:rsid w:val="002539F2"/>
    <w:rsid w:val="00F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F8976-39DE-461E-B4DE-1BAC69F6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9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3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39F2"/>
  </w:style>
  <w:style w:type="paragraph" w:styleId="a6">
    <w:name w:val="No Spacing"/>
    <w:uiPriority w:val="1"/>
    <w:qFormat/>
    <w:rsid w:val="00253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Гончар Елена Дмитриевна</cp:lastModifiedBy>
  <cp:revision>2</cp:revision>
  <dcterms:created xsi:type="dcterms:W3CDTF">2025-12-18T08:53:00Z</dcterms:created>
  <dcterms:modified xsi:type="dcterms:W3CDTF">2025-12-18T08:53:00Z</dcterms:modified>
</cp:coreProperties>
</file>