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54" w:rsidRPr="00F13E96" w:rsidRDefault="00C94654" w:rsidP="00C9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E96">
        <w:rPr>
          <w:rFonts w:ascii="Times New Roman" w:hAnsi="Times New Roman"/>
          <w:sz w:val="24"/>
          <w:szCs w:val="24"/>
        </w:rPr>
        <w:t>СРАВНИТЕЛЬНАЯ ТАБЛИЦА</w:t>
      </w:r>
    </w:p>
    <w:p w:rsidR="00C94654" w:rsidRPr="00F13E96" w:rsidRDefault="00C94654" w:rsidP="00C9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E96">
        <w:rPr>
          <w:rFonts w:ascii="Times New Roman" w:hAnsi="Times New Roman"/>
          <w:sz w:val="24"/>
          <w:szCs w:val="24"/>
        </w:rPr>
        <w:t xml:space="preserve">к проекту закона Приднестровской Молдавской Республики </w:t>
      </w:r>
    </w:p>
    <w:p w:rsidR="00C94654" w:rsidRPr="00F13E96" w:rsidRDefault="00C94654" w:rsidP="00C946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E96">
        <w:rPr>
          <w:rFonts w:ascii="Times New Roman" w:hAnsi="Times New Roman"/>
          <w:sz w:val="24"/>
          <w:szCs w:val="24"/>
        </w:rPr>
        <w:t>«О внесении изменений в Закон Приднестровской Молдавской Республики</w:t>
      </w:r>
    </w:p>
    <w:p w:rsidR="00C94654" w:rsidRPr="00F13E96" w:rsidRDefault="00C94654" w:rsidP="00C946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E96">
        <w:rPr>
          <w:rFonts w:ascii="Times New Roman" w:hAnsi="Times New Roman"/>
          <w:sz w:val="24"/>
          <w:szCs w:val="24"/>
        </w:rPr>
        <w:t xml:space="preserve">«О бюджете Единого государственного фонда социального страхования </w:t>
      </w:r>
    </w:p>
    <w:p w:rsidR="00C94654" w:rsidRPr="00F13E96" w:rsidRDefault="00C94654" w:rsidP="00C946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E96">
        <w:rPr>
          <w:rFonts w:ascii="Times New Roman" w:hAnsi="Times New Roman"/>
          <w:sz w:val="24"/>
          <w:szCs w:val="24"/>
        </w:rPr>
        <w:t>Приднестровской Молдавской Республики на 2025 год»</w:t>
      </w:r>
    </w:p>
    <w:p w:rsidR="00C94654" w:rsidRPr="00F13E96" w:rsidRDefault="00C94654" w:rsidP="00C946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C94654" w:rsidRPr="00F13E96" w:rsidTr="006D365D">
        <w:trPr>
          <w:trHeight w:val="471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C94654" w:rsidRPr="00F13E96" w:rsidTr="006D365D">
        <w:trPr>
          <w:trHeight w:val="512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Статья 1.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1. Основные характеристики бюджета Единого государственного фонда социального страхования Приднестровской Молдавской Республики (далее – Фонд) на 2025 год: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а) доходы бюджета Фонда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2 362 858 115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рублей Приднестровской Молдавской Республики (далее – рубль) (Приложение № 1 к настоящему Закону);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б) расходы бюджета Фонда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2 685 141 445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рублей (Приложение № 2 к настоящему Закону);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в) дефицит бюджета Фонда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322</w:t>
            </w:r>
            <w:r w:rsidRPr="00F13E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283</w:t>
            </w:r>
            <w:r w:rsidRPr="00F13E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2. Источниками покрытия дефицита бюджета Фонда являются средства, предусмотренные настоящим Законом, в том числе: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а) …;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б) прочие источники, предусмотренные настоящим Законом,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  <w:r w:rsidRPr="00F13E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916 929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рублей, указанные в статье 2 (секретно) настоящего Закона.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3. …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4. …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5. …</w:t>
            </w:r>
          </w:p>
        </w:tc>
        <w:tc>
          <w:tcPr>
            <w:tcW w:w="5103" w:type="dxa"/>
            <w:shd w:val="clear" w:color="auto" w:fill="auto"/>
          </w:tcPr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Статья 1.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1. Основные характеристики бюджета Единого государственного фонда социального страхования Приднестровской Молдавской Республики (далее – Фонд) на 2025 год: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а) доходы бюджета Фонда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2 569 030 319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рублей Приднестровской Молдавской Республики (далее – рубль) (Приложение № 1 к настоящему Закону);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б) расходы бюджета Фонда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2 762 171 931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рубль (Приложение № 2 к настоящему Закону);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в) дефицит бюджета Фонда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 xml:space="preserve">193 141 612 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2. Источниками покрытия дефицита бюджета Фонда являются средства, предусмотренные настоящим Законом, в том числе: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а) …;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 xml:space="preserve">б) прочие источники, предусмотренные настоящим Законом, в сумме 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  <w:r w:rsidRPr="00F13E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775 211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рублей, указанные в статье 2 (секретно) настоящего Закона.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3. …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4. …</w:t>
            </w:r>
          </w:p>
          <w:p w:rsidR="00C94654" w:rsidRPr="00F13E96" w:rsidRDefault="00C94654" w:rsidP="006D365D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sz w:val="24"/>
                <w:szCs w:val="24"/>
              </w:rPr>
              <w:t>5. …</w:t>
            </w:r>
          </w:p>
        </w:tc>
      </w:tr>
      <w:tr w:rsidR="00C94654" w:rsidRPr="00F13E96" w:rsidTr="006D365D">
        <w:trPr>
          <w:trHeight w:val="709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94654" w:rsidRPr="00F13E96" w:rsidRDefault="00C94654" w:rsidP="006D365D">
            <w:pPr>
              <w:tabs>
                <w:tab w:val="left" w:pos="993"/>
              </w:tabs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Статья 2 (секретно)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C94654" w:rsidRPr="00F13E96" w:rsidRDefault="00C94654" w:rsidP="006D365D">
            <w:pPr>
              <w:tabs>
                <w:tab w:val="left" w:pos="882"/>
              </w:tabs>
              <w:spacing w:after="0" w:line="240" w:lineRule="auto"/>
              <w:ind w:firstLine="430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F13E96">
              <w:rPr>
                <w:rFonts w:ascii="Times New Roman" w:hAnsi="Times New Roman"/>
                <w:b/>
                <w:sz w:val="24"/>
                <w:szCs w:val="24"/>
              </w:rPr>
              <w:t>Статья 2 (секретно)</w:t>
            </w:r>
            <w:r w:rsidRPr="00F13E96">
              <w:rPr>
                <w:rFonts w:ascii="Times New Roman" w:hAnsi="Times New Roman"/>
                <w:sz w:val="24"/>
                <w:szCs w:val="24"/>
              </w:rPr>
              <w:t xml:space="preserve"> внести изменение (секретно)</w:t>
            </w:r>
          </w:p>
        </w:tc>
      </w:tr>
    </w:tbl>
    <w:p w:rsidR="00C94654" w:rsidRPr="00F13E96" w:rsidRDefault="00C94654" w:rsidP="00C9465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4A6D" w:rsidRDefault="00B74A6D">
      <w:bookmarkStart w:id="0" w:name="_GoBack"/>
      <w:bookmarkEnd w:id="0"/>
    </w:p>
    <w:sectPr w:rsidR="00B74A6D" w:rsidSect="00F13E96">
      <w:pgSz w:w="11906" w:h="16838"/>
      <w:pgMar w:top="1134" w:right="850" w:bottom="1134" w:left="1701" w:header="567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33"/>
    <w:rsid w:val="00205033"/>
    <w:rsid w:val="00B74A6D"/>
    <w:rsid w:val="00C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B1E23-81DB-4369-91D7-ACE99521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2026-01-14T09:19:00Z</dcterms:created>
  <dcterms:modified xsi:type="dcterms:W3CDTF">2026-01-14T09:19:00Z</dcterms:modified>
</cp:coreProperties>
</file>