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C23" w:rsidRPr="007B2C23" w:rsidRDefault="007B2C23" w:rsidP="007B2C23">
      <w:pPr>
        <w:jc w:val="center"/>
        <w:rPr>
          <w:rFonts w:eastAsiaTheme="minorHAnsi"/>
          <w:b/>
          <w:szCs w:val="24"/>
          <w:lang w:eastAsia="en-US"/>
        </w:rPr>
      </w:pPr>
      <w:r w:rsidRPr="007B2C23">
        <w:rPr>
          <w:rFonts w:eastAsiaTheme="minorHAnsi"/>
          <w:b/>
          <w:szCs w:val="24"/>
          <w:lang w:eastAsia="en-US"/>
        </w:rPr>
        <w:t>Сравнительная таблица</w:t>
      </w:r>
    </w:p>
    <w:p w:rsidR="007B2C23" w:rsidRPr="007B2C23" w:rsidRDefault="007B2C23" w:rsidP="007B2C23">
      <w:pPr>
        <w:jc w:val="center"/>
        <w:rPr>
          <w:rFonts w:eastAsiaTheme="minorHAnsi"/>
          <w:b/>
          <w:szCs w:val="24"/>
          <w:lang w:eastAsia="en-US"/>
        </w:rPr>
      </w:pPr>
      <w:r w:rsidRPr="007B2C23">
        <w:rPr>
          <w:rFonts w:eastAsiaTheme="minorHAnsi"/>
          <w:b/>
          <w:szCs w:val="24"/>
          <w:lang w:eastAsia="en-US"/>
        </w:rPr>
        <w:t>к проекту закона Приднестровской Молдавской Республики</w:t>
      </w:r>
    </w:p>
    <w:p w:rsidR="007B2C23" w:rsidRPr="007B2C23" w:rsidRDefault="007B2C23" w:rsidP="007B2C23">
      <w:pPr>
        <w:jc w:val="center"/>
        <w:rPr>
          <w:rFonts w:eastAsiaTheme="minorHAnsi"/>
          <w:b/>
          <w:szCs w:val="24"/>
          <w:lang w:eastAsia="en-US"/>
        </w:rPr>
      </w:pPr>
      <w:r w:rsidRPr="007B2C23">
        <w:rPr>
          <w:rFonts w:eastAsiaTheme="minorHAnsi"/>
          <w:b/>
          <w:szCs w:val="24"/>
          <w:lang w:eastAsia="en-US"/>
        </w:rPr>
        <w:t>«О внесении изменения в Закон Приднестровской Молдавской Республики «О статусе народных депутатов местных Советов народных депутатов Приднестровской Молдавской Республики»</w:t>
      </w:r>
    </w:p>
    <w:p w:rsidR="007B2C23" w:rsidRPr="007B2C23" w:rsidRDefault="007B2C23" w:rsidP="007B2C23">
      <w:pPr>
        <w:ind w:firstLine="709"/>
        <w:jc w:val="both"/>
        <w:rPr>
          <w:rFonts w:eastAsiaTheme="minorHAnsi"/>
          <w:b/>
          <w:szCs w:val="24"/>
          <w:lang w:eastAsia="en-US"/>
        </w:rPr>
      </w:pPr>
    </w:p>
    <w:tbl>
      <w:tblPr>
        <w:tblStyle w:val="ad"/>
        <w:tblW w:w="0" w:type="auto"/>
        <w:tblLayout w:type="fixed"/>
        <w:tblLook w:val="04A0" w:firstRow="1" w:lastRow="0" w:firstColumn="1" w:lastColumn="0" w:noHBand="0" w:noVBand="1"/>
      </w:tblPr>
      <w:tblGrid>
        <w:gridCol w:w="4814"/>
        <w:gridCol w:w="4814"/>
      </w:tblGrid>
      <w:tr w:rsidR="007B2C23" w:rsidRPr="007B2C23" w:rsidTr="004353E2">
        <w:tc>
          <w:tcPr>
            <w:tcW w:w="9628" w:type="dxa"/>
            <w:gridSpan w:val="2"/>
          </w:tcPr>
          <w:p w:rsidR="007B2C23" w:rsidRPr="007B2C23" w:rsidRDefault="007B2C23" w:rsidP="007B2C23">
            <w:pPr>
              <w:jc w:val="center"/>
              <w:rPr>
                <w:rFonts w:eastAsiaTheme="minorHAnsi"/>
                <w:b/>
                <w:szCs w:val="24"/>
                <w:lang w:eastAsia="en-US"/>
              </w:rPr>
            </w:pPr>
            <w:r w:rsidRPr="007B2C23">
              <w:rPr>
                <w:rFonts w:eastAsiaTheme="minorHAnsi"/>
                <w:b/>
                <w:szCs w:val="24"/>
                <w:lang w:eastAsia="en-US"/>
              </w:rPr>
              <w:t>Закон Приднестровской Молдавской Республики «О статусе народных депутатов местных Советов народных депутатов Приднестровской Молдавской Республики»</w:t>
            </w:r>
          </w:p>
        </w:tc>
      </w:tr>
      <w:tr w:rsidR="007B2C23" w:rsidRPr="007B2C23" w:rsidTr="004353E2">
        <w:tc>
          <w:tcPr>
            <w:tcW w:w="4814" w:type="dxa"/>
          </w:tcPr>
          <w:p w:rsidR="007B2C23" w:rsidRPr="007B2C23" w:rsidRDefault="007B2C23" w:rsidP="007B2C23">
            <w:pPr>
              <w:jc w:val="center"/>
              <w:rPr>
                <w:rFonts w:eastAsiaTheme="minorHAnsi"/>
                <w:b/>
                <w:szCs w:val="24"/>
                <w:lang w:eastAsia="en-US"/>
              </w:rPr>
            </w:pPr>
            <w:r w:rsidRPr="007B2C23">
              <w:rPr>
                <w:rFonts w:eastAsiaTheme="minorHAnsi"/>
                <w:b/>
                <w:szCs w:val="24"/>
                <w:lang w:eastAsia="en-US"/>
              </w:rPr>
              <w:t>действующая редакция</w:t>
            </w:r>
          </w:p>
        </w:tc>
        <w:tc>
          <w:tcPr>
            <w:tcW w:w="4814" w:type="dxa"/>
          </w:tcPr>
          <w:p w:rsidR="007B2C23" w:rsidRPr="007B2C23" w:rsidRDefault="007B2C23" w:rsidP="007B2C23">
            <w:pPr>
              <w:jc w:val="center"/>
              <w:rPr>
                <w:rFonts w:eastAsiaTheme="minorHAnsi"/>
                <w:b/>
                <w:szCs w:val="24"/>
                <w:lang w:eastAsia="en-US"/>
              </w:rPr>
            </w:pPr>
            <w:r w:rsidRPr="007B2C23">
              <w:rPr>
                <w:rFonts w:eastAsiaTheme="minorHAnsi"/>
                <w:b/>
                <w:szCs w:val="24"/>
                <w:lang w:eastAsia="en-US"/>
              </w:rPr>
              <w:t>предлагаемая редакция</w:t>
            </w:r>
          </w:p>
        </w:tc>
      </w:tr>
      <w:tr w:rsidR="007B2C23" w:rsidRPr="007B2C23" w:rsidTr="004353E2">
        <w:trPr>
          <w:trHeight w:val="6403"/>
        </w:trPr>
        <w:tc>
          <w:tcPr>
            <w:tcW w:w="4814" w:type="dxa"/>
          </w:tcPr>
          <w:p w:rsidR="007B2C23" w:rsidRPr="007B2C23" w:rsidRDefault="007B2C23" w:rsidP="007B2C23">
            <w:pPr>
              <w:ind w:firstLine="709"/>
              <w:jc w:val="both"/>
              <w:rPr>
                <w:rFonts w:eastAsiaTheme="minorHAnsi"/>
                <w:szCs w:val="28"/>
                <w:lang w:eastAsia="en-US"/>
              </w:rPr>
            </w:pPr>
            <w:r w:rsidRPr="007B2C23">
              <w:rPr>
                <w:rFonts w:eastAsiaTheme="minorHAnsi"/>
                <w:b/>
                <w:szCs w:val="28"/>
                <w:lang w:eastAsia="en-US"/>
              </w:rPr>
              <w:t>Статья 3.</w:t>
            </w:r>
            <w:r w:rsidRPr="007B2C23">
              <w:rPr>
                <w:rFonts w:eastAsiaTheme="minorHAnsi"/>
                <w:szCs w:val="28"/>
                <w:lang w:eastAsia="en-US"/>
              </w:rPr>
              <w:t xml:space="preserve"> Условия осуществления народными депутатами местных Советов народных депутатов депутатской деятельности</w:t>
            </w:r>
          </w:p>
          <w:p w:rsidR="007B2C23" w:rsidRPr="007B2C23" w:rsidRDefault="007B2C23" w:rsidP="007B2C23">
            <w:pPr>
              <w:ind w:firstLine="709"/>
              <w:jc w:val="both"/>
              <w:rPr>
                <w:rFonts w:eastAsiaTheme="minorHAnsi"/>
                <w:szCs w:val="28"/>
                <w:lang w:eastAsia="en-US"/>
              </w:rPr>
            </w:pPr>
          </w:p>
          <w:p w:rsidR="007B2C23" w:rsidRPr="007B2C23" w:rsidRDefault="007B2C23" w:rsidP="007B2C23">
            <w:pPr>
              <w:ind w:firstLine="709"/>
              <w:jc w:val="both"/>
              <w:rPr>
                <w:b/>
                <w:szCs w:val="28"/>
              </w:rPr>
            </w:pPr>
            <w:r w:rsidRPr="007B2C23">
              <w:rPr>
                <w:szCs w:val="28"/>
              </w:rPr>
              <w:t xml:space="preserve">1. Народный депутат местного Совета народных депутатов не может быть одновременно депутатом Верховного Совета Приднестровской Молдавской Республики, Президентом Приднестровской Молдавской Республики, членом Правительства Приднестровской Молдавской Республики, судьей, прокурором, занимать иную государственную должность </w:t>
            </w:r>
            <w:r w:rsidRPr="007B2C23">
              <w:rPr>
                <w:b/>
                <w:szCs w:val="28"/>
              </w:rPr>
              <w:t>в исполнительных органах государственной власти и управления,</w:t>
            </w:r>
            <w:r w:rsidRPr="007B2C23">
              <w:rPr>
                <w:szCs w:val="28"/>
              </w:rPr>
              <w:t xml:space="preserve"> органах судебной власти, состоять на государственной службе, </w:t>
            </w:r>
            <w:r w:rsidRPr="007B2C23">
              <w:rPr>
                <w:b/>
                <w:szCs w:val="28"/>
              </w:rPr>
              <w:t>а также не может быть одновременно руководителем, главным бухгалтером коммерческих организаций, учрежденных исполнительными органами государственной власти.</w:t>
            </w:r>
          </w:p>
        </w:tc>
        <w:tc>
          <w:tcPr>
            <w:tcW w:w="4814" w:type="dxa"/>
          </w:tcPr>
          <w:p w:rsidR="007B2C23" w:rsidRPr="007B2C23" w:rsidRDefault="007B2C23" w:rsidP="007B2C23">
            <w:pPr>
              <w:ind w:firstLine="709"/>
              <w:jc w:val="both"/>
              <w:rPr>
                <w:rFonts w:eastAsiaTheme="minorHAnsi"/>
                <w:szCs w:val="28"/>
                <w:lang w:eastAsia="en-US"/>
              </w:rPr>
            </w:pPr>
            <w:r w:rsidRPr="007B2C23">
              <w:rPr>
                <w:rFonts w:eastAsiaTheme="minorHAnsi"/>
                <w:b/>
                <w:szCs w:val="28"/>
                <w:lang w:eastAsia="en-US"/>
              </w:rPr>
              <w:t>Статья 3.</w:t>
            </w:r>
            <w:r w:rsidRPr="007B2C23">
              <w:rPr>
                <w:rFonts w:eastAsiaTheme="minorHAnsi"/>
                <w:szCs w:val="28"/>
                <w:lang w:eastAsia="en-US"/>
              </w:rPr>
              <w:t xml:space="preserve"> Условия осуществления народными депутатами местных Советов народных депутатов депутатской деятельности</w:t>
            </w:r>
          </w:p>
          <w:p w:rsidR="007B2C23" w:rsidRPr="007B2C23" w:rsidRDefault="007B2C23" w:rsidP="007B2C23">
            <w:pPr>
              <w:ind w:firstLine="709"/>
              <w:jc w:val="both"/>
              <w:rPr>
                <w:rFonts w:eastAsiaTheme="minorHAnsi"/>
                <w:szCs w:val="28"/>
                <w:lang w:eastAsia="en-US"/>
              </w:rPr>
            </w:pPr>
          </w:p>
          <w:p w:rsidR="007B2C23" w:rsidRPr="007B2C23" w:rsidRDefault="007B2C23" w:rsidP="007B2C23">
            <w:pPr>
              <w:ind w:firstLine="709"/>
              <w:jc w:val="both"/>
              <w:rPr>
                <w:rFonts w:eastAsiaTheme="minorHAnsi"/>
                <w:b/>
                <w:sz w:val="2"/>
                <w:szCs w:val="2"/>
                <w:lang w:eastAsia="en-US"/>
              </w:rPr>
            </w:pPr>
            <w:r w:rsidRPr="007B2C23">
              <w:rPr>
                <w:rFonts w:eastAsiaTheme="minorHAnsi"/>
                <w:szCs w:val="28"/>
                <w:lang w:eastAsia="en-US"/>
              </w:rPr>
              <w:t xml:space="preserve">1. </w:t>
            </w:r>
            <w:r w:rsidRPr="007B2C23">
              <w:rPr>
                <w:bCs/>
                <w:kern w:val="36"/>
                <w:szCs w:val="28"/>
              </w:rPr>
              <w:t>Народный депутат местного Совета народных депутатов не может быть одновременно депутатом Верховного Совета Приднестровской Молдавской Республики, Президентом Приднестровской Молдавской Республики, членом Правительства Приднестровской Молдавской Республики, судьей, прокурором, занимать иную государственную должность или состоять на государственной службе в исполнительных органах государственной власти и управления, органах судебной власти.</w:t>
            </w:r>
          </w:p>
          <w:p w:rsidR="007B2C23" w:rsidRPr="007B2C23" w:rsidRDefault="007B2C23" w:rsidP="007B2C23">
            <w:pPr>
              <w:rPr>
                <w:rFonts w:eastAsiaTheme="minorHAnsi"/>
                <w:b/>
                <w:sz w:val="2"/>
                <w:szCs w:val="2"/>
                <w:lang w:eastAsia="en-US"/>
              </w:rPr>
            </w:pPr>
          </w:p>
          <w:p w:rsidR="007B2C23" w:rsidRPr="007B2C23" w:rsidRDefault="007B2C23" w:rsidP="007B2C23">
            <w:pPr>
              <w:ind w:firstLine="709"/>
              <w:jc w:val="both"/>
              <w:rPr>
                <w:rFonts w:eastAsiaTheme="minorHAnsi"/>
                <w:szCs w:val="24"/>
                <w:lang w:eastAsia="en-US"/>
              </w:rPr>
            </w:pPr>
          </w:p>
        </w:tc>
      </w:tr>
    </w:tbl>
    <w:p w:rsidR="007B2C23" w:rsidRPr="007B2C23" w:rsidRDefault="007B2C23" w:rsidP="007B2C23">
      <w:pPr>
        <w:jc w:val="center"/>
        <w:outlineLvl w:val="0"/>
        <w:rPr>
          <w:b/>
          <w:sz w:val="28"/>
          <w:szCs w:val="28"/>
        </w:rPr>
      </w:pPr>
    </w:p>
    <w:p w:rsidR="007B2C23" w:rsidRPr="007B2C23" w:rsidRDefault="007B2C23" w:rsidP="007B2C23">
      <w:pPr>
        <w:ind w:firstLine="709"/>
        <w:jc w:val="both"/>
        <w:rPr>
          <w:rFonts w:eastAsiaTheme="minorHAnsi"/>
          <w:b/>
          <w:sz w:val="2"/>
          <w:szCs w:val="2"/>
          <w:lang w:eastAsia="en-US"/>
        </w:rPr>
      </w:pPr>
    </w:p>
    <w:p w:rsidR="003D28E8" w:rsidRPr="00092A5B" w:rsidRDefault="003D28E8" w:rsidP="006A67CD">
      <w:bookmarkStart w:id="0" w:name="_GoBack"/>
      <w:bookmarkEnd w:id="0"/>
    </w:p>
    <w:sectPr w:rsidR="003D28E8" w:rsidRPr="00092A5B" w:rsidSect="00550D15">
      <w:headerReference w:type="default" r:id="rId8"/>
      <w:pgSz w:w="11906" w:h="16838" w:code="9"/>
      <w:pgMar w:top="567" w:right="1274" w:bottom="709" w:left="340"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D50" w:rsidRDefault="007A4D50">
      <w:r>
        <w:separator/>
      </w:r>
    </w:p>
  </w:endnote>
  <w:endnote w:type="continuationSeparator" w:id="0">
    <w:p w:rsidR="007A4D50" w:rsidRDefault="007A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D50" w:rsidRDefault="007A4D50">
      <w:r>
        <w:separator/>
      </w:r>
    </w:p>
  </w:footnote>
  <w:footnote w:type="continuationSeparator" w:id="0">
    <w:p w:rsidR="007A4D50" w:rsidRDefault="007A4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173604"/>
      <w:docPartObj>
        <w:docPartGallery w:val="Page Numbers (Top of Page)"/>
        <w:docPartUnique/>
      </w:docPartObj>
    </w:sdtPr>
    <w:sdtEndPr/>
    <w:sdtContent>
      <w:p w:rsidR="004954C8" w:rsidRDefault="00566ADD">
        <w:pPr>
          <w:pStyle w:val="ae"/>
          <w:jc w:val="center"/>
        </w:pPr>
        <w:r>
          <w:fldChar w:fldCharType="begin"/>
        </w:r>
        <w:r>
          <w:instrText>PAGE   \* MERGEFORMAT</w:instrText>
        </w:r>
        <w:r>
          <w:fldChar w:fldCharType="separate"/>
        </w:r>
        <w:r w:rsidR="007B2239">
          <w:rPr>
            <w:noProof/>
          </w:rPr>
          <w:t>- 2 -</w:t>
        </w:r>
        <w:r>
          <w:fldChar w:fldCharType="end"/>
        </w:r>
      </w:p>
    </w:sdtContent>
  </w:sdt>
  <w:p w:rsidR="004954C8" w:rsidRDefault="007A4D5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0F87999"/>
    <w:multiLevelType w:val="multilevel"/>
    <w:tmpl w:val="7368F0C0"/>
    <w:lvl w:ilvl="0">
      <w:start w:val="1"/>
      <w:numFmt w:val="decimal"/>
      <w:lvlText w:val="%1-"/>
      <w:lvlJc w:val="left"/>
      <w:pPr>
        <w:ind w:left="465" w:hanging="465"/>
      </w:pPr>
      <w:rPr>
        <w:rFonts w:hint="default"/>
        <w:sz w:val="28"/>
      </w:rPr>
    </w:lvl>
    <w:lvl w:ilvl="1">
      <w:start w:val="1"/>
      <w:numFmt w:val="decimal"/>
      <w:lvlText w:val="%1-%2."/>
      <w:lvlJc w:val="left"/>
      <w:pPr>
        <w:ind w:left="1571" w:hanging="720"/>
      </w:pPr>
      <w:rPr>
        <w:rFonts w:hint="default"/>
        <w:sz w:val="28"/>
      </w:rPr>
    </w:lvl>
    <w:lvl w:ilvl="2">
      <w:start w:val="1"/>
      <w:numFmt w:val="decimal"/>
      <w:lvlText w:val="%1-%2.%3."/>
      <w:lvlJc w:val="left"/>
      <w:pPr>
        <w:ind w:left="2422" w:hanging="720"/>
      </w:pPr>
      <w:rPr>
        <w:rFonts w:hint="default"/>
        <w:sz w:val="28"/>
      </w:rPr>
    </w:lvl>
    <w:lvl w:ilvl="3">
      <w:start w:val="1"/>
      <w:numFmt w:val="decimal"/>
      <w:lvlText w:val="%1-%2.%3.%4."/>
      <w:lvlJc w:val="left"/>
      <w:pPr>
        <w:ind w:left="3633" w:hanging="1080"/>
      </w:pPr>
      <w:rPr>
        <w:rFonts w:hint="default"/>
        <w:sz w:val="28"/>
      </w:rPr>
    </w:lvl>
    <w:lvl w:ilvl="4">
      <w:start w:val="1"/>
      <w:numFmt w:val="decimal"/>
      <w:lvlText w:val="%1-%2.%3.%4.%5."/>
      <w:lvlJc w:val="left"/>
      <w:pPr>
        <w:ind w:left="4484" w:hanging="1080"/>
      </w:pPr>
      <w:rPr>
        <w:rFonts w:hint="default"/>
        <w:sz w:val="28"/>
      </w:rPr>
    </w:lvl>
    <w:lvl w:ilvl="5">
      <w:start w:val="1"/>
      <w:numFmt w:val="decimal"/>
      <w:lvlText w:val="%1-%2.%3.%4.%5.%6."/>
      <w:lvlJc w:val="left"/>
      <w:pPr>
        <w:ind w:left="5695" w:hanging="1440"/>
      </w:pPr>
      <w:rPr>
        <w:rFonts w:hint="default"/>
        <w:sz w:val="28"/>
      </w:rPr>
    </w:lvl>
    <w:lvl w:ilvl="6">
      <w:start w:val="1"/>
      <w:numFmt w:val="decimal"/>
      <w:lvlText w:val="%1-%2.%3.%4.%5.%6.%7."/>
      <w:lvlJc w:val="left"/>
      <w:pPr>
        <w:ind w:left="6546" w:hanging="1440"/>
      </w:pPr>
      <w:rPr>
        <w:rFonts w:hint="default"/>
        <w:sz w:val="28"/>
      </w:rPr>
    </w:lvl>
    <w:lvl w:ilvl="7">
      <w:start w:val="1"/>
      <w:numFmt w:val="decimal"/>
      <w:lvlText w:val="%1-%2.%3.%4.%5.%6.%7.%8."/>
      <w:lvlJc w:val="left"/>
      <w:pPr>
        <w:ind w:left="7757" w:hanging="1800"/>
      </w:pPr>
      <w:rPr>
        <w:rFonts w:hint="default"/>
        <w:sz w:val="28"/>
      </w:rPr>
    </w:lvl>
    <w:lvl w:ilvl="8">
      <w:start w:val="1"/>
      <w:numFmt w:val="decimal"/>
      <w:lvlText w:val="%1-%2.%3.%4.%5.%6.%7.%8.%9."/>
      <w:lvlJc w:val="left"/>
      <w:pPr>
        <w:ind w:left="8608" w:hanging="1800"/>
      </w:pPr>
      <w:rPr>
        <w:rFonts w:hint="default"/>
        <w:sz w:val="28"/>
      </w:rPr>
    </w:lvl>
  </w:abstractNum>
  <w:abstractNum w:abstractNumId="4"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6EA281E"/>
    <w:multiLevelType w:val="multilevel"/>
    <w:tmpl w:val="51B26B68"/>
    <w:lvl w:ilvl="0">
      <w:start w:val="1"/>
      <w:numFmt w:val="decimal"/>
      <w:lvlText w:val="%1."/>
      <w:lvlJc w:val="left"/>
      <w:pPr>
        <w:ind w:left="785"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9E73971"/>
    <w:multiLevelType w:val="multilevel"/>
    <w:tmpl w:val="EC725A94"/>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8A619E"/>
    <w:multiLevelType w:val="hybridMultilevel"/>
    <w:tmpl w:val="944A8328"/>
    <w:lvl w:ilvl="0" w:tplc="D312FB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56F31E9"/>
    <w:multiLevelType w:val="hybridMultilevel"/>
    <w:tmpl w:val="070C91DA"/>
    <w:lvl w:ilvl="0" w:tplc="E94494B2">
      <w:start w:val="1"/>
      <w:numFmt w:val="decimal"/>
      <w:lvlText w:val="%1."/>
      <w:lvlJc w:val="left"/>
      <w:pPr>
        <w:ind w:left="539" w:hanging="360"/>
      </w:pPr>
      <w:rPr>
        <w:rFonts w:hint="default"/>
      </w:rPr>
    </w:lvl>
    <w:lvl w:ilvl="1" w:tplc="04190019" w:tentative="1">
      <w:start w:val="1"/>
      <w:numFmt w:val="lowerLetter"/>
      <w:lvlText w:val="%2."/>
      <w:lvlJc w:val="left"/>
      <w:pPr>
        <w:ind w:left="1259" w:hanging="360"/>
      </w:pPr>
    </w:lvl>
    <w:lvl w:ilvl="2" w:tplc="0419001B" w:tentative="1">
      <w:start w:val="1"/>
      <w:numFmt w:val="lowerRoman"/>
      <w:lvlText w:val="%3."/>
      <w:lvlJc w:val="right"/>
      <w:pPr>
        <w:ind w:left="1979" w:hanging="180"/>
      </w:pPr>
    </w:lvl>
    <w:lvl w:ilvl="3" w:tplc="0419000F" w:tentative="1">
      <w:start w:val="1"/>
      <w:numFmt w:val="decimal"/>
      <w:lvlText w:val="%4."/>
      <w:lvlJc w:val="left"/>
      <w:pPr>
        <w:ind w:left="2699" w:hanging="360"/>
      </w:pPr>
    </w:lvl>
    <w:lvl w:ilvl="4" w:tplc="04190019" w:tentative="1">
      <w:start w:val="1"/>
      <w:numFmt w:val="lowerLetter"/>
      <w:lvlText w:val="%5."/>
      <w:lvlJc w:val="left"/>
      <w:pPr>
        <w:ind w:left="3419" w:hanging="360"/>
      </w:pPr>
    </w:lvl>
    <w:lvl w:ilvl="5" w:tplc="0419001B" w:tentative="1">
      <w:start w:val="1"/>
      <w:numFmt w:val="lowerRoman"/>
      <w:lvlText w:val="%6."/>
      <w:lvlJc w:val="right"/>
      <w:pPr>
        <w:ind w:left="4139" w:hanging="180"/>
      </w:pPr>
    </w:lvl>
    <w:lvl w:ilvl="6" w:tplc="0419000F" w:tentative="1">
      <w:start w:val="1"/>
      <w:numFmt w:val="decimal"/>
      <w:lvlText w:val="%7."/>
      <w:lvlJc w:val="left"/>
      <w:pPr>
        <w:ind w:left="4859" w:hanging="360"/>
      </w:pPr>
    </w:lvl>
    <w:lvl w:ilvl="7" w:tplc="04190019" w:tentative="1">
      <w:start w:val="1"/>
      <w:numFmt w:val="lowerLetter"/>
      <w:lvlText w:val="%8."/>
      <w:lvlJc w:val="left"/>
      <w:pPr>
        <w:ind w:left="5579" w:hanging="360"/>
      </w:pPr>
    </w:lvl>
    <w:lvl w:ilvl="8" w:tplc="0419001B" w:tentative="1">
      <w:start w:val="1"/>
      <w:numFmt w:val="lowerRoman"/>
      <w:lvlText w:val="%9."/>
      <w:lvlJc w:val="right"/>
      <w:pPr>
        <w:ind w:left="6299" w:hanging="180"/>
      </w:pPr>
    </w:lvl>
  </w:abstractNum>
  <w:abstractNum w:abstractNumId="15"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17"/>
  </w:num>
  <w:num w:numId="3">
    <w:abstractNumId w:val="12"/>
  </w:num>
  <w:num w:numId="4">
    <w:abstractNumId w:val="7"/>
  </w:num>
  <w:num w:numId="5">
    <w:abstractNumId w:val="4"/>
  </w:num>
  <w:num w:numId="6">
    <w:abstractNumId w:val="0"/>
  </w:num>
  <w:num w:numId="7">
    <w:abstractNumId w:val="11"/>
  </w:num>
  <w:num w:numId="8">
    <w:abstractNumId w:val="10"/>
  </w:num>
  <w:num w:numId="9">
    <w:abstractNumId w:val="9"/>
  </w:num>
  <w:num w:numId="10">
    <w:abstractNumId w:val="18"/>
  </w:num>
  <w:num w:numId="11">
    <w:abstractNumId w:val="8"/>
  </w:num>
  <w:num w:numId="12">
    <w:abstractNumId w:val="2"/>
  </w:num>
  <w:num w:numId="13">
    <w:abstractNumId w:val="16"/>
  </w:num>
  <w:num w:numId="14">
    <w:abstractNumId w:val="1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
  </w:num>
  <w:num w:numId="18">
    <w:abstractNumId w:val="14"/>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278E"/>
    <w:rsid w:val="00023E46"/>
    <w:rsid w:val="00032201"/>
    <w:rsid w:val="000355F2"/>
    <w:rsid w:val="00041209"/>
    <w:rsid w:val="00042503"/>
    <w:rsid w:val="000430CD"/>
    <w:rsid w:val="0004425B"/>
    <w:rsid w:val="00044A75"/>
    <w:rsid w:val="000461C5"/>
    <w:rsid w:val="000462DB"/>
    <w:rsid w:val="0005186B"/>
    <w:rsid w:val="00055905"/>
    <w:rsid w:val="00057A4C"/>
    <w:rsid w:val="00063300"/>
    <w:rsid w:val="00064954"/>
    <w:rsid w:val="00066139"/>
    <w:rsid w:val="00072686"/>
    <w:rsid w:val="000879B1"/>
    <w:rsid w:val="00087AEC"/>
    <w:rsid w:val="00092A5B"/>
    <w:rsid w:val="000936F5"/>
    <w:rsid w:val="00096412"/>
    <w:rsid w:val="000A0C64"/>
    <w:rsid w:val="000A789E"/>
    <w:rsid w:val="000B38DE"/>
    <w:rsid w:val="000C3472"/>
    <w:rsid w:val="000C3DDD"/>
    <w:rsid w:val="000D1F80"/>
    <w:rsid w:val="000D236E"/>
    <w:rsid w:val="000D2AE1"/>
    <w:rsid w:val="000D314D"/>
    <w:rsid w:val="000D3EBE"/>
    <w:rsid w:val="000D783F"/>
    <w:rsid w:val="000E002A"/>
    <w:rsid w:val="000E30D0"/>
    <w:rsid w:val="000F3F71"/>
    <w:rsid w:val="000F6BEE"/>
    <w:rsid w:val="001029B9"/>
    <w:rsid w:val="0011344A"/>
    <w:rsid w:val="00116CF1"/>
    <w:rsid w:val="00120348"/>
    <w:rsid w:val="00132559"/>
    <w:rsid w:val="00134D27"/>
    <w:rsid w:val="00143034"/>
    <w:rsid w:val="00145865"/>
    <w:rsid w:val="00152F30"/>
    <w:rsid w:val="00153B38"/>
    <w:rsid w:val="001565A9"/>
    <w:rsid w:val="0016383D"/>
    <w:rsid w:val="001640F1"/>
    <w:rsid w:val="00165DCC"/>
    <w:rsid w:val="00167111"/>
    <w:rsid w:val="001719F0"/>
    <w:rsid w:val="00173401"/>
    <w:rsid w:val="00173F99"/>
    <w:rsid w:val="00175242"/>
    <w:rsid w:val="0017613B"/>
    <w:rsid w:val="00183BE5"/>
    <w:rsid w:val="001873DC"/>
    <w:rsid w:val="001902C2"/>
    <w:rsid w:val="00190670"/>
    <w:rsid w:val="001935C9"/>
    <w:rsid w:val="001A1C3A"/>
    <w:rsid w:val="001A44A1"/>
    <w:rsid w:val="001A76EF"/>
    <w:rsid w:val="001B1DE7"/>
    <w:rsid w:val="001B75ED"/>
    <w:rsid w:val="001D221D"/>
    <w:rsid w:val="001D281A"/>
    <w:rsid w:val="001D3F15"/>
    <w:rsid w:val="001E02BB"/>
    <w:rsid w:val="001E1DE8"/>
    <w:rsid w:val="001E2081"/>
    <w:rsid w:val="001E276F"/>
    <w:rsid w:val="001E3E38"/>
    <w:rsid w:val="001E687E"/>
    <w:rsid w:val="001E6B3B"/>
    <w:rsid w:val="001E71F8"/>
    <w:rsid w:val="001F15AC"/>
    <w:rsid w:val="001F24DB"/>
    <w:rsid w:val="001F2F80"/>
    <w:rsid w:val="001F3CFA"/>
    <w:rsid w:val="001F6029"/>
    <w:rsid w:val="001F6121"/>
    <w:rsid w:val="001F6B7F"/>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540ED"/>
    <w:rsid w:val="00361023"/>
    <w:rsid w:val="003610D6"/>
    <w:rsid w:val="003649EC"/>
    <w:rsid w:val="00366EA0"/>
    <w:rsid w:val="003765E1"/>
    <w:rsid w:val="0037677A"/>
    <w:rsid w:val="00377C5D"/>
    <w:rsid w:val="003809E0"/>
    <w:rsid w:val="0038236C"/>
    <w:rsid w:val="003A7845"/>
    <w:rsid w:val="003B5F35"/>
    <w:rsid w:val="003C30B6"/>
    <w:rsid w:val="003C33BA"/>
    <w:rsid w:val="003C5FEA"/>
    <w:rsid w:val="003C65DE"/>
    <w:rsid w:val="003D1E08"/>
    <w:rsid w:val="003D28E8"/>
    <w:rsid w:val="003D4F03"/>
    <w:rsid w:val="003E1C13"/>
    <w:rsid w:val="004002CB"/>
    <w:rsid w:val="004008FE"/>
    <w:rsid w:val="00405F86"/>
    <w:rsid w:val="00415509"/>
    <w:rsid w:val="004171F5"/>
    <w:rsid w:val="004206DF"/>
    <w:rsid w:val="004273E1"/>
    <w:rsid w:val="00430FF0"/>
    <w:rsid w:val="00437466"/>
    <w:rsid w:val="004404A7"/>
    <w:rsid w:val="00442B2D"/>
    <w:rsid w:val="00451046"/>
    <w:rsid w:val="00451786"/>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151C0"/>
    <w:rsid w:val="00520743"/>
    <w:rsid w:val="00536815"/>
    <w:rsid w:val="00536A70"/>
    <w:rsid w:val="005434FA"/>
    <w:rsid w:val="00550D15"/>
    <w:rsid w:val="00557872"/>
    <w:rsid w:val="00563BEC"/>
    <w:rsid w:val="00565476"/>
    <w:rsid w:val="00566ADD"/>
    <w:rsid w:val="00571189"/>
    <w:rsid w:val="005779E9"/>
    <w:rsid w:val="005804FF"/>
    <w:rsid w:val="005833C1"/>
    <w:rsid w:val="00583CE2"/>
    <w:rsid w:val="00586131"/>
    <w:rsid w:val="00587F84"/>
    <w:rsid w:val="00594916"/>
    <w:rsid w:val="005960EA"/>
    <w:rsid w:val="005A6C8F"/>
    <w:rsid w:val="005B1A7D"/>
    <w:rsid w:val="005B2659"/>
    <w:rsid w:val="005C1B0D"/>
    <w:rsid w:val="005C2599"/>
    <w:rsid w:val="005C78C2"/>
    <w:rsid w:val="005D04A9"/>
    <w:rsid w:val="005D16B8"/>
    <w:rsid w:val="005D37D0"/>
    <w:rsid w:val="005E32DD"/>
    <w:rsid w:val="005E3B8F"/>
    <w:rsid w:val="005F579A"/>
    <w:rsid w:val="005F68DE"/>
    <w:rsid w:val="005F696A"/>
    <w:rsid w:val="005F7AE7"/>
    <w:rsid w:val="00601279"/>
    <w:rsid w:val="006034E4"/>
    <w:rsid w:val="00610EAE"/>
    <w:rsid w:val="006111A8"/>
    <w:rsid w:val="006128D7"/>
    <w:rsid w:val="00613B10"/>
    <w:rsid w:val="00617413"/>
    <w:rsid w:val="00620ECD"/>
    <w:rsid w:val="006214D9"/>
    <w:rsid w:val="00627081"/>
    <w:rsid w:val="00633736"/>
    <w:rsid w:val="00633CDF"/>
    <w:rsid w:val="00642236"/>
    <w:rsid w:val="00642242"/>
    <w:rsid w:val="00644929"/>
    <w:rsid w:val="00650272"/>
    <w:rsid w:val="006523A2"/>
    <w:rsid w:val="00657950"/>
    <w:rsid w:val="00670E94"/>
    <w:rsid w:val="006725CE"/>
    <w:rsid w:val="00672E22"/>
    <w:rsid w:val="00677ADF"/>
    <w:rsid w:val="0068447E"/>
    <w:rsid w:val="006848B8"/>
    <w:rsid w:val="00686C70"/>
    <w:rsid w:val="0069338B"/>
    <w:rsid w:val="00693E5C"/>
    <w:rsid w:val="006969C4"/>
    <w:rsid w:val="006A2690"/>
    <w:rsid w:val="006A67CD"/>
    <w:rsid w:val="006A7958"/>
    <w:rsid w:val="006B048E"/>
    <w:rsid w:val="006B6657"/>
    <w:rsid w:val="006D091D"/>
    <w:rsid w:val="006D198C"/>
    <w:rsid w:val="006D19C3"/>
    <w:rsid w:val="006D5623"/>
    <w:rsid w:val="006D71CA"/>
    <w:rsid w:val="006E42B3"/>
    <w:rsid w:val="006F1E61"/>
    <w:rsid w:val="006F2119"/>
    <w:rsid w:val="006F3310"/>
    <w:rsid w:val="006F3926"/>
    <w:rsid w:val="006F5D38"/>
    <w:rsid w:val="007030C0"/>
    <w:rsid w:val="007053CE"/>
    <w:rsid w:val="00711F83"/>
    <w:rsid w:val="00712719"/>
    <w:rsid w:val="00715AE3"/>
    <w:rsid w:val="00716F51"/>
    <w:rsid w:val="00717915"/>
    <w:rsid w:val="00721313"/>
    <w:rsid w:val="00722FFB"/>
    <w:rsid w:val="00726174"/>
    <w:rsid w:val="00730A5A"/>
    <w:rsid w:val="00731B31"/>
    <w:rsid w:val="00732020"/>
    <w:rsid w:val="0073222C"/>
    <w:rsid w:val="00735734"/>
    <w:rsid w:val="007368EB"/>
    <w:rsid w:val="00736A11"/>
    <w:rsid w:val="00736BC7"/>
    <w:rsid w:val="00747437"/>
    <w:rsid w:val="00750834"/>
    <w:rsid w:val="007545A7"/>
    <w:rsid w:val="00754810"/>
    <w:rsid w:val="00755ED7"/>
    <w:rsid w:val="007572E6"/>
    <w:rsid w:val="007600DB"/>
    <w:rsid w:val="00770A80"/>
    <w:rsid w:val="0077192E"/>
    <w:rsid w:val="00776F59"/>
    <w:rsid w:val="00777017"/>
    <w:rsid w:val="007802B9"/>
    <w:rsid w:val="00784C1B"/>
    <w:rsid w:val="007859F6"/>
    <w:rsid w:val="007861F2"/>
    <w:rsid w:val="007A4D50"/>
    <w:rsid w:val="007B2239"/>
    <w:rsid w:val="007B2C23"/>
    <w:rsid w:val="007B7B89"/>
    <w:rsid w:val="007D26A6"/>
    <w:rsid w:val="007D3CC6"/>
    <w:rsid w:val="007D50C0"/>
    <w:rsid w:val="007E1422"/>
    <w:rsid w:val="007F5A8A"/>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4253"/>
    <w:rsid w:val="00867FAD"/>
    <w:rsid w:val="00870527"/>
    <w:rsid w:val="0087261E"/>
    <w:rsid w:val="00872FEE"/>
    <w:rsid w:val="0087422B"/>
    <w:rsid w:val="008829F3"/>
    <w:rsid w:val="00882E36"/>
    <w:rsid w:val="00884113"/>
    <w:rsid w:val="00885DAF"/>
    <w:rsid w:val="008875D9"/>
    <w:rsid w:val="00894CFF"/>
    <w:rsid w:val="0089700F"/>
    <w:rsid w:val="008A11C8"/>
    <w:rsid w:val="008A66C9"/>
    <w:rsid w:val="008A67ED"/>
    <w:rsid w:val="008B20F4"/>
    <w:rsid w:val="008D1AD7"/>
    <w:rsid w:val="008D2DD1"/>
    <w:rsid w:val="008D43E3"/>
    <w:rsid w:val="008D57A5"/>
    <w:rsid w:val="008D7183"/>
    <w:rsid w:val="008E29FD"/>
    <w:rsid w:val="008E3393"/>
    <w:rsid w:val="008E36CA"/>
    <w:rsid w:val="008E388D"/>
    <w:rsid w:val="008E626D"/>
    <w:rsid w:val="008E685B"/>
    <w:rsid w:val="008F2A51"/>
    <w:rsid w:val="008F357A"/>
    <w:rsid w:val="008F4A03"/>
    <w:rsid w:val="009025A6"/>
    <w:rsid w:val="0090625D"/>
    <w:rsid w:val="00911B38"/>
    <w:rsid w:val="00913AD8"/>
    <w:rsid w:val="00920D2E"/>
    <w:rsid w:val="00923592"/>
    <w:rsid w:val="0093109C"/>
    <w:rsid w:val="00931E0C"/>
    <w:rsid w:val="0093639B"/>
    <w:rsid w:val="00942A8D"/>
    <w:rsid w:val="00942FA8"/>
    <w:rsid w:val="00954742"/>
    <w:rsid w:val="00960197"/>
    <w:rsid w:val="0096055E"/>
    <w:rsid w:val="00964A5C"/>
    <w:rsid w:val="0096651D"/>
    <w:rsid w:val="00967001"/>
    <w:rsid w:val="009728CB"/>
    <w:rsid w:val="00975B6D"/>
    <w:rsid w:val="00977002"/>
    <w:rsid w:val="009907F9"/>
    <w:rsid w:val="0099528A"/>
    <w:rsid w:val="009A76BF"/>
    <w:rsid w:val="009A7AFB"/>
    <w:rsid w:val="009B034F"/>
    <w:rsid w:val="009B2E0D"/>
    <w:rsid w:val="009B32E2"/>
    <w:rsid w:val="009B78CD"/>
    <w:rsid w:val="009C0DF9"/>
    <w:rsid w:val="009C3047"/>
    <w:rsid w:val="009C7AFC"/>
    <w:rsid w:val="009D0E5F"/>
    <w:rsid w:val="009D3DE3"/>
    <w:rsid w:val="009D7816"/>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6DB9"/>
    <w:rsid w:val="00A87AEC"/>
    <w:rsid w:val="00A92BF6"/>
    <w:rsid w:val="00A93A9C"/>
    <w:rsid w:val="00AA50B1"/>
    <w:rsid w:val="00AA7D87"/>
    <w:rsid w:val="00AB0BF3"/>
    <w:rsid w:val="00AC09E3"/>
    <w:rsid w:val="00AC639E"/>
    <w:rsid w:val="00AD608F"/>
    <w:rsid w:val="00AF18E5"/>
    <w:rsid w:val="00AF1BE4"/>
    <w:rsid w:val="00AF25E1"/>
    <w:rsid w:val="00AF6F63"/>
    <w:rsid w:val="00B04D3C"/>
    <w:rsid w:val="00B23EFE"/>
    <w:rsid w:val="00B31E61"/>
    <w:rsid w:val="00B32121"/>
    <w:rsid w:val="00B3682C"/>
    <w:rsid w:val="00B43D2E"/>
    <w:rsid w:val="00B442AF"/>
    <w:rsid w:val="00B51471"/>
    <w:rsid w:val="00B537BA"/>
    <w:rsid w:val="00B539D9"/>
    <w:rsid w:val="00B55934"/>
    <w:rsid w:val="00B6096C"/>
    <w:rsid w:val="00B62A90"/>
    <w:rsid w:val="00B6631D"/>
    <w:rsid w:val="00B72BEA"/>
    <w:rsid w:val="00B731CB"/>
    <w:rsid w:val="00B7339E"/>
    <w:rsid w:val="00B81F49"/>
    <w:rsid w:val="00B82DF0"/>
    <w:rsid w:val="00B83B35"/>
    <w:rsid w:val="00B85A7A"/>
    <w:rsid w:val="00B90727"/>
    <w:rsid w:val="00B94755"/>
    <w:rsid w:val="00B95ED1"/>
    <w:rsid w:val="00B97842"/>
    <w:rsid w:val="00BB1AD7"/>
    <w:rsid w:val="00BC2644"/>
    <w:rsid w:val="00BC6700"/>
    <w:rsid w:val="00BC7316"/>
    <w:rsid w:val="00BD6C01"/>
    <w:rsid w:val="00BE42FA"/>
    <w:rsid w:val="00BF1B53"/>
    <w:rsid w:val="00C017BB"/>
    <w:rsid w:val="00C02C88"/>
    <w:rsid w:val="00C048FD"/>
    <w:rsid w:val="00C05EAB"/>
    <w:rsid w:val="00C2676E"/>
    <w:rsid w:val="00C27E55"/>
    <w:rsid w:val="00C3425E"/>
    <w:rsid w:val="00C376E5"/>
    <w:rsid w:val="00C4015C"/>
    <w:rsid w:val="00C455B6"/>
    <w:rsid w:val="00C45873"/>
    <w:rsid w:val="00C53C6A"/>
    <w:rsid w:val="00C54D6C"/>
    <w:rsid w:val="00C576DD"/>
    <w:rsid w:val="00C742AB"/>
    <w:rsid w:val="00C76738"/>
    <w:rsid w:val="00C811D2"/>
    <w:rsid w:val="00C952A6"/>
    <w:rsid w:val="00C9585E"/>
    <w:rsid w:val="00C96AD6"/>
    <w:rsid w:val="00CA2649"/>
    <w:rsid w:val="00CA2CF8"/>
    <w:rsid w:val="00CA5A19"/>
    <w:rsid w:val="00CB6202"/>
    <w:rsid w:val="00CC15D1"/>
    <w:rsid w:val="00CC2CCB"/>
    <w:rsid w:val="00CC3250"/>
    <w:rsid w:val="00CC6D65"/>
    <w:rsid w:val="00CC71D6"/>
    <w:rsid w:val="00CD1055"/>
    <w:rsid w:val="00CD3ECD"/>
    <w:rsid w:val="00CD5D6A"/>
    <w:rsid w:val="00CE1EBC"/>
    <w:rsid w:val="00CE29D2"/>
    <w:rsid w:val="00CE40FD"/>
    <w:rsid w:val="00CE7407"/>
    <w:rsid w:val="00CF17CC"/>
    <w:rsid w:val="00CF2876"/>
    <w:rsid w:val="00CF44C5"/>
    <w:rsid w:val="00CF7A7A"/>
    <w:rsid w:val="00D06D77"/>
    <w:rsid w:val="00D12B2F"/>
    <w:rsid w:val="00D15570"/>
    <w:rsid w:val="00D156DF"/>
    <w:rsid w:val="00D20E26"/>
    <w:rsid w:val="00D226DE"/>
    <w:rsid w:val="00D23439"/>
    <w:rsid w:val="00D237C0"/>
    <w:rsid w:val="00D27FF8"/>
    <w:rsid w:val="00D3353F"/>
    <w:rsid w:val="00D372D1"/>
    <w:rsid w:val="00D43B3F"/>
    <w:rsid w:val="00D44375"/>
    <w:rsid w:val="00D46249"/>
    <w:rsid w:val="00D476A5"/>
    <w:rsid w:val="00D6364B"/>
    <w:rsid w:val="00D646F1"/>
    <w:rsid w:val="00D66E35"/>
    <w:rsid w:val="00D70CCD"/>
    <w:rsid w:val="00D72DAB"/>
    <w:rsid w:val="00D85A45"/>
    <w:rsid w:val="00D85D05"/>
    <w:rsid w:val="00D862E5"/>
    <w:rsid w:val="00D94CD8"/>
    <w:rsid w:val="00DA0B48"/>
    <w:rsid w:val="00DA16F8"/>
    <w:rsid w:val="00DA2654"/>
    <w:rsid w:val="00DB40D4"/>
    <w:rsid w:val="00DC1AFF"/>
    <w:rsid w:val="00DC261C"/>
    <w:rsid w:val="00DC26A4"/>
    <w:rsid w:val="00DD0896"/>
    <w:rsid w:val="00DD1E35"/>
    <w:rsid w:val="00DE2508"/>
    <w:rsid w:val="00DE57D7"/>
    <w:rsid w:val="00DF01E0"/>
    <w:rsid w:val="00DF0A7D"/>
    <w:rsid w:val="00DF247F"/>
    <w:rsid w:val="00DF36D8"/>
    <w:rsid w:val="00DF3ECA"/>
    <w:rsid w:val="00DF3F74"/>
    <w:rsid w:val="00DF4ABC"/>
    <w:rsid w:val="00E03463"/>
    <w:rsid w:val="00E0616F"/>
    <w:rsid w:val="00E100EE"/>
    <w:rsid w:val="00E11F12"/>
    <w:rsid w:val="00E13964"/>
    <w:rsid w:val="00E15344"/>
    <w:rsid w:val="00E23872"/>
    <w:rsid w:val="00E31812"/>
    <w:rsid w:val="00E31DA0"/>
    <w:rsid w:val="00E41D7B"/>
    <w:rsid w:val="00E51107"/>
    <w:rsid w:val="00E52535"/>
    <w:rsid w:val="00E563CD"/>
    <w:rsid w:val="00E57F46"/>
    <w:rsid w:val="00E654B0"/>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1FD5"/>
    <w:rsid w:val="00EA30A4"/>
    <w:rsid w:val="00EA34D9"/>
    <w:rsid w:val="00EA4501"/>
    <w:rsid w:val="00EB3653"/>
    <w:rsid w:val="00EC4099"/>
    <w:rsid w:val="00EC557B"/>
    <w:rsid w:val="00EC5885"/>
    <w:rsid w:val="00ED36E3"/>
    <w:rsid w:val="00EE0A71"/>
    <w:rsid w:val="00EE0D01"/>
    <w:rsid w:val="00EE15B3"/>
    <w:rsid w:val="00EE46CE"/>
    <w:rsid w:val="00EF1600"/>
    <w:rsid w:val="00EF1F93"/>
    <w:rsid w:val="00EF47C6"/>
    <w:rsid w:val="00F02612"/>
    <w:rsid w:val="00F0432D"/>
    <w:rsid w:val="00F046E6"/>
    <w:rsid w:val="00F04882"/>
    <w:rsid w:val="00F105A3"/>
    <w:rsid w:val="00F130F6"/>
    <w:rsid w:val="00F217F1"/>
    <w:rsid w:val="00F21F61"/>
    <w:rsid w:val="00F24107"/>
    <w:rsid w:val="00F3024A"/>
    <w:rsid w:val="00F30AE3"/>
    <w:rsid w:val="00F3554C"/>
    <w:rsid w:val="00F45329"/>
    <w:rsid w:val="00F50291"/>
    <w:rsid w:val="00F57555"/>
    <w:rsid w:val="00F57AA3"/>
    <w:rsid w:val="00F6504D"/>
    <w:rsid w:val="00F669AD"/>
    <w:rsid w:val="00F67B59"/>
    <w:rsid w:val="00F67D8C"/>
    <w:rsid w:val="00F70292"/>
    <w:rsid w:val="00F72387"/>
    <w:rsid w:val="00F73B9E"/>
    <w:rsid w:val="00F76EB9"/>
    <w:rsid w:val="00F77F09"/>
    <w:rsid w:val="00F8178A"/>
    <w:rsid w:val="00F830D9"/>
    <w:rsid w:val="00F842EE"/>
    <w:rsid w:val="00F844F5"/>
    <w:rsid w:val="00FA2C07"/>
    <w:rsid w:val="00FA68C5"/>
    <w:rsid w:val="00FB1B2D"/>
    <w:rsid w:val="00FB653D"/>
    <w:rsid w:val="00FB6EC8"/>
    <w:rsid w:val="00FB7C72"/>
    <w:rsid w:val="00FC0FDB"/>
    <w:rsid w:val="00FC152A"/>
    <w:rsid w:val="00FD15DE"/>
    <w:rsid w:val="00FE073E"/>
    <w:rsid w:val="00FE3377"/>
    <w:rsid w:val="00FE347B"/>
    <w:rsid w:val="00FE4910"/>
    <w:rsid w:val="00FF073E"/>
    <w:rsid w:val="00FF41F4"/>
    <w:rsid w:val="00FF4268"/>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0F85D"/>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34"/>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Знак Знак Знак Знак1, Зна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 w:type="character" w:customStyle="1" w:styleId="af0">
    <w:name w:val="Основной текст_"/>
    <w:basedOn w:val="a0"/>
    <w:link w:val="13"/>
    <w:rsid w:val="000B38DE"/>
    <w:rPr>
      <w:rFonts w:ascii="Times New Roman" w:eastAsia="Times New Roman" w:hAnsi="Times New Roman" w:cs="Times New Roman"/>
      <w:sz w:val="26"/>
      <w:szCs w:val="26"/>
    </w:rPr>
  </w:style>
  <w:style w:type="paragraph" w:customStyle="1" w:styleId="13">
    <w:name w:val="Основной текст1"/>
    <w:basedOn w:val="a"/>
    <w:link w:val="af0"/>
    <w:rsid w:val="000B38DE"/>
    <w:pPr>
      <w:widowControl w:val="0"/>
      <w:spacing w:line="259" w:lineRule="auto"/>
    </w:pPr>
    <w:rPr>
      <w:sz w:val="26"/>
      <w:szCs w:val="26"/>
      <w:lang w:eastAsia="en-US"/>
    </w:rPr>
  </w:style>
  <w:style w:type="table" w:customStyle="1" w:styleId="21">
    <w:name w:val="Сетка таблицы2"/>
    <w:basedOn w:val="a1"/>
    <w:next w:val="ad"/>
    <w:uiPriority w:val="39"/>
    <w:rsid w:val="004517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d"/>
    <w:uiPriority w:val="39"/>
    <w:rsid w:val="00EA1FD5"/>
    <w:pPr>
      <w:spacing w:after="0" w:line="240" w:lineRule="auto"/>
    </w:pPr>
    <w:rPr>
      <w:rFonts w:ascii="Times New Roman" w:hAnsi="Times New Roman"/>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39"/>
    <w:rsid w:val="00721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d"/>
    <w:uiPriority w:val="39"/>
    <w:rsid w:val="00132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d"/>
    <w:rsid w:val="00596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d"/>
    <w:uiPriority w:val="39"/>
    <w:rsid w:val="00F77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d"/>
    <w:uiPriority w:val="39"/>
    <w:rsid w:val="00055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th">
    <w:name w:val="pboth"/>
    <w:basedOn w:val="a"/>
    <w:rsid w:val="00722FFB"/>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D0EE3-FAA5-4220-96EA-7291A9CC5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257</Words>
  <Characters>1466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144</cp:revision>
  <cp:lastPrinted>2026-01-30T06:58:00Z</cp:lastPrinted>
  <dcterms:created xsi:type="dcterms:W3CDTF">2026-02-09T12:39:00Z</dcterms:created>
  <dcterms:modified xsi:type="dcterms:W3CDTF">2026-03-23T10:01:00Z</dcterms:modified>
</cp:coreProperties>
</file>