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E68" w:rsidRPr="008F45E5" w:rsidRDefault="00CF7E68" w:rsidP="00CF7E68">
      <w:pPr>
        <w:tabs>
          <w:tab w:val="left" w:pos="993"/>
        </w:tabs>
        <w:jc w:val="center"/>
        <w:rPr>
          <w:szCs w:val="24"/>
        </w:rPr>
      </w:pPr>
      <w:r w:rsidRPr="008F45E5">
        <w:rPr>
          <w:szCs w:val="24"/>
        </w:rPr>
        <w:t>СРАВНИТЕЛЬНАЯ ТАБЛИЦА</w:t>
      </w:r>
    </w:p>
    <w:p w:rsidR="00CF7E68" w:rsidRPr="00D6227B" w:rsidRDefault="00CF7E68" w:rsidP="00CF7E68">
      <w:pPr>
        <w:tabs>
          <w:tab w:val="left" w:pos="993"/>
        </w:tabs>
        <w:jc w:val="center"/>
        <w:rPr>
          <w:sz w:val="28"/>
          <w:szCs w:val="28"/>
        </w:rPr>
      </w:pPr>
      <w:r w:rsidRPr="00D6227B">
        <w:rPr>
          <w:sz w:val="28"/>
          <w:szCs w:val="28"/>
        </w:rPr>
        <w:t>к проекту закона Приднестровской Молдавской Республики</w:t>
      </w:r>
    </w:p>
    <w:p w:rsidR="00CF7E68" w:rsidRPr="00D6227B" w:rsidRDefault="00CF7E68" w:rsidP="00CF7E68">
      <w:pPr>
        <w:tabs>
          <w:tab w:val="left" w:pos="993"/>
        </w:tabs>
        <w:jc w:val="center"/>
        <w:rPr>
          <w:sz w:val="28"/>
          <w:szCs w:val="28"/>
        </w:rPr>
      </w:pPr>
      <w:r w:rsidRPr="00D6227B">
        <w:rPr>
          <w:sz w:val="28"/>
          <w:szCs w:val="28"/>
        </w:rPr>
        <w:t xml:space="preserve">«О внесении дополнений в Кодекс Приднестровской Молдавской Республики </w:t>
      </w:r>
    </w:p>
    <w:p w:rsidR="00CF7E68" w:rsidRDefault="00CF7E68" w:rsidP="00CF7E68">
      <w:pPr>
        <w:tabs>
          <w:tab w:val="left" w:pos="993"/>
        </w:tabs>
        <w:jc w:val="center"/>
        <w:rPr>
          <w:sz w:val="28"/>
          <w:szCs w:val="28"/>
        </w:rPr>
      </w:pPr>
      <w:r w:rsidRPr="00D6227B">
        <w:rPr>
          <w:sz w:val="28"/>
          <w:szCs w:val="28"/>
        </w:rPr>
        <w:t>об административных правонарушениях»</w:t>
      </w:r>
    </w:p>
    <w:p w:rsidR="00CF7E68" w:rsidRPr="00A05ED3" w:rsidRDefault="00CF7E68" w:rsidP="00CF7E68">
      <w:pPr>
        <w:tabs>
          <w:tab w:val="left" w:pos="993"/>
        </w:tabs>
        <w:jc w:val="center"/>
        <w:rPr>
          <w:sz w:val="18"/>
          <w:szCs w:val="18"/>
        </w:rPr>
      </w:pPr>
    </w:p>
    <w:tbl>
      <w:tblPr>
        <w:tblStyle w:val="12"/>
        <w:tblW w:w="10064" w:type="dxa"/>
        <w:tblInd w:w="279" w:type="dxa"/>
        <w:tblLook w:val="04A0" w:firstRow="1" w:lastRow="0" w:firstColumn="1" w:lastColumn="0" w:noHBand="0" w:noVBand="1"/>
      </w:tblPr>
      <w:tblGrid>
        <w:gridCol w:w="5103"/>
        <w:gridCol w:w="4961"/>
      </w:tblGrid>
      <w:tr w:rsidR="00CF7E68" w:rsidRPr="008F45E5" w:rsidTr="00CF7E68">
        <w:trPr>
          <w:trHeight w:val="88"/>
        </w:trPr>
        <w:tc>
          <w:tcPr>
            <w:tcW w:w="5103" w:type="dxa"/>
            <w:tcBorders>
              <w:top w:val="single" w:sz="4" w:space="0" w:color="auto"/>
              <w:left w:val="single" w:sz="4" w:space="0" w:color="auto"/>
              <w:bottom w:val="single" w:sz="4" w:space="0" w:color="auto"/>
              <w:right w:val="single" w:sz="4" w:space="0" w:color="auto"/>
            </w:tcBorders>
          </w:tcPr>
          <w:p w:rsidR="00CF7E68" w:rsidRPr="008F45E5" w:rsidRDefault="00CF7E68" w:rsidP="00043B24">
            <w:pPr>
              <w:jc w:val="center"/>
              <w:rPr>
                <w:b/>
                <w:szCs w:val="24"/>
              </w:rPr>
            </w:pPr>
            <w:r w:rsidRPr="008F45E5">
              <w:rPr>
                <w:b/>
                <w:szCs w:val="24"/>
              </w:rPr>
              <w:t>Действующая редакция</w:t>
            </w:r>
          </w:p>
        </w:tc>
        <w:tc>
          <w:tcPr>
            <w:tcW w:w="4961" w:type="dxa"/>
            <w:tcBorders>
              <w:top w:val="single" w:sz="4" w:space="0" w:color="auto"/>
              <w:left w:val="single" w:sz="4" w:space="0" w:color="auto"/>
              <w:bottom w:val="single" w:sz="4" w:space="0" w:color="auto"/>
              <w:right w:val="single" w:sz="4" w:space="0" w:color="auto"/>
            </w:tcBorders>
          </w:tcPr>
          <w:p w:rsidR="00CF7E68" w:rsidRPr="008F45E5" w:rsidRDefault="00CF7E68" w:rsidP="00043B24">
            <w:pPr>
              <w:tabs>
                <w:tab w:val="left" w:pos="993"/>
              </w:tabs>
              <w:ind w:firstLine="567"/>
              <w:jc w:val="center"/>
              <w:rPr>
                <w:b/>
                <w:szCs w:val="24"/>
              </w:rPr>
            </w:pPr>
            <w:r w:rsidRPr="008F45E5">
              <w:rPr>
                <w:b/>
                <w:szCs w:val="24"/>
              </w:rPr>
              <w:t>Предлагаемая редакция</w:t>
            </w:r>
          </w:p>
        </w:tc>
      </w:tr>
      <w:tr w:rsidR="00CF7E68" w:rsidRPr="008F45E5" w:rsidTr="00CF7E68">
        <w:trPr>
          <w:trHeight w:val="607"/>
        </w:trPr>
        <w:tc>
          <w:tcPr>
            <w:tcW w:w="5103" w:type="dxa"/>
            <w:tcBorders>
              <w:top w:val="single" w:sz="4" w:space="0" w:color="auto"/>
              <w:left w:val="single" w:sz="4" w:space="0" w:color="auto"/>
              <w:bottom w:val="single" w:sz="4" w:space="0" w:color="auto"/>
              <w:right w:val="single" w:sz="4" w:space="0" w:color="auto"/>
            </w:tcBorders>
          </w:tcPr>
          <w:p w:rsidR="00CF7E68" w:rsidRPr="008F45E5" w:rsidRDefault="00CF7E68" w:rsidP="00043B24">
            <w:pPr>
              <w:ind w:firstLine="602"/>
              <w:jc w:val="both"/>
              <w:outlineLvl w:val="2"/>
              <w:rPr>
                <w:bCs/>
                <w:szCs w:val="24"/>
              </w:rPr>
            </w:pPr>
            <w:r w:rsidRPr="008F45E5">
              <w:rPr>
                <w:b/>
                <w:bCs/>
                <w:szCs w:val="24"/>
              </w:rPr>
              <w:t xml:space="preserve">Статья 12.32. </w:t>
            </w:r>
            <w:r w:rsidRPr="008F45E5">
              <w:rPr>
                <w:bCs/>
                <w:szCs w:val="24"/>
              </w:rPr>
              <w:t>Нарушение Правил дорожного движения пешеходом, пассажиром транспортного средства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CF7E68" w:rsidRPr="00A05ED3" w:rsidRDefault="00CF7E68" w:rsidP="00043B24">
            <w:pPr>
              <w:ind w:firstLine="602"/>
              <w:jc w:val="both"/>
              <w:outlineLvl w:val="2"/>
              <w:rPr>
                <w:b/>
                <w:bCs/>
                <w:sz w:val="18"/>
                <w:szCs w:val="18"/>
              </w:rPr>
            </w:pPr>
          </w:p>
          <w:p w:rsidR="00CF7E68" w:rsidRPr="008F45E5" w:rsidRDefault="00CF7E68" w:rsidP="00043B24">
            <w:pPr>
              <w:ind w:firstLine="602"/>
              <w:jc w:val="both"/>
              <w:outlineLvl w:val="2"/>
              <w:rPr>
                <w:bCs/>
                <w:szCs w:val="24"/>
              </w:rPr>
            </w:pPr>
            <w:r w:rsidRPr="008F45E5">
              <w:rPr>
                <w:bCs/>
                <w:szCs w:val="24"/>
              </w:rPr>
              <w:t xml:space="preserve">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w:t>
            </w:r>
            <w:r>
              <w:rPr>
                <w:bCs/>
                <w:szCs w:val="24"/>
              </w:rPr>
              <w:t>движении транспортных средств, –</w:t>
            </w:r>
          </w:p>
          <w:p w:rsidR="00CF7E68" w:rsidRPr="008F45E5" w:rsidRDefault="00CF7E68" w:rsidP="00043B24">
            <w:pPr>
              <w:ind w:firstLine="602"/>
              <w:jc w:val="both"/>
              <w:outlineLvl w:val="2"/>
              <w:rPr>
                <w:bCs/>
                <w:szCs w:val="24"/>
              </w:rPr>
            </w:pPr>
            <w:r w:rsidRPr="008F45E5">
              <w:rPr>
                <w:bCs/>
                <w:szCs w:val="24"/>
              </w:rPr>
              <w:t>влечет наложение административного штрафа в размере 15 (пятнадцати) РУ МЗП.</w:t>
            </w:r>
          </w:p>
          <w:p w:rsidR="00CF7E68" w:rsidRPr="00323FD1" w:rsidRDefault="00CF7E68" w:rsidP="00043B24">
            <w:pPr>
              <w:ind w:firstLine="602"/>
              <w:jc w:val="both"/>
              <w:outlineLvl w:val="2"/>
              <w:rPr>
                <w:bCs/>
                <w:sz w:val="18"/>
                <w:szCs w:val="18"/>
              </w:rPr>
            </w:pPr>
          </w:p>
          <w:p w:rsidR="00CF7E68" w:rsidRPr="008F45E5" w:rsidRDefault="00CF7E68" w:rsidP="00043B24">
            <w:pPr>
              <w:ind w:firstLine="602"/>
              <w:jc w:val="both"/>
              <w:outlineLvl w:val="2"/>
              <w:rPr>
                <w:bCs/>
                <w:szCs w:val="24"/>
              </w:rPr>
            </w:pPr>
            <w:r w:rsidRPr="008F45E5">
              <w:rPr>
                <w:bCs/>
                <w:szCs w:val="24"/>
              </w:rP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вреда здоровью или средней тяжест</w:t>
            </w:r>
            <w:r>
              <w:rPr>
                <w:bCs/>
                <w:szCs w:val="24"/>
              </w:rPr>
              <w:t>и вреда здоровью потерпевшего, –</w:t>
            </w:r>
          </w:p>
          <w:p w:rsidR="00CF7E68" w:rsidRPr="008F45E5" w:rsidRDefault="00CF7E68" w:rsidP="00043B24">
            <w:pPr>
              <w:ind w:firstLine="602"/>
              <w:jc w:val="both"/>
              <w:outlineLvl w:val="2"/>
              <w:rPr>
                <w:b/>
                <w:bCs/>
                <w:szCs w:val="24"/>
              </w:rPr>
            </w:pPr>
            <w:r w:rsidRPr="008F45E5">
              <w:rPr>
                <w:bCs/>
                <w:szCs w:val="24"/>
              </w:rPr>
              <w:t>влечет наложение административного штрафа в размере 30 (тридцати) РУ МЗП.</w:t>
            </w:r>
          </w:p>
        </w:tc>
        <w:tc>
          <w:tcPr>
            <w:tcW w:w="4961" w:type="dxa"/>
            <w:tcBorders>
              <w:top w:val="single" w:sz="4" w:space="0" w:color="auto"/>
              <w:left w:val="single" w:sz="4" w:space="0" w:color="auto"/>
              <w:bottom w:val="single" w:sz="4" w:space="0" w:color="auto"/>
              <w:right w:val="single" w:sz="4" w:space="0" w:color="auto"/>
            </w:tcBorders>
          </w:tcPr>
          <w:p w:rsidR="00CF7E68" w:rsidRPr="008F45E5" w:rsidRDefault="00CF7E68" w:rsidP="00043B24">
            <w:pPr>
              <w:ind w:firstLine="602"/>
              <w:jc w:val="both"/>
              <w:outlineLvl w:val="2"/>
              <w:rPr>
                <w:bCs/>
                <w:szCs w:val="24"/>
              </w:rPr>
            </w:pPr>
            <w:r w:rsidRPr="008F45E5">
              <w:rPr>
                <w:b/>
                <w:bCs/>
                <w:szCs w:val="24"/>
              </w:rPr>
              <w:t xml:space="preserve">Статья 12.32. </w:t>
            </w:r>
            <w:r w:rsidRPr="008F45E5">
              <w:rPr>
                <w:bCs/>
                <w:szCs w:val="24"/>
              </w:rPr>
              <w:t>Нарушение Правил дорожного движения пешеходом, пассажиром транспортного средства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CF7E68" w:rsidRPr="00A05ED3" w:rsidRDefault="00CF7E68" w:rsidP="00043B24">
            <w:pPr>
              <w:ind w:firstLine="602"/>
              <w:jc w:val="both"/>
              <w:outlineLvl w:val="2"/>
              <w:rPr>
                <w:b/>
                <w:bCs/>
                <w:sz w:val="18"/>
                <w:szCs w:val="18"/>
              </w:rPr>
            </w:pPr>
          </w:p>
          <w:p w:rsidR="00CF7E68" w:rsidRPr="008F45E5" w:rsidRDefault="00CF7E68" w:rsidP="00043B24">
            <w:pPr>
              <w:ind w:firstLine="602"/>
              <w:jc w:val="both"/>
              <w:outlineLvl w:val="2"/>
              <w:rPr>
                <w:bCs/>
                <w:szCs w:val="24"/>
              </w:rPr>
            </w:pPr>
            <w:r w:rsidRPr="008F45E5">
              <w:rPr>
                <w:bCs/>
                <w:szCs w:val="24"/>
              </w:rPr>
              <w:t xml:space="preserve">1. Нарушение Правил дорожного движения пешеходом, пассажиром транспортного средства или иным участником дорожного движения (за исключением водителя </w:t>
            </w:r>
            <w:r w:rsidRPr="008F45E5">
              <w:rPr>
                <w:b/>
                <w:bCs/>
                <w:szCs w:val="24"/>
              </w:rPr>
              <w:t>механического</w:t>
            </w:r>
            <w:r w:rsidRPr="008F45E5">
              <w:rPr>
                <w:bCs/>
                <w:szCs w:val="24"/>
              </w:rPr>
              <w:t xml:space="preserve"> транспортного средства), повлекшее создание помех в </w:t>
            </w:r>
            <w:r>
              <w:rPr>
                <w:bCs/>
                <w:szCs w:val="24"/>
              </w:rPr>
              <w:t>движении транспортных средств, –</w:t>
            </w:r>
          </w:p>
          <w:p w:rsidR="00CF7E68" w:rsidRPr="008F45E5" w:rsidRDefault="00CF7E68" w:rsidP="00043B24">
            <w:pPr>
              <w:ind w:firstLine="602"/>
              <w:jc w:val="both"/>
              <w:outlineLvl w:val="2"/>
              <w:rPr>
                <w:bCs/>
                <w:szCs w:val="24"/>
              </w:rPr>
            </w:pPr>
            <w:r w:rsidRPr="008F45E5">
              <w:rPr>
                <w:bCs/>
                <w:szCs w:val="24"/>
              </w:rPr>
              <w:t>влечет наложение административного штрафа в размере 15 (пятнадцати) РУ МЗП.</w:t>
            </w:r>
          </w:p>
          <w:p w:rsidR="00CF7E68" w:rsidRPr="00323FD1" w:rsidRDefault="00CF7E68" w:rsidP="00043B24">
            <w:pPr>
              <w:ind w:firstLine="602"/>
              <w:jc w:val="both"/>
              <w:outlineLvl w:val="2"/>
              <w:rPr>
                <w:bCs/>
                <w:sz w:val="18"/>
                <w:szCs w:val="18"/>
              </w:rPr>
            </w:pPr>
          </w:p>
          <w:p w:rsidR="00CF7E68" w:rsidRPr="008F45E5" w:rsidRDefault="00CF7E68" w:rsidP="00043B24">
            <w:pPr>
              <w:ind w:firstLine="602"/>
              <w:jc w:val="both"/>
              <w:outlineLvl w:val="2"/>
              <w:rPr>
                <w:bCs/>
                <w:spacing w:val="-4"/>
                <w:szCs w:val="24"/>
              </w:rPr>
            </w:pPr>
            <w:r w:rsidRPr="008F45E5">
              <w:rPr>
                <w:bCs/>
                <w:szCs w:val="24"/>
              </w:rPr>
              <w:t xml:space="preserve">2. Нарушение Правил дорожного движения пешеходом, пассажиром транспортного средства или иным участником дорожного движения (за исключением водителя </w:t>
            </w:r>
            <w:r w:rsidRPr="008F45E5">
              <w:rPr>
                <w:b/>
                <w:bCs/>
                <w:szCs w:val="24"/>
              </w:rPr>
              <w:t>механического</w:t>
            </w:r>
            <w:r w:rsidRPr="008F45E5">
              <w:rPr>
                <w:bCs/>
                <w:szCs w:val="24"/>
              </w:rPr>
              <w:t xml:space="preserve"> транспортного средства), повлекшее по неосторожности причинение легкого вреда здоровью или </w:t>
            </w:r>
            <w:r w:rsidRPr="008F45E5">
              <w:rPr>
                <w:bCs/>
                <w:spacing w:val="-4"/>
                <w:szCs w:val="24"/>
              </w:rPr>
              <w:t>средней тяжести вреда здоров</w:t>
            </w:r>
            <w:r>
              <w:rPr>
                <w:bCs/>
                <w:spacing w:val="-4"/>
                <w:szCs w:val="24"/>
              </w:rPr>
              <w:t>ью потерпевшего, –</w:t>
            </w:r>
            <w:r w:rsidRPr="008F45E5">
              <w:rPr>
                <w:bCs/>
                <w:spacing w:val="-4"/>
                <w:szCs w:val="24"/>
              </w:rPr>
              <w:t xml:space="preserve"> </w:t>
            </w:r>
          </w:p>
          <w:p w:rsidR="00CF7E68" w:rsidRPr="008F45E5" w:rsidRDefault="00CF7E68" w:rsidP="00043B24">
            <w:pPr>
              <w:ind w:firstLine="602"/>
              <w:jc w:val="both"/>
              <w:outlineLvl w:val="2"/>
              <w:rPr>
                <w:b/>
                <w:bCs/>
                <w:szCs w:val="24"/>
              </w:rPr>
            </w:pPr>
            <w:r w:rsidRPr="008F45E5">
              <w:rPr>
                <w:bCs/>
                <w:szCs w:val="24"/>
              </w:rPr>
              <w:t>влечет наложение административного штрафа в размере 30 (тридцати) РУ МЗП.</w:t>
            </w:r>
          </w:p>
        </w:tc>
      </w:tr>
      <w:tr w:rsidR="00CF7E68" w:rsidRPr="008F45E5" w:rsidTr="00CF7E68">
        <w:trPr>
          <w:trHeight w:val="607"/>
        </w:trPr>
        <w:tc>
          <w:tcPr>
            <w:tcW w:w="5103" w:type="dxa"/>
            <w:tcBorders>
              <w:top w:val="single" w:sz="4" w:space="0" w:color="auto"/>
              <w:left w:val="single" w:sz="4" w:space="0" w:color="auto"/>
              <w:bottom w:val="single" w:sz="4" w:space="0" w:color="auto"/>
              <w:right w:val="single" w:sz="4" w:space="0" w:color="auto"/>
            </w:tcBorders>
          </w:tcPr>
          <w:p w:rsidR="00CF7E68" w:rsidRPr="008F45E5" w:rsidRDefault="00CF7E68" w:rsidP="00043B24">
            <w:pPr>
              <w:ind w:firstLine="708"/>
              <w:jc w:val="both"/>
              <w:outlineLvl w:val="2"/>
              <w:rPr>
                <w:b/>
                <w:bCs/>
                <w:szCs w:val="24"/>
              </w:rPr>
            </w:pPr>
            <w:r w:rsidRPr="008F45E5">
              <w:rPr>
                <w:b/>
                <w:bCs/>
                <w:szCs w:val="24"/>
              </w:rPr>
              <w:t>Статья 12.42. Отсутствует.</w:t>
            </w:r>
          </w:p>
        </w:tc>
        <w:tc>
          <w:tcPr>
            <w:tcW w:w="4961" w:type="dxa"/>
            <w:tcBorders>
              <w:top w:val="single" w:sz="4" w:space="0" w:color="auto"/>
              <w:left w:val="single" w:sz="4" w:space="0" w:color="auto"/>
              <w:bottom w:val="single" w:sz="4" w:space="0" w:color="auto"/>
              <w:right w:val="single" w:sz="4" w:space="0" w:color="auto"/>
            </w:tcBorders>
          </w:tcPr>
          <w:p w:rsidR="00CF7E68" w:rsidRPr="008F45E5" w:rsidRDefault="00CF7E68" w:rsidP="00043B24">
            <w:pPr>
              <w:ind w:firstLine="496"/>
              <w:jc w:val="both"/>
              <w:outlineLvl w:val="2"/>
              <w:rPr>
                <w:b/>
                <w:bCs/>
                <w:szCs w:val="24"/>
              </w:rPr>
            </w:pPr>
            <w:r w:rsidRPr="008F45E5">
              <w:rPr>
                <w:b/>
                <w:bCs/>
                <w:szCs w:val="24"/>
              </w:rPr>
              <w:t>Статья 12.42. Нарушение требований к управлению мотоциклом, мопедом</w:t>
            </w:r>
          </w:p>
          <w:p w:rsidR="00CF7E68" w:rsidRPr="00323FD1" w:rsidRDefault="00CF7E68" w:rsidP="00043B24">
            <w:pPr>
              <w:tabs>
                <w:tab w:val="left" w:pos="567"/>
              </w:tabs>
              <w:ind w:firstLine="567"/>
              <w:jc w:val="both"/>
              <w:rPr>
                <w:b/>
                <w:bCs/>
                <w:sz w:val="18"/>
                <w:szCs w:val="18"/>
              </w:rPr>
            </w:pPr>
          </w:p>
          <w:p w:rsidR="00CF7E68" w:rsidRPr="008F45E5" w:rsidRDefault="00CF7E68" w:rsidP="00043B24">
            <w:pPr>
              <w:tabs>
                <w:tab w:val="left" w:pos="567"/>
              </w:tabs>
              <w:ind w:firstLine="567"/>
              <w:jc w:val="both"/>
              <w:rPr>
                <w:b/>
                <w:bCs/>
                <w:szCs w:val="24"/>
              </w:rPr>
            </w:pPr>
            <w:r w:rsidRPr="008F45E5">
              <w:rPr>
                <w:b/>
                <w:bCs/>
                <w:szCs w:val="24"/>
              </w:rPr>
              <w:t>Управление мотоциклом, мопедом на одном колесе и (или) не держась за руль обеими руками, за исключением случаев подачи сигнала рукой, предусмотренных Правилами дорожного движения, и (или) не держа ноги на педалях (подножках), если данное деяние не образует состава административного правонарушения, предусмотренного статьей 12.25 настоящего Кодекса, –</w:t>
            </w:r>
          </w:p>
          <w:p w:rsidR="00CF7E68" w:rsidRDefault="00CF7E68" w:rsidP="00043B24">
            <w:pPr>
              <w:tabs>
                <w:tab w:val="left" w:pos="993"/>
              </w:tabs>
              <w:ind w:firstLine="567"/>
              <w:jc w:val="both"/>
              <w:rPr>
                <w:b/>
                <w:bCs/>
                <w:szCs w:val="24"/>
              </w:rPr>
            </w:pPr>
            <w:r w:rsidRPr="008F45E5">
              <w:rPr>
                <w:b/>
                <w:bCs/>
                <w:szCs w:val="24"/>
              </w:rPr>
              <w:t>влечет предупреждение или наложение административного штрафа в размере 15 (пятнадцати) РУ МЗП.</w:t>
            </w:r>
          </w:p>
          <w:p w:rsidR="00CF7E68" w:rsidRPr="008F45E5" w:rsidRDefault="00CF7E68" w:rsidP="00043B24">
            <w:pPr>
              <w:tabs>
                <w:tab w:val="left" w:pos="993"/>
              </w:tabs>
              <w:ind w:firstLine="567"/>
              <w:jc w:val="both"/>
              <w:rPr>
                <w:b/>
                <w:bCs/>
                <w:szCs w:val="24"/>
              </w:rPr>
            </w:pPr>
          </w:p>
        </w:tc>
      </w:tr>
      <w:tr w:rsidR="00CF7E68" w:rsidRPr="008F45E5" w:rsidTr="00CF7E68">
        <w:trPr>
          <w:trHeight w:val="607"/>
        </w:trPr>
        <w:tc>
          <w:tcPr>
            <w:tcW w:w="5103" w:type="dxa"/>
            <w:tcBorders>
              <w:top w:val="single" w:sz="4" w:space="0" w:color="auto"/>
              <w:left w:val="single" w:sz="4" w:space="0" w:color="auto"/>
              <w:bottom w:val="single" w:sz="4" w:space="0" w:color="auto"/>
              <w:right w:val="single" w:sz="4" w:space="0" w:color="auto"/>
            </w:tcBorders>
          </w:tcPr>
          <w:p w:rsidR="00CF7E68" w:rsidRPr="008F45E5" w:rsidRDefault="00CF7E68" w:rsidP="00043B24">
            <w:pPr>
              <w:ind w:firstLine="602"/>
              <w:jc w:val="both"/>
              <w:outlineLvl w:val="2"/>
              <w:rPr>
                <w:szCs w:val="24"/>
              </w:rPr>
            </w:pPr>
            <w:r w:rsidRPr="008F45E5">
              <w:rPr>
                <w:b/>
                <w:szCs w:val="24"/>
              </w:rPr>
              <w:t xml:space="preserve">Статья 23.3. </w:t>
            </w:r>
            <w:r w:rsidRPr="008F45E5">
              <w:rPr>
                <w:szCs w:val="24"/>
              </w:rPr>
              <w:t>Органы внутренних дел (милиция)</w:t>
            </w:r>
          </w:p>
          <w:p w:rsidR="00CF7E68" w:rsidRPr="008F45E5" w:rsidRDefault="00CF7E68" w:rsidP="00043B24">
            <w:pPr>
              <w:ind w:firstLine="602"/>
              <w:jc w:val="both"/>
              <w:outlineLvl w:val="2"/>
              <w:rPr>
                <w:szCs w:val="24"/>
              </w:rPr>
            </w:pPr>
            <w:r w:rsidRPr="008F45E5">
              <w:rPr>
                <w:szCs w:val="24"/>
              </w:rPr>
              <w:t xml:space="preserve">Органы внутренних дел (милиция) рассматривают дела об административных </w:t>
            </w:r>
            <w:r w:rsidRPr="008F45E5">
              <w:rPr>
                <w:szCs w:val="24"/>
              </w:rPr>
              <w:lastRenderedPageBreak/>
              <w:t xml:space="preserve">правонарушениях, предусмотренных пунктом 1 статьи 5.61, статьями 6.20, 6.22 (в случае совершения правонарушения с использованием транспортных средств), статьями 6.25, 6.26, 8.19–8.20, 10.4–10.6, статьей 12.1, пунктом 1 статьи 12.2, </w:t>
            </w:r>
            <w:r w:rsidRPr="008F45E5">
              <w:rPr>
                <w:bCs/>
                <w:szCs w:val="24"/>
              </w:rPr>
              <w:t>статьями 12.3–12.6, пунктами 1 и 3 статьи 12.7</w:t>
            </w:r>
            <w:r w:rsidRPr="008F45E5">
              <w:rPr>
                <w:szCs w:val="24"/>
              </w:rPr>
              <w:t xml:space="preserve">, пунктами 1–3 и 6 статьи 12.9, пунктами 1 и 2 статьи 12.12, статьями 12.13–12.15, пунктами 1–5 статьи 12.16, </w:t>
            </w:r>
            <w:r w:rsidRPr="008F45E5">
              <w:rPr>
                <w:szCs w:val="24"/>
              </w:rPr>
              <w:br/>
              <w:t xml:space="preserve">пунктами 1, 2 и 4 статьи 12.17, статьями 12.18–12.24, 12.26, пунктами 1 и 2 статьи 12.28, статьями 12.29–12.34, 12.39, 12.40, пунктом 1 статьи 12.41, пунктами 1 и 4 статьи 13.8.1, статьями 13.17, 13.28, 14.3.1, </w:t>
            </w:r>
            <w:r w:rsidRPr="008F45E5">
              <w:rPr>
                <w:iCs/>
                <w:szCs w:val="24"/>
              </w:rPr>
              <w:t>14.6</w:t>
            </w:r>
            <w:r w:rsidRPr="008F45E5">
              <w:rPr>
                <w:szCs w:val="24"/>
              </w:rPr>
              <w:t xml:space="preserve">–14.7, </w:t>
            </w:r>
            <w:r w:rsidRPr="008F45E5">
              <w:rPr>
                <w:szCs w:val="24"/>
              </w:rPr>
              <w:br/>
              <w:t xml:space="preserve">пунктом 1 статьи 15.12 (в пределах компетенции), пунктом 1 статьи 15.26, статьями 18.6, 19.2, 19.15 (за исключением случаев, предусмотренных частью первой статьи 23.2 настоящего Кодекса, когда рассмотрение таких дел отнесено к компетенции административных комиссий), 19.16, 19.17 </w:t>
            </w:r>
            <w:r w:rsidRPr="008F45E5">
              <w:rPr>
                <w:szCs w:val="24"/>
                <w:lang w:val="ru-MD"/>
              </w:rPr>
              <w:t>(за исключением случаев, предусмотренных частью первой статьи 23.2 настоящего Кодекса, когда рассмотрение таких дел отнесено к компетенции административных комиссий)</w:t>
            </w:r>
            <w:r w:rsidRPr="008F45E5">
              <w:rPr>
                <w:szCs w:val="24"/>
              </w:rPr>
              <w:t xml:space="preserve">, 19.18–19.20, 19.24, 20.1, 20.12, пунктом 2 статьи 20.13, статьями 20.14, 20.18, пунктами 1–3 статьи 20.20, статьей 20.21 настоящего Кодекса. </w:t>
            </w:r>
          </w:p>
          <w:p w:rsidR="00CF7E68" w:rsidRPr="008F45E5" w:rsidRDefault="00CF7E68" w:rsidP="00043B24">
            <w:pPr>
              <w:ind w:firstLine="602"/>
              <w:jc w:val="both"/>
              <w:outlineLvl w:val="2"/>
              <w:rPr>
                <w:szCs w:val="24"/>
              </w:rPr>
            </w:pPr>
            <w:r w:rsidRPr="008F45E5">
              <w:rPr>
                <w:szCs w:val="24"/>
              </w:rPr>
              <w:t xml:space="preserve">Органы внутренних дел (милиция) также рассматривают дела об административных правонарушениях, предусмотренных пунктами 4, 5 и 7 статьи 12.9, пунктом 6 статьи 12.16, пунктом 3 статьи 12.17 настоящего Кодекса, в </w:t>
            </w:r>
            <w:r w:rsidRPr="008F45E5">
              <w:rPr>
                <w:bCs/>
                <w:szCs w:val="24"/>
              </w:rPr>
              <w:t>случае фиксации этих административных правонарушений работающими в автоматическом режиме специа</w:t>
            </w:r>
            <w:r>
              <w:rPr>
                <w:bCs/>
                <w:szCs w:val="24"/>
              </w:rPr>
              <w:t xml:space="preserve">льными техническими средствами, имеющими функции фото- </w:t>
            </w:r>
            <w:r w:rsidRPr="008F45E5">
              <w:rPr>
                <w:bCs/>
                <w:szCs w:val="24"/>
              </w:rPr>
              <w:t>и киносъемки, видеозаписи, или специальными техническими средствами фото- и киносъемки, видеозаписи</w:t>
            </w:r>
            <w:r w:rsidRPr="008F45E5">
              <w:rPr>
                <w:szCs w:val="24"/>
              </w:rPr>
              <w:t>.</w:t>
            </w:r>
          </w:p>
        </w:tc>
        <w:tc>
          <w:tcPr>
            <w:tcW w:w="4961" w:type="dxa"/>
            <w:tcBorders>
              <w:top w:val="single" w:sz="4" w:space="0" w:color="auto"/>
              <w:left w:val="single" w:sz="4" w:space="0" w:color="auto"/>
              <w:bottom w:val="single" w:sz="4" w:space="0" w:color="auto"/>
              <w:right w:val="single" w:sz="4" w:space="0" w:color="auto"/>
            </w:tcBorders>
          </w:tcPr>
          <w:p w:rsidR="00CF7E68" w:rsidRPr="008F45E5" w:rsidRDefault="00CF7E68" w:rsidP="00043B24">
            <w:pPr>
              <w:ind w:firstLine="602"/>
              <w:jc w:val="both"/>
              <w:outlineLvl w:val="2"/>
              <w:rPr>
                <w:szCs w:val="24"/>
              </w:rPr>
            </w:pPr>
            <w:r w:rsidRPr="008F45E5">
              <w:rPr>
                <w:b/>
                <w:szCs w:val="24"/>
              </w:rPr>
              <w:lastRenderedPageBreak/>
              <w:t>Статья 23.3.</w:t>
            </w:r>
            <w:r w:rsidRPr="008F45E5">
              <w:rPr>
                <w:szCs w:val="24"/>
              </w:rPr>
              <w:t xml:space="preserve"> Органы внутренних дел (милиция)</w:t>
            </w:r>
          </w:p>
          <w:p w:rsidR="00CF7E68" w:rsidRPr="008F45E5" w:rsidRDefault="00CF7E68" w:rsidP="00043B24">
            <w:pPr>
              <w:ind w:firstLine="602"/>
              <w:jc w:val="both"/>
              <w:outlineLvl w:val="2"/>
              <w:rPr>
                <w:szCs w:val="24"/>
              </w:rPr>
            </w:pPr>
            <w:r w:rsidRPr="008F45E5">
              <w:rPr>
                <w:szCs w:val="24"/>
              </w:rPr>
              <w:t xml:space="preserve">Органы внутренних дел (милиция) рассматривают дела об административных </w:t>
            </w:r>
            <w:r w:rsidRPr="008F45E5">
              <w:rPr>
                <w:szCs w:val="24"/>
              </w:rPr>
              <w:lastRenderedPageBreak/>
              <w:t xml:space="preserve">правонарушениях, предусмотренных пунктом 1 </w:t>
            </w:r>
            <w:r w:rsidRPr="008F45E5">
              <w:rPr>
                <w:szCs w:val="24"/>
              </w:rPr>
              <w:br/>
              <w:t xml:space="preserve">статьи 5.61, статьями 6.20, 6.22 (в случае совершения правонарушения с использованием транспортных средств), статьями 6.25, 6.26, 8.19–8.20, 10.4–10.6, статьей 12.1, пунктом 1 статьи 12.2, </w:t>
            </w:r>
            <w:r w:rsidRPr="008F45E5">
              <w:rPr>
                <w:bCs/>
                <w:szCs w:val="24"/>
              </w:rPr>
              <w:t>статьями 12.3–12.6, пунктами 1 и 3 статьи 12.7</w:t>
            </w:r>
            <w:r w:rsidRPr="008F45E5">
              <w:rPr>
                <w:szCs w:val="24"/>
              </w:rPr>
              <w:t xml:space="preserve">, пунктами 1–3 и 6 статьи 12.9, пунктами 1 и 2 статьи 12.12, статьями 12.13–12.15, пунктами 1–5 статьи 12.16, пунктами 1, 2 и 4 статьи 12.17, статьями 12.18–12.24, 12.26, пунктами 1 и 2 статьи 12.28, статьями 12.29–12.34, 12.39, 12.40, пунктом 1 статьи 12.41, </w:t>
            </w:r>
            <w:r w:rsidRPr="008F45E5">
              <w:rPr>
                <w:b/>
                <w:szCs w:val="24"/>
              </w:rPr>
              <w:t xml:space="preserve">статьей </w:t>
            </w:r>
            <w:r w:rsidRPr="008F45E5">
              <w:rPr>
                <w:b/>
                <w:bCs/>
                <w:szCs w:val="24"/>
              </w:rPr>
              <w:t>12.42,</w:t>
            </w:r>
            <w:r w:rsidRPr="008F45E5">
              <w:rPr>
                <w:szCs w:val="24"/>
              </w:rPr>
              <w:t xml:space="preserve"> пунктами 1 и 4 статьи 13.8.1, статьями 13.17, 13.28, 14.3.1, </w:t>
            </w:r>
            <w:r w:rsidRPr="008F45E5">
              <w:rPr>
                <w:iCs/>
                <w:szCs w:val="24"/>
              </w:rPr>
              <w:t>14.6</w:t>
            </w:r>
            <w:r w:rsidRPr="008F45E5">
              <w:rPr>
                <w:szCs w:val="24"/>
              </w:rPr>
              <w:t xml:space="preserve">–14.7, пунктом 1 статьи 15.12 (в пределах компетенции), пунктом 1 статьи 15.26, статьями 18.6, 19.2, 19.15 (за исключением случаев, предусмотренных частью первой статьи 23.2 настоящего Кодекса, когда рассмотрение таких дел отнесено к компетенции административных комиссий), 19.16, 19.17 </w:t>
            </w:r>
            <w:r w:rsidRPr="008F45E5">
              <w:rPr>
                <w:szCs w:val="24"/>
                <w:lang w:val="ru-MD"/>
              </w:rPr>
              <w:t>(за исключением случаев, предусмотренных частью первой статьи 23.2 настоящего Кодекса, когда рассмотрение таких дел отнесено к компетенции административных комиссий)</w:t>
            </w:r>
            <w:r w:rsidRPr="008F45E5">
              <w:rPr>
                <w:szCs w:val="24"/>
              </w:rPr>
              <w:t xml:space="preserve">, 19.18–19.20, 19.24, 20.1, 20.12, пунктом 2 статьи 20.13, статьями 20.14, 20.18, пунктами 1–3 статьи 20.20, статьей 20.21 настоящего Кодекса. </w:t>
            </w:r>
          </w:p>
          <w:p w:rsidR="00CF7E68" w:rsidRPr="008F45E5" w:rsidRDefault="00CF7E68" w:rsidP="00043B24">
            <w:pPr>
              <w:ind w:firstLine="602"/>
              <w:jc w:val="both"/>
              <w:outlineLvl w:val="2"/>
              <w:rPr>
                <w:bCs/>
                <w:szCs w:val="24"/>
              </w:rPr>
            </w:pPr>
            <w:r w:rsidRPr="008F45E5">
              <w:rPr>
                <w:szCs w:val="24"/>
              </w:rPr>
              <w:t xml:space="preserve">Органы внутренних дел (милиция) также рассматривают дела об административных правонарушениях, предусмотренных пунктами 4, 5 и 7 статьи 12.9, пунктом 6 статьи 12.16, пунктом 3 статьи 12.17 настоящего Кодекса, в </w:t>
            </w:r>
            <w:r w:rsidRPr="008F45E5">
              <w:rPr>
                <w:bCs/>
                <w:szCs w:val="24"/>
              </w:rPr>
              <w:t xml:space="preserve">случае фиксации этих административных правонарушений работающими в автоматическом режиме специальными техническими </w:t>
            </w:r>
            <w:r>
              <w:rPr>
                <w:bCs/>
                <w:szCs w:val="24"/>
              </w:rPr>
              <w:t xml:space="preserve">средствами, имеющими функции фото- </w:t>
            </w:r>
            <w:r w:rsidRPr="008F45E5">
              <w:rPr>
                <w:bCs/>
                <w:szCs w:val="24"/>
              </w:rPr>
              <w:t>и киносъемки, видеозаписи, или специальными техническими средствами фото- и киносъемки, видеозаписи</w:t>
            </w:r>
            <w:r w:rsidRPr="008F45E5">
              <w:rPr>
                <w:szCs w:val="24"/>
              </w:rPr>
              <w:t>.</w:t>
            </w:r>
          </w:p>
        </w:tc>
      </w:tr>
      <w:tr w:rsidR="00CF7E68" w:rsidRPr="008F45E5" w:rsidTr="00CF7E68">
        <w:trPr>
          <w:trHeight w:val="607"/>
        </w:trPr>
        <w:tc>
          <w:tcPr>
            <w:tcW w:w="5103" w:type="dxa"/>
            <w:tcBorders>
              <w:top w:val="single" w:sz="4" w:space="0" w:color="auto"/>
              <w:left w:val="single" w:sz="4" w:space="0" w:color="auto"/>
              <w:bottom w:val="single" w:sz="4" w:space="0" w:color="auto"/>
              <w:right w:val="single" w:sz="4" w:space="0" w:color="auto"/>
            </w:tcBorders>
          </w:tcPr>
          <w:p w:rsidR="00CF7E68" w:rsidRPr="008F45E5" w:rsidRDefault="00CF7E68" w:rsidP="00043B24">
            <w:pPr>
              <w:ind w:firstLine="602"/>
              <w:jc w:val="both"/>
              <w:outlineLvl w:val="2"/>
              <w:rPr>
                <w:szCs w:val="24"/>
              </w:rPr>
            </w:pPr>
            <w:r w:rsidRPr="008F45E5">
              <w:rPr>
                <w:b/>
                <w:szCs w:val="24"/>
              </w:rPr>
              <w:lastRenderedPageBreak/>
              <w:t>Статья 29.4.</w:t>
            </w:r>
            <w:r w:rsidRPr="008F45E5">
              <w:rPr>
                <w:szCs w:val="24"/>
              </w:rPr>
              <w:t xml:space="preserve"> Должностные лица, уполномоченные составлять протоколы об административных правонарушениях</w:t>
            </w:r>
          </w:p>
          <w:p w:rsidR="00CF7E68" w:rsidRPr="00323FD1" w:rsidRDefault="00CF7E68" w:rsidP="00043B24">
            <w:pPr>
              <w:ind w:firstLine="602"/>
              <w:jc w:val="both"/>
              <w:outlineLvl w:val="2"/>
              <w:rPr>
                <w:sz w:val="18"/>
                <w:szCs w:val="18"/>
              </w:rPr>
            </w:pPr>
          </w:p>
          <w:p w:rsidR="00CF7E68" w:rsidRPr="008F45E5" w:rsidRDefault="00CF7E68" w:rsidP="00043B24">
            <w:pPr>
              <w:ind w:firstLine="602"/>
              <w:jc w:val="both"/>
              <w:outlineLvl w:val="2"/>
              <w:rPr>
                <w:szCs w:val="24"/>
              </w:rPr>
            </w:pPr>
            <w:r w:rsidRPr="008F45E5">
              <w:rPr>
                <w:szCs w:val="24"/>
              </w:rPr>
              <w:t xml:space="preserve">1. Протоколы об административных правонарушениях, предусмотренных настоящим Кодексом, вправе составлять должностные лица органов исполнительной власти, структурных подразделений и территориальных органов, иных органов </w:t>
            </w:r>
            <w:r w:rsidRPr="008F45E5">
              <w:rPr>
                <w:szCs w:val="24"/>
              </w:rPr>
              <w:lastRenderedPageBreak/>
              <w:t xml:space="preserve">государственной власти, а также должностные лица центрального банка Приднестровской Молдавской Республики в соответствии с задачами и функциями, возложенными на них законами либо нормативными правовыми актами Президента Приднестровской Молдавской Республики и Правительства Приднестровской Молдавской Республики: </w:t>
            </w:r>
          </w:p>
          <w:p w:rsidR="00CF7E68" w:rsidRPr="008F45E5" w:rsidRDefault="00CF7E68" w:rsidP="00043B24">
            <w:pPr>
              <w:ind w:firstLine="602"/>
              <w:jc w:val="both"/>
              <w:outlineLvl w:val="2"/>
              <w:rPr>
                <w:szCs w:val="24"/>
              </w:rPr>
            </w:pPr>
            <w:r w:rsidRPr="008F45E5">
              <w:rPr>
                <w:szCs w:val="24"/>
              </w:rPr>
              <w:t xml:space="preserve">а) должностные лица органов внутренних дел (милиции) </w:t>
            </w:r>
            <w:r w:rsidRPr="008F45E5">
              <w:rPr>
                <w:bCs/>
                <w:szCs w:val="24"/>
              </w:rPr>
              <w:t>–</w:t>
            </w:r>
            <w:r w:rsidRPr="008F45E5">
              <w:rPr>
                <w:szCs w:val="24"/>
              </w:rPr>
              <w:t xml:space="preserve"> об административных правонарушениях, предусмотренных статьями 5.5, 5.9–5.11, 5.13–5.15, 5.19, 5.19-1, 5.27, 5.29, 5.45, 5.48–5.51, 5.59, 5.61, 5.62, 6.7, 6.11–6.16, 6.18, 6.20, 6.21, 6.22, 6.22.1, 6.23.1, 6.24, 6.25, 6.26, пунктами 2 и 3 статьи 7.2, статьями 7.6, 7.18–7.20, 7.26</w:t>
            </w:r>
            <w:r w:rsidRPr="008F45E5">
              <w:rPr>
                <w:bCs/>
                <w:szCs w:val="24"/>
              </w:rPr>
              <w:t>–</w:t>
            </w:r>
            <w:r w:rsidRPr="008F45E5">
              <w:rPr>
                <w:szCs w:val="24"/>
              </w:rPr>
              <w:t xml:space="preserve">7.29, 8.2, 8.3, пунктами 1, 3, 5 статьи 8.13, статьями 8.15, 8.18–8.20, 8.25–8.28, 8.35, пунктами 1 и 2 статьи 8.36, пунктами 1 </w:t>
            </w:r>
            <w:r>
              <w:rPr>
                <w:szCs w:val="24"/>
              </w:rPr>
              <w:br/>
            </w:r>
            <w:r w:rsidRPr="008F45E5">
              <w:rPr>
                <w:szCs w:val="24"/>
              </w:rPr>
              <w:t xml:space="preserve">и 2 статьи 9.5, статьями 9.6, 9.9, 10.1 (по делам об административных правонарушениях, совершенных на земельных участках из категории земель населенных пунктов, за исключением земель населенных пунктов, предоставленных для сельскохозяйственных целей)  – 10.6, 10.11, пунктами 1, 3–5 статьи 11.1, пунктами 1, 3, 4 статьи 11.2, пунктом 2 статьи 11.5, статьями 11.15–11.18, 12.1–12.36, 12.39, 12.40, 12.41, 13.1, 13.8.1, 13.9, пунктами 1 и 2 статьи 13.12, статьями 13.13–13.15, 13.17, 13.25, 13.28–13.30, 14.1–14.8, 14.11, 14.11.1, 14.12, 14.17–14.26, пунктом 5 статьи 14.28, статьями 14.29, </w:t>
            </w:r>
            <w:r w:rsidRPr="008F45E5">
              <w:rPr>
                <w:bCs/>
                <w:szCs w:val="24"/>
              </w:rPr>
              <w:t xml:space="preserve">14.38, 14.39, 14.39.1, 14.42, 14.44, 14.45, </w:t>
            </w:r>
            <w:r w:rsidRPr="008F45E5">
              <w:rPr>
                <w:szCs w:val="24"/>
              </w:rPr>
              <w:t xml:space="preserve">15.1, 15.12–15.25, пунктом 1 статьи 15.26, пунктом 1 статьи 15.29, пунктом 6 статьи 15.44, статьей 17.7, статьей 17.12.1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w:t>
            </w:r>
            <w:proofErr w:type="spellStart"/>
            <w:r w:rsidRPr="008F45E5">
              <w:rPr>
                <w:szCs w:val="24"/>
              </w:rPr>
              <w:t>квадрициклами</w:t>
            </w:r>
            <w:proofErr w:type="spellEnd"/>
            <w:r w:rsidRPr="008F45E5">
              <w:rPr>
                <w:szCs w:val="24"/>
              </w:rPr>
              <w:t xml:space="preserve">, </w:t>
            </w:r>
            <w:proofErr w:type="spellStart"/>
            <w:r w:rsidRPr="008F45E5">
              <w:rPr>
                <w:szCs w:val="24"/>
              </w:rPr>
              <w:t>трициклами</w:t>
            </w:r>
            <w:proofErr w:type="spellEnd"/>
            <w:r w:rsidRPr="008F45E5">
              <w:rPr>
                <w:szCs w:val="24"/>
              </w:rPr>
              <w:t xml:space="preserve"> и </w:t>
            </w:r>
            <w:proofErr w:type="spellStart"/>
            <w:r w:rsidRPr="008F45E5">
              <w:rPr>
                <w:szCs w:val="24"/>
              </w:rPr>
              <w:t>квадрициклами</w:t>
            </w:r>
            <w:proofErr w:type="spellEnd"/>
            <w:r w:rsidRPr="008F45E5">
              <w:rPr>
                <w:szCs w:val="24"/>
              </w:rPr>
              <w:t>), статьей 17.13, статьей 17.15 (по делам о клевете в отношении следователя и лица, производящего дознание), статьями 17.16–17.18, 18.6, 19.1, 19.4, 19.11–19.13, 19.15–19.20, 19.24–19.26, 19.29, 19.30, 19.31, 19.35, 20.1–20.4, 20.4-1, 20.6, 20.7, 20.9–20.23, пунктами 2 и 3 статьи 20.24, 20.26, 20.27, 20.28, 21.5 настоящего Кодекса;</w:t>
            </w:r>
          </w:p>
          <w:p w:rsidR="00CF7E68" w:rsidRPr="008F45E5" w:rsidRDefault="00CF7E68" w:rsidP="00043B24">
            <w:pPr>
              <w:ind w:firstLine="602"/>
              <w:jc w:val="both"/>
              <w:outlineLvl w:val="2"/>
              <w:rPr>
                <w:szCs w:val="24"/>
              </w:rPr>
            </w:pPr>
            <w:r w:rsidRPr="008F45E5">
              <w:rPr>
                <w:szCs w:val="24"/>
              </w:rPr>
              <w:t>…</w:t>
            </w:r>
          </w:p>
        </w:tc>
        <w:tc>
          <w:tcPr>
            <w:tcW w:w="4961" w:type="dxa"/>
            <w:tcBorders>
              <w:top w:val="single" w:sz="4" w:space="0" w:color="auto"/>
              <w:left w:val="single" w:sz="4" w:space="0" w:color="auto"/>
              <w:bottom w:val="single" w:sz="4" w:space="0" w:color="auto"/>
              <w:right w:val="single" w:sz="4" w:space="0" w:color="auto"/>
            </w:tcBorders>
          </w:tcPr>
          <w:p w:rsidR="00CF7E68" w:rsidRPr="008F45E5" w:rsidRDefault="00CF7E68" w:rsidP="00043B24">
            <w:pPr>
              <w:ind w:firstLine="602"/>
              <w:jc w:val="both"/>
              <w:outlineLvl w:val="2"/>
              <w:rPr>
                <w:szCs w:val="24"/>
              </w:rPr>
            </w:pPr>
            <w:r w:rsidRPr="008F45E5">
              <w:rPr>
                <w:b/>
                <w:szCs w:val="24"/>
              </w:rPr>
              <w:lastRenderedPageBreak/>
              <w:t>Статья 29.4.</w:t>
            </w:r>
            <w:r w:rsidRPr="008F45E5">
              <w:rPr>
                <w:szCs w:val="24"/>
              </w:rPr>
              <w:t xml:space="preserve"> Должностные лица, уполномоченные составлять протоколы об административных правонарушениях</w:t>
            </w:r>
          </w:p>
          <w:p w:rsidR="00CF7E68" w:rsidRPr="00323FD1" w:rsidRDefault="00CF7E68" w:rsidP="00043B24">
            <w:pPr>
              <w:ind w:firstLine="602"/>
              <w:jc w:val="both"/>
              <w:outlineLvl w:val="2"/>
              <w:rPr>
                <w:sz w:val="18"/>
                <w:szCs w:val="18"/>
              </w:rPr>
            </w:pPr>
          </w:p>
          <w:p w:rsidR="00CF7E68" w:rsidRPr="008F45E5" w:rsidRDefault="00CF7E68" w:rsidP="00043B24">
            <w:pPr>
              <w:ind w:firstLine="602"/>
              <w:jc w:val="both"/>
              <w:outlineLvl w:val="2"/>
              <w:rPr>
                <w:szCs w:val="24"/>
              </w:rPr>
            </w:pPr>
            <w:r w:rsidRPr="008F45E5">
              <w:rPr>
                <w:szCs w:val="24"/>
              </w:rPr>
              <w:t xml:space="preserve">1. Протоколы об административных правонарушениях, предусмотренных настоящим Кодексом, вправе составлять должностные лица органов исполнительной власти, структурных подразделений и территориальных органов, иных органов </w:t>
            </w:r>
            <w:r w:rsidRPr="008F45E5">
              <w:rPr>
                <w:szCs w:val="24"/>
              </w:rPr>
              <w:lastRenderedPageBreak/>
              <w:t xml:space="preserve">государственной власти, а также должностные лица центрального банка Приднестровской Молдавской Республики в соответствии с задачами и функциями, возложенными на них законами либо нормативными правовыми актами Президента Приднестровской Молдавской Республики и Правительства Приднестровской Молдавской Республики: </w:t>
            </w:r>
          </w:p>
          <w:p w:rsidR="00CF7E68" w:rsidRPr="00A05ED3" w:rsidRDefault="00CF7E68" w:rsidP="00043B24">
            <w:pPr>
              <w:ind w:firstLine="602"/>
              <w:jc w:val="both"/>
              <w:outlineLvl w:val="2"/>
              <w:rPr>
                <w:spacing w:val="-4"/>
                <w:szCs w:val="24"/>
              </w:rPr>
            </w:pPr>
            <w:r w:rsidRPr="008F45E5">
              <w:rPr>
                <w:szCs w:val="24"/>
              </w:rPr>
              <w:t xml:space="preserve">а) должностные лица органов внутренних дел (милиции) </w:t>
            </w:r>
            <w:r w:rsidRPr="008F45E5">
              <w:rPr>
                <w:bCs/>
                <w:szCs w:val="24"/>
              </w:rPr>
              <w:t>–</w:t>
            </w:r>
            <w:r w:rsidRPr="008F45E5">
              <w:rPr>
                <w:szCs w:val="24"/>
              </w:rPr>
              <w:t xml:space="preserve"> об административных правонарушениях, предусмотренных статьями 5.5, 5.9–5.11, 5.13–5.15, 5.19, 5.19-1, 5.27, 5.29, 5.45, 5.48–5.51, 5.59, 5.61, 5.62, 6.7, 6.11–6.16, 6.18, 6.20, 6.21, 6.22, 6.22.1, 6.23.1, 6.24, 6.25, 6.26, пунктами 2 и 3 статьи 7.2, статьями 7.6, 7.18–7.20, 7.26</w:t>
            </w:r>
            <w:r w:rsidRPr="008F45E5">
              <w:rPr>
                <w:bCs/>
                <w:szCs w:val="24"/>
              </w:rPr>
              <w:t>–</w:t>
            </w:r>
            <w:r w:rsidRPr="008F45E5">
              <w:rPr>
                <w:szCs w:val="24"/>
              </w:rPr>
              <w:t xml:space="preserve">7.29, 8.2, 8.3, пунктами 1, 3, 5 статьи 8.13, статьями 8.15, 8.18–8.20, 8.25–8.28, 8.35, пунктами 1 и 2 статьи 8.36, пунктами 1 и 2 статьи 9.5, статьями 9.6, 9.9, 10.1 (по делам об административных правонарушениях, совершенных на земельных участках из категории земель населенных пунктов, за исключением земель населенных пунктов, предоставленных для сельскохозяйственных целей) – 10.6, 10.11, пунктами 1, 3–5 статьи 11.1, пунктами 1, 3, 4 статьи 11.2, пунктом 2 статьи 11.5, статьями 11.15–11.18, 12.1–12.36, 12.39, 12.40, 12.41, </w:t>
            </w:r>
            <w:r w:rsidRPr="008F45E5">
              <w:rPr>
                <w:b/>
                <w:bCs/>
                <w:szCs w:val="24"/>
              </w:rPr>
              <w:t>12.42,</w:t>
            </w:r>
            <w:r w:rsidRPr="008F45E5">
              <w:rPr>
                <w:szCs w:val="24"/>
              </w:rPr>
              <w:t xml:space="preserve"> 13.1, 13.8.1, 13.9, </w:t>
            </w:r>
            <w:r w:rsidRPr="00A05ED3">
              <w:rPr>
                <w:spacing w:val="-4"/>
                <w:szCs w:val="24"/>
              </w:rPr>
              <w:t xml:space="preserve">пунктами 1 и 2 статьи 13.12, статьями 13.13–13.15, 13.17, 13.25, 13.28–13.30, 14.1–14.8, 14.11, 14.11.1, 14.12, 14.17–14.26, пунктом 5 статьи 14.28, статьями 14.29, </w:t>
            </w:r>
            <w:r w:rsidRPr="00A05ED3">
              <w:rPr>
                <w:bCs/>
                <w:spacing w:val="-4"/>
                <w:szCs w:val="24"/>
              </w:rPr>
              <w:t xml:space="preserve">14.38, 14.39, 14.39.1, 14.42, 14.44, 14.45, </w:t>
            </w:r>
            <w:r w:rsidRPr="00A05ED3">
              <w:rPr>
                <w:spacing w:val="-4"/>
                <w:szCs w:val="24"/>
              </w:rPr>
              <w:t xml:space="preserve">15.1, 15.12–15.25, пунктом 1 статьи 15.26, пунктом 1 статьи 15.29, пунктом 6 статьи 15.44, статьей 17.7, статьей 17.12.1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w:t>
            </w:r>
            <w:proofErr w:type="spellStart"/>
            <w:r w:rsidRPr="00A05ED3">
              <w:rPr>
                <w:spacing w:val="-4"/>
                <w:szCs w:val="24"/>
              </w:rPr>
              <w:t>квадрициклами</w:t>
            </w:r>
            <w:proofErr w:type="spellEnd"/>
            <w:r w:rsidRPr="00A05ED3">
              <w:rPr>
                <w:spacing w:val="-4"/>
                <w:szCs w:val="24"/>
              </w:rPr>
              <w:t xml:space="preserve">, </w:t>
            </w:r>
            <w:proofErr w:type="spellStart"/>
            <w:r w:rsidRPr="00A05ED3">
              <w:rPr>
                <w:spacing w:val="-4"/>
                <w:szCs w:val="24"/>
              </w:rPr>
              <w:t>трициклами</w:t>
            </w:r>
            <w:proofErr w:type="spellEnd"/>
            <w:r w:rsidRPr="00A05ED3">
              <w:rPr>
                <w:spacing w:val="-4"/>
                <w:szCs w:val="24"/>
              </w:rPr>
              <w:t xml:space="preserve"> и </w:t>
            </w:r>
            <w:proofErr w:type="spellStart"/>
            <w:r w:rsidRPr="00A05ED3">
              <w:rPr>
                <w:spacing w:val="-4"/>
                <w:szCs w:val="24"/>
              </w:rPr>
              <w:t>квадрициклами</w:t>
            </w:r>
            <w:proofErr w:type="spellEnd"/>
            <w:r w:rsidRPr="00A05ED3">
              <w:rPr>
                <w:spacing w:val="-4"/>
                <w:szCs w:val="24"/>
              </w:rPr>
              <w:t>), статьей 17.13, статьей 17.15 (по делам о клевете в отношении следователя и лица, производящего дознание), статьями 17.16–17.18, 18.6, 19.1, 19.4, 19.11–19.13, 19.15–19.20, 19.24–19.26, 19.29, 19.30, 19.31, 19.35, 20.1–20.4, 20.4-1, 20.6, 20.7, 20.9–20.23, пунктами 2 и 3 статьи 20.24, 20.26, 20.27, 20.28, 21.5 настоящего Кодекса;</w:t>
            </w:r>
          </w:p>
          <w:p w:rsidR="00CF7E68" w:rsidRPr="008F45E5" w:rsidRDefault="00CF7E68" w:rsidP="00043B24">
            <w:pPr>
              <w:ind w:firstLine="602"/>
              <w:jc w:val="both"/>
              <w:outlineLvl w:val="2"/>
              <w:rPr>
                <w:szCs w:val="24"/>
              </w:rPr>
            </w:pPr>
            <w:r w:rsidRPr="008F45E5">
              <w:rPr>
                <w:szCs w:val="24"/>
              </w:rPr>
              <w:t>…</w:t>
            </w:r>
          </w:p>
        </w:tc>
      </w:tr>
    </w:tbl>
    <w:p w:rsidR="003D28E8" w:rsidRPr="002129B5" w:rsidRDefault="003D28E8" w:rsidP="002129B5">
      <w:bookmarkStart w:id="0" w:name="_GoBack"/>
      <w:bookmarkEnd w:id="0"/>
    </w:p>
    <w:sectPr w:rsidR="003D28E8" w:rsidRPr="002129B5" w:rsidSect="00550D15">
      <w:headerReference w:type="default" r:id="rId8"/>
      <w:pgSz w:w="11906" w:h="16838" w:code="9"/>
      <w:pgMar w:top="567" w:right="1274" w:bottom="709" w:left="340"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412" w:rsidRDefault="00F42412">
      <w:r>
        <w:separator/>
      </w:r>
    </w:p>
  </w:endnote>
  <w:endnote w:type="continuationSeparator" w:id="0">
    <w:p w:rsidR="00F42412" w:rsidRDefault="00F4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412" w:rsidRDefault="00F42412">
      <w:r>
        <w:separator/>
      </w:r>
    </w:p>
  </w:footnote>
  <w:footnote w:type="continuationSeparator" w:id="0">
    <w:p w:rsidR="00F42412" w:rsidRDefault="00F42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0173604"/>
      <w:docPartObj>
        <w:docPartGallery w:val="Page Numbers (Top of Page)"/>
        <w:docPartUnique/>
      </w:docPartObj>
    </w:sdtPr>
    <w:sdtEndPr/>
    <w:sdtContent>
      <w:p w:rsidR="004954C8" w:rsidRDefault="00566ADD">
        <w:pPr>
          <w:pStyle w:val="ae"/>
          <w:jc w:val="center"/>
        </w:pPr>
        <w:r>
          <w:fldChar w:fldCharType="begin"/>
        </w:r>
        <w:r>
          <w:instrText>PAGE   \* MERGEFORMAT</w:instrText>
        </w:r>
        <w:r>
          <w:fldChar w:fldCharType="separate"/>
        </w:r>
        <w:r w:rsidR="00CF7E68">
          <w:rPr>
            <w:noProof/>
          </w:rPr>
          <w:t>- 3 -</w:t>
        </w:r>
        <w:r>
          <w:fldChar w:fldCharType="end"/>
        </w:r>
      </w:p>
    </w:sdtContent>
  </w:sdt>
  <w:p w:rsidR="004954C8" w:rsidRDefault="00F42412">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34DBE"/>
    <w:multiLevelType w:val="hybridMultilevel"/>
    <w:tmpl w:val="7D849D9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BA73F5A"/>
    <w:multiLevelType w:val="hybridMultilevel"/>
    <w:tmpl w:val="FB2A105E"/>
    <w:lvl w:ilvl="0" w:tplc="7870ED66">
      <w:start w:val="1"/>
      <w:numFmt w:val="decimal"/>
      <w:lvlText w:val="%1."/>
      <w:lvlJc w:val="left"/>
      <w:pPr>
        <w:ind w:left="960" w:hanging="480"/>
      </w:pPr>
      <w:rPr>
        <w:b w:val="0"/>
      </w:rPr>
    </w:lvl>
    <w:lvl w:ilvl="1" w:tplc="04190019">
      <w:start w:val="1"/>
      <w:numFmt w:val="lowerLetter"/>
      <w:lvlText w:val="%2."/>
      <w:lvlJc w:val="left"/>
      <w:pPr>
        <w:ind w:left="1560" w:hanging="360"/>
      </w:pPr>
    </w:lvl>
    <w:lvl w:ilvl="2" w:tplc="0419001B">
      <w:start w:val="1"/>
      <w:numFmt w:val="lowerRoman"/>
      <w:lvlText w:val="%3."/>
      <w:lvlJc w:val="right"/>
      <w:pPr>
        <w:ind w:left="2280" w:hanging="180"/>
      </w:pPr>
    </w:lvl>
    <w:lvl w:ilvl="3" w:tplc="0419000F">
      <w:start w:val="1"/>
      <w:numFmt w:val="decimal"/>
      <w:lvlText w:val="%4."/>
      <w:lvlJc w:val="left"/>
      <w:pPr>
        <w:ind w:left="3000" w:hanging="360"/>
      </w:pPr>
    </w:lvl>
    <w:lvl w:ilvl="4" w:tplc="04190019">
      <w:start w:val="1"/>
      <w:numFmt w:val="lowerLetter"/>
      <w:lvlText w:val="%5."/>
      <w:lvlJc w:val="left"/>
      <w:pPr>
        <w:ind w:left="3720" w:hanging="360"/>
      </w:pPr>
    </w:lvl>
    <w:lvl w:ilvl="5" w:tplc="0419001B">
      <w:start w:val="1"/>
      <w:numFmt w:val="lowerRoman"/>
      <w:lvlText w:val="%6."/>
      <w:lvlJc w:val="right"/>
      <w:pPr>
        <w:ind w:left="4440" w:hanging="180"/>
      </w:pPr>
    </w:lvl>
    <w:lvl w:ilvl="6" w:tplc="0419000F">
      <w:start w:val="1"/>
      <w:numFmt w:val="decimal"/>
      <w:lvlText w:val="%7."/>
      <w:lvlJc w:val="left"/>
      <w:pPr>
        <w:ind w:left="5160" w:hanging="360"/>
      </w:pPr>
    </w:lvl>
    <w:lvl w:ilvl="7" w:tplc="04190019">
      <w:start w:val="1"/>
      <w:numFmt w:val="lowerLetter"/>
      <w:lvlText w:val="%8."/>
      <w:lvlJc w:val="left"/>
      <w:pPr>
        <w:ind w:left="5880" w:hanging="360"/>
      </w:pPr>
    </w:lvl>
    <w:lvl w:ilvl="8" w:tplc="0419001B">
      <w:start w:val="1"/>
      <w:numFmt w:val="lowerRoman"/>
      <w:lvlText w:val="%9."/>
      <w:lvlJc w:val="right"/>
      <w:pPr>
        <w:ind w:left="6600" w:hanging="180"/>
      </w:pPr>
    </w:lvl>
  </w:abstractNum>
  <w:abstractNum w:abstractNumId="2" w15:restartNumberingAfterBreak="0">
    <w:nsid w:val="11B74C60"/>
    <w:multiLevelType w:val="hybridMultilevel"/>
    <w:tmpl w:val="751C1CA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0F87999"/>
    <w:multiLevelType w:val="multilevel"/>
    <w:tmpl w:val="7368F0C0"/>
    <w:lvl w:ilvl="0">
      <w:start w:val="1"/>
      <w:numFmt w:val="decimal"/>
      <w:lvlText w:val="%1-"/>
      <w:lvlJc w:val="left"/>
      <w:pPr>
        <w:ind w:left="465" w:hanging="465"/>
      </w:pPr>
      <w:rPr>
        <w:rFonts w:hint="default"/>
        <w:sz w:val="28"/>
      </w:rPr>
    </w:lvl>
    <w:lvl w:ilvl="1">
      <w:start w:val="1"/>
      <w:numFmt w:val="decimal"/>
      <w:lvlText w:val="%1-%2."/>
      <w:lvlJc w:val="left"/>
      <w:pPr>
        <w:ind w:left="1571" w:hanging="720"/>
      </w:pPr>
      <w:rPr>
        <w:rFonts w:hint="default"/>
        <w:sz w:val="28"/>
      </w:rPr>
    </w:lvl>
    <w:lvl w:ilvl="2">
      <w:start w:val="1"/>
      <w:numFmt w:val="decimal"/>
      <w:lvlText w:val="%1-%2.%3."/>
      <w:lvlJc w:val="left"/>
      <w:pPr>
        <w:ind w:left="2422" w:hanging="720"/>
      </w:pPr>
      <w:rPr>
        <w:rFonts w:hint="default"/>
        <w:sz w:val="28"/>
      </w:rPr>
    </w:lvl>
    <w:lvl w:ilvl="3">
      <w:start w:val="1"/>
      <w:numFmt w:val="decimal"/>
      <w:lvlText w:val="%1-%2.%3.%4."/>
      <w:lvlJc w:val="left"/>
      <w:pPr>
        <w:ind w:left="3633" w:hanging="1080"/>
      </w:pPr>
      <w:rPr>
        <w:rFonts w:hint="default"/>
        <w:sz w:val="28"/>
      </w:rPr>
    </w:lvl>
    <w:lvl w:ilvl="4">
      <w:start w:val="1"/>
      <w:numFmt w:val="decimal"/>
      <w:lvlText w:val="%1-%2.%3.%4.%5."/>
      <w:lvlJc w:val="left"/>
      <w:pPr>
        <w:ind w:left="4484" w:hanging="1080"/>
      </w:pPr>
      <w:rPr>
        <w:rFonts w:hint="default"/>
        <w:sz w:val="28"/>
      </w:rPr>
    </w:lvl>
    <w:lvl w:ilvl="5">
      <w:start w:val="1"/>
      <w:numFmt w:val="decimal"/>
      <w:lvlText w:val="%1-%2.%3.%4.%5.%6."/>
      <w:lvlJc w:val="left"/>
      <w:pPr>
        <w:ind w:left="5695" w:hanging="1440"/>
      </w:pPr>
      <w:rPr>
        <w:rFonts w:hint="default"/>
        <w:sz w:val="28"/>
      </w:rPr>
    </w:lvl>
    <w:lvl w:ilvl="6">
      <w:start w:val="1"/>
      <w:numFmt w:val="decimal"/>
      <w:lvlText w:val="%1-%2.%3.%4.%5.%6.%7."/>
      <w:lvlJc w:val="left"/>
      <w:pPr>
        <w:ind w:left="6546" w:hanging="1440"/>
      </w:pPr>
      <w:rPr>
        <w:rFonts w:hint="default"/>
        <w:sz w:val="28"/>
      </w:rPr>
    </w:lvl>
    <w:lvl w:ilvl="7">
      <w:start w:val="1"/>
      <w:numFmt w:val="decimal"/>
      <w:lvlText w:val="%1-%2.%3.%4.%5.%6.%7.%8."/>
      <w:lvlJc w:val="left"/>
      <w:pPr>
        <w:ind w:left="7757" w:hanging="1800"/>
      </w:pPr>
      <w:rPr>
        <w:rFonts w:hint="default"/>
        <w:sz w:val="28"/>
      </w:rPr>
    </w:lvl>
    <w:lvl w:ilvl="8">
      <w:start w:val="1"/>
      <w:numFmt w:val="decimal"/>
      <w:lvlText w:val="%1-%2.%3.%4.%5.%6.%7.%8.%9."/>
      <w:lvlJc w:val="left"/>
      <w:pPr>
        <w:ind w:left="8608" w:hanging="1800"/>
      </w:pPr>
      <w:rPr>
        <w:rFonts w:hint="default"/>
        <w:sz w:val="28"/>
      </w:rPr>
    </w:lvl>
  </w:abstractNum>
  <w:abstractNum w:abstractNumId="4" w15:restartNumberingAfterBreak="0">
    <w:nsid w:val="23EB1B7B"/>
    <w:multiLevelType w:val="hybridMultilevel"/>
    <w:tmpl w:val="DF86B18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6EA281E"/>
    <w:multiLevelType w:val="multilevel"/>
    <w:tmpl w:val="51B26B68"/>
    <w:lvl w:ilvl="0">
      <w:start w:val="1"/>
      <w:numFmt w:val="decimal"/>
      <w:lvlText w:val="%1."/>
      <w:lvlJc w:val="left"/>
      <w:pPr>
        <w:ind w:left="785"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29E73971"/>
    <w:multiLevelType w:val="multilevel"/>
    <w:tmpl w:val="EC725A94"/>
    <w:lvl w:ilvl="0">
      <w:start w:val="1"/>
      <w:numFmt w:val="decimal"/>
      <w:lvlText w:val="%1-"/>
      <w:lvlJc w:val="left"/>
      <w:pPr>
        <w:ind w:left="465" w:hanging="46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2A443173"/>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C322B99"/>
    <w:multiLevelType w:val="hybridMultilevel"/>
    <w:tmpl w:val="7D2CA0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2B86F2D"/>
    <w:multiLevelType w:val="hybridMultilevel"/>
    <w:tmpl w:val="D4DCAC86"/>
    <w:lvl w:ilvl="0" w:tplc="12580B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326038D"/>
    <w:multiLevelType w:val="hybridMultilevel"/>
    <w:tmpl w:val="D974EE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F5D59C9"/>
    <w:multiLevelType w:val="hybridMultilevel"/>
    <w:tmpl w:val="8952B48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525370B2"/>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48A619E"/>
    <w:multiLevelType w:val="hybridMultilevel"/>
    <w:tmpl w:val="944A8328"/>
    <w:lvl w:ilvl="0" w:tplc="D312FB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656F31E9"/>
    <w:multiLevelType w:val="hybridMultilevel"/>
    <w:tmpl w:val="070C91DA"/>
    <w:lvl w:ilvl="0" w:tplc="E94494B2">
      <w:start w:val="1"/>
      <w:numFmt w:val="decimal"/>
      <w:lvlText w:val="%1."/>
      <w:lvlJc w:val="left"/>
      <w:pPr>
        <w:ind w:left="539" w:hanging="360"/>
      </w:pPr>
      <w:rPr>
        <w:rFonts w:hint="default"/>
      </w:rPr>
    </w:lvl>
    <w:lvl w:ilvl="1" w:tplc="04190019" w:tentative="1">
      <w:start w:val="1"/>
      <w:numFmt w:val="lowerLetter"/>
      <w:lvlText w:val="%2."/>
      <w:lvlJc w:val="left"/>
      <w:pPr>
        <w:ind w:left="1259" w:hanging="360"/>
      </w:pPr>
    </w:lvl>
    <w:lvl w:ilvl="2" w:tplc="0419001B" w:tentative="1">
      <w:start w:val="1"/>
      <w:numFmt w:val="lowerRoman"/>
      <w:lvlText w:val="%3."/>
      <w:lvlJc w:val="right"/>
      <w:pPr>
        <w:ind w:left="1979" w:hanging="180"/>
      </w:pPr>
    </w:lvl>
    <w:lvl w:ilvl="3" w:tplc="0419000F" w:tentative="1">
      <w:start w:val="1"/>
      <w:numFmt w:val="decimal"/>
      <w:lvlText w:val="%4."/>
      <w:lvlJc w:val="left"/>
      <w:pPr>
        <w:ind w:left="2699" w:hanging="360"/>
      </w:pPr>
    </w:lvl>
    <w:lvl w:ilvl="4" w:tplc="04190019" w:tentative="1">
      <w:start w:val="1"/>
      <w:numFmt w:val="lowerLetter"/>
      <w:lvlText w:val="%5."/>
      <w:lvlJc w:val="left"/>
      <w:pPr>
        <w:ind w:left="3419" w:hanging="360"/>
      </w:pPr>
    </w:lvl>
    <w:lvl w:ilvl="5" w:tplc="0419001B" w:tentative="1">
      <w:start w:val="1"/>
      <w:numFmt w:val="lowerRoman"/>
      <w:lvlText w:val="%6."/>
      <w:lvlJc w:val="right"/>
      <w:pPr>
        <w:ind w:left="4139" w:hanging="180"/>
      </w:pPr>
    </w:lvl>
    <w:lvl w:ilvl="6" w:tplc="0419000F" w:tentative="1">
      <w:start w:val="1"/>
      <w:numFmt w:val="decimal"/>
      <w:lvlText w:val="%7."/>
      <w:lvlJc w:val="left"/>
      <w:pPr>
        <w:ind w:left="4859" w:hanging="360"/>
      </w:pPr>
    </w:lvl>
    <w:lvl w:ilvl="7" w:tplc="04190019" w:tentative="1">
      <w:start w:val="1"/>
      <w:numFmt w:val="lowerLetter"/>
      <w:lvlText w:val="%8."/>
      <w:lvlJc w:val="left"/>
      <w:pPr>
        <w:ind w:left="5579" w:hanging="360"/>
      </w:pPr>
    </w:lvl>
    <w:lvl w:ilvl="8" w:tplc="0419001B" w:tentative="1">
      <w:start w:val="1"/>
      <w:numFmt w:val="lowerRoman"/>
      <w:lvlText w:val="%9."/>
      <w:lvlJc w:val="right"/>
      <w:pPr>
        <w:ind w:left="6299" w:hanging="180"/>
      </w:pPr>
    </w:lvl>
  </w:abstractNum>
  <w:abstractNum w:abstractNumId="15" w15:restartNumberingAfterBreak="0">
    <w:nsid w:val="66C4307C"/>
    <w:multiLevelType w:val="hybridMultilevel"/>
    <w:tmpl w:val="647EC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E9A48A5"/>
    <w:multiLevelType w:val="hybridMultilevel"/>
    <w:tmpl w:val="47E2F6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18D7FE8"/>
    <w:multiLevelType w:val="hybridMultilevel"/>
    <w:tmpl w:val="8F46FF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3985D1B"/>
    <w:multiLevelType w:val="hybridMultilevel"/>
    <w:tmpl w:val="B0368BDE"/>
    <w:lvl w:ilvl="0" w:tplc="FA3680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78245750"/>
    <w:multiLevelType w:val="hybridMultilevel"/>
    <w:tmpl w:val="CC6CCB6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17"/>
  </w:num>
  <w:num w:numId="3">
    <w:abstractNumId w:val="12"/>
  </w:num>
  <w:num w:numId="4">
    <w:abstractNumId w:val="7"/>
  </w:num>
  <w:num w:numId="5">
    <w:abstractNumId w:val="4"/>
  </w:num>
  <w:num w:numId="6">
    <w:abstractNumId w:val="0"/>
  </w:num>
  <w:num w:numId="7">
    <w:abstractNumId w:val="11"/>
  </w:num>
  <w:num w:numId="8">
    <w:abstractNumId w:val="10"/>
  </w:num>
  <w:num w:numId="9">
    <w:abstractNumId w:val="9"/>
  </w:num>
  <w:num w:numId="10">
    <w:abstractNumId w:val="18"/>
  </w:num>
  <w:num w:numId="11">
    <w:abstractNumId w:val="8"/>
  </w:num>
  <w:num w:numId="12">
    <w:abstractNumId w:val="2"/>
  </w:num>
  <w:num w:numId="13">
    <w:abstractNumId w:val="16"/>
  </w:num>
  <w:num w:numId="14">
    <w:abstractNumId w:val="19"/>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3"/>
  </w:num>
  <w:num w:numId="18">
    <w:abstractNumId w:val="14"/>
  </w:num>
  <w:num w:numId="19">
    <w:abstractNumId w:val="1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3DE"/>
    <w:rsid w:val="000013FF"/>
    <w:rsid w:val="000123C8"/>
    <w:rsid w:val="00013A37"/>
    <w:rsid w:val="000155DA"/>
    <w:rsid w:val="0002278E"/>
    <w:rsid w:val="00023E46"/>
    <w:rsid w:val="00032201"/>
    <w:rsid w:val="000355F2"/>
    <w:rsid w:val="00041209"/>
    <w:rsid w:val="00042503"/>
    <w:rsid w:val="000430CD"/>
    <w:rsid w:val="0004425B"/>
    <w:rsid w:val="00044A75"/>
    <w:rsid w:val="000461C5"/>
    <w:rsid w:val="000462DB"/>
    <w:rsid w:val="0005186B"/>
    <w:rsid w:val="00055905"/>
    <w:rsid w:val="00057A4C"/>
    <w:rsid w:val="00063300"/>
    <w:rsid w:val="00064954"/>
    <w:rsid w:val="00066139"/>
    <w:rsid w:val="00072686"/>
    <w:rsid w:val="000879B1"/>
    <w:rsid w:val="00087AEC"/>
    <w:rsid w:val="00092A5B"/>
    <w:rsid w:val="000936F5"/>
    <w:rsid w:val="00096412"/>
    <w:rsid w:val="000A0C64"/>
    <w:rsid w:val="000A789E"/>
    <w:rsid w:val="000B38DE"/>
    <w:rsid w:val="000C3472"/>
    <w:rsid w:val="000C3DDD"/>
    <w:rsid w:val="000D1F80"/>
    <w:rsid w:val="000D236E"/>
    <w:rsid w:val="000D2AE1"/>
    <w:rsid w:val="000D314D"/>
    <w:rsid w:val="000D3EBE"/>
    <w:rsid w:val="000D783F"/>
    <w:rsid w:val="000E002A"/>
    <w:rsid w:val="000E30D0"/>
    <w:rsid w:val="000F3F71"/>
    <w:rsid w:val="000F6BEE"/>
    <w:rsid w:val="001029B9"/>
    <w:rsid w:val="0011344A"/>
    <w:rsid w:val="00116CF1"/>
    <w:rsid w:val="00120348"/>
    <w:rsid w:val="00132559"/>
    <w:rsid w:val="00134D27"/>
    <w:rsid w:val="00143034"/>
    <w:rsid w:val="00145865"/>
    <w:rsid w:val="00152F30"/>
    <w:rsid w:val="00153B38"/>
    <w:rsid w:val="001565A9"/>
    <w:rsid w:val="0016383D"/>
    <w:rsid w:val="001640F1"/>
    <w:rsid w:val="00165DCC"/>
    <w:rsid w:val="00167111"/>
    <w:rsid w:val="001719F0"/>
    <w:rsid w:val="00173401"/>
    <w:rsid w:val="00173F99"/>
    <w:rsid w:val="00175242"/>
    <w:rsid w:val="0017613B"/>
    <w:rsid w:val="00183BE5"/>
    <w:rsid w:val="001873DC"/>
    <w:rsid w:val="001902C2"/>
    <w:rsid w:val="00190670"/>
    <w:rsid w:val="001935C9"/>
    <w:rsid w:val="001A1C3A"/>
    <w:rsid w:val="001A44A1"/>
    <w:rsid w:val="001A76EF"/>
    <w:rsid w:val="001B1DE7"/>
    <w:rsid w:val="001B75ED"/>
    <w:rsid w:val="001D221D"/>
    <w:rsid w:val="001D281A"/>
    <w:rsid w:val="001D3F15"/>
    <w:rsid w:val="001E02BB"/>
    <w:rsid w:val="001E1DE8"/>
    <w:rsid w:val="001E2081"/>
    <w:rsid w:val="001E276F"/>
    <w:rsid w:val="001E3E38"/>
    <w:rsid w:val="001E687E"/>
    <w:rsid w:val="001E6B3B"/>
    <w:rsid w:val="001E71F8"/>
    <w:rsid w:val="001F15AC"/>
    <w:rsid w:val="001F24DB"/>
    <w:rsid w:val="001F2F80"/>
    <w:rsid w:val="001F3CFA"/>
    <w:rsid w:val="001F6029"/>
    <w:rsid w:val="001F6121"/>
    <w:rsid w:val="001F6B7F"/>
    <w:rsid w:val="001F6EB5"/>
    <w:rsid w:val="00207D83"/>
    <w:rsid w:val="0021020A"/>
    <w:rsid w:val="00211850"/>
    <w:rsid w:val="002129B5"/>
    <w:rsid w:val="00212CCD"/>
    <w:rsid w:val="00220B7B"/>
    <w:rsid w:val="0023515C"/>
    <w:rsid w:val="00236786"/>
    <w:rsid w:val="002403F6"/>
    <w:rsid w:val="002476F1"/>
    <w:rsid w:val="00250D2A"/>
    <w:rsid w:val="0025145B"/>
    <w:rsid w:val="0025575F"/>
    <w:rsid w:val="00255D73"/>
    <w:rsid w:val="00256B4F"/>
    <w:rsid w:val="00261CF9"/>
    <w:rsid w:val="00262108"/>
    <w:rsid w:val="00262552"/>
    <w:rsid w:val="00263096"/>
    <w:rsid w:val="00265561"/>
    <w:rsid w:val="002721F6"/>
    <w:rsid w:val="00281D0B"/>
    <w:rsid w:val="00282323"/>
    <w:rsid w:val="00282E20"/>
    <w:rsid w:val="00285A4C"/>
    <w:rsid w:val="002A1472"/>
    <w:rsid w:val="002A41B3"/>
    <w:rsid w:val="002B174A"/>
    <w:rsid w:val="002B54A3"/>
    <w:rsid w:val="002C06F9"/>
    <w:rsid w:val="002C0CB1"/>
    <w:rsid w:val="002C2CD1"/>
    <w:rsid w:val="002C728D"/>
    <w:rsid w:val="002D3FDB"/>
    <w:rsid w:val="002D5746"/>
    <w:rsid w:val="002D67A5"/>
    <w:rsid w:val="002E1368"/>
    <w:rsid w:val="002E6EF7"/>
    <w:rsid w:val="00311B08"/>
    <w:rsid w:val="00313AFC"/>
    <w:rsid w:val="00322C7B"/>
    <w:rsid w:val="00326745"/>
    <w:rsid w:val="00335B96"/>
    <w:rsid w:val="00351E67"/>
    <w:rsid w:val="00352955"/>
    <w:rsid w:val="0035306F"/>
    <w:rsid w:val="003540ED"/>
    <w:rsid w:val="00361023"/>
    <w:rsid w:val="003610D6"/>
    <w:rsid w:val="003649EC"/>
    <w:rsid w:val="00366EA0"/>
    <w:rsid w:val="003765E1"/>
    <w:rsid w:val="0037677A"/>
    <w:rsid w:val="00377C5D"/>
    <w:rsid w:val="003809E0"/>
    <w:rsid w:val="0038236C"/>
    <w:rsid w:val="003A7845"/>
    <w:rsid w:val="003B5F35"/>
    <w:rsid w:val="003C30B6"/>
    <w:rsid w:val="003C33BA"/>
    <w:rsid w:val="003C5FEA"/>
    <w:rsid w:val="003C65DE"/>
    <w:rsid w:val="003D1E08"/>
    <w:rsid w:val="003D28E8"/>
    <w:rsid w:val="003D4F03"/>
    <w:rsid w:val="003E1C13"/>
    <w:rsid w:val="004002CB"/>
    <w:rsid w:val="004008FE"/>
    <w:rsid w:val="00405F86"/>
    <w:rsid w:val="00415509"/>
    <w:rsid w:val="004171F5"/>
    <w:rsid w:val="004206DF"/>
    <w:rsid w:val="004273E1"/>
    <w:rsid w:val="00430FF0"/>
    <w:rsid w:val="00437466"/>
    <w:rsid w:val="004404A7"/>
    <w:rsid w:val="00442B2D"/>
    <w:rsid w:val="00451046"/>
    <w:rsid w:val="00451786"/>
    <w:rsid w:val="00460DCB"/>
    <w:rsid w:val="00465451"/>
    <w:rsid w:val="00466C79"/>
    <w:rsid w:val="00474D1B"/>
    <w:rsid w:val="004751D0"/>
    <w:rsid w:val="00484757"/>
    <w:rsid w:val="00484B54"/>
    <w:rsid w:val="004A0962"/>
    <w:rsid w:val="004A412F"/>
    <w:rsid w:val="004B7F6C"/>
    <w:rsid w:val="004C6920"/>
    <w:rsid w:val="004C6F84"/>
    <w:rsid w:val="004D0E80"/>
    <w:rsid w:val="004D1D2C"/>
    <w:rsid w:val="004D27D2"/>
    <w:rsid w:val="004D3313"/>
    <w:rsid w:val="004D62F7"/>
    <w:rsid w:val="004E3428"/>
    <w:rsid w:val="004E5335"/>
    <w:rsid w:val="004E5E76"/>
    <w:rsid w:val="005035EB"/>
    <w:rsid w:val="00512B28"/>
    <w:rsid w:val="005151C0"/>
    <w:rsid w:val="00520743"/>
    <w:rsid w:val="00536815"/>
    <w:rsid w:val="00536A70"/>
    <w:rsid w:val="005434FA"/>
    <w:rsid w:val="00550D15"/>
    <w:rsid w:val="00557872"/>
    <w:rsid w:val="00563BEC"/>
    <w:rsid w:val="00565476"/>
    <w:rsid w:val="00566ADD"/>
    <w:rsid w:val="00571189"/>
    <w:rsid w:val="005779E9"/>
    <w:rsid w:val="005804FF"/>
    <w:rsid w:val="005833C1"/>
    <w:rsid w:val="00583CE2"/>
    <w:rsid w:val="00586131"/>
    <w:rsid w:val="00587F84"/>
    <w:rsid w:val="00594916"/>
    <w:rsid w:val="005960EA"/>
    <w:rsid w:val="005A1BB4"/>
    <w:rsid w:val="005A6C8F"/>
    <w:rsid w:val="005B1A7D"/>
    <w:rsid w:val="005B2659"/>
    <w:rsid w:val="005C1B0D"/>
    <w:rsid w:val="005C2599"/>
    <w:rsid w:val="005C78C2"/>
    <w:rsid w:val="005D04A9"/>
    <w:rsid w:val="005D16B8"/>
    <w:rsid w:val="005D37D0"/>
    <w:rsid w:val="005E32DD"/>
    <w:rsid w:val="005E3B8F"/>
    <w:rsid w:val="005F579A"/>
    <w:rsid w:val="005F68DE"/>
    <w:rsid w:val="005F696A"/>
    <w:rsid w:val="005F7AE7"/>
    <w:rsid w:val="00601279"/>
    <w:rsid w:val="006034E4"/>
    <w:rsid w:val="00610EAE"/>
    <w:rsid w:val="006111A8"/>
    <w:rsid w:val="006128D7"/>
    <w:rsid w:val="00613B10"/>
    <w:rsid w:val="00617413"/>
    <w:rsid w:val="00620ECD"/>
    <w:rsid w:val="006214D9"/>
    <w:rsid w:val="00627081"/>
    <w:rsid w:val="00633736"/>
    <w:rsid w:val="00633CDF"/>
    <w:rsid w:val="00642236"/>
    <w:rsid w:val="00642242"/>
    <w:rsid w:val="00644929"/>
    <w:rsid w:val="00650272"/>
    <w:rsid w:val="006523A2"/>
    <w:rsid w:val="00657950"/>
    <w:rsid w:val="00670E94"/>
    <w:rsid w:val="006725CE"/>
    <w:rsid w:val="00672E22"/>
    <w:rsid w:val="00677ADF"/>
    <w:rsid w:val="0068447E"/>
    <w:rsid w:val="006848B8"/>
    <w:rsid w:val="00686C70"/>
    <w:rsid w:val="00687493"/>
    <w:rsid w:val="0069338B"/>
    <w:rsid w:val="00693E5C"/>
    <w:rsid w:val="006969C4"/>
    <w:rsid w:val="006A2690"/>
    <w:rsid w:val="006A67CD"/>
    <w:rsid w:val="006A7958"/>
    <w:rsid w:val="006B048E"/>
    <w:rsid w:val="006B6657"/>
    <w:rsid w:val="006D091D"/>
    <w:rsid w:val="006D198C"/>
    <w:rsid w:val="006D19C3"/>
    <w:rsid w:val="006D5623"/>
    <w:rsid w:val="006D71CA"/>
    <w:rsid w:val="006E42B3"/>
    <w:rsid w:val="006F1E61"/>
    <w:rsid w:val="006F2119"/>
    <w:rsid w:val="006F3310"/>
    <w:rsid w:val="006F3926"/>
    <w:rsid w:val="006F5D38"/>
    <w:rsid w:val="007030C0"/>
    <w:rsid w:val="007053CE"/>
    <w:rsid w:val="00711F83"/>
    <w:rsid w:val="00712719"/>
    <w:rsid w:val="00715AE3"/>
    <w:rsid w:val="00716F51"/>
    <w:rsid w:val="00717915"/>
    <w:rsid w:val="00721313"/>
    <w:rsid w:val="00722FFB"/>
    <w:rsid w:val="00726174"/>
    <w:rsid w:val="00730A5A"/>
    <w:rsid w:val="00731B31"/>
    <w:rsid w:val="00732020"/>
    <w:rsid w:val="0073222C"/>
    <w:rsid w:val="00735734"/>
    <w:rsid w:val="007368EB"/>
    <w:rsid w:val="00736A11"/>
    <w:rsid w:val="00736BC7"/>
    <w:rsid w:val="00747437"/>
    <w:rsid w:val="00750834"/>
    <w:rsid w:val="007545A7"/>
    <w:rsid w:val="00754810"/>
    <w:rsid w:val="00755ED7"/>
    <w:rsid w:val="007572E6"/>
    <w:rsid w:val="007600DB"/>
    <w:rsid w:val="00770A80"/>
    <w:rsid w:val="0077192E"/>
    <w:rsid w:val="00776F59"/>
    <w:rsid w:val="00777017"/>
    <w:rsid w:val="007802B9"/>
    <w:rsid w:val="00784C1B"/>
    <w:rsid w:val="007859F6"/>
    <w:rsid w:val="007861F2"/>
    <w:rsid w:val="007B2239"/>
    <w:rsid w:val="007B2C23"/>
    <w:rsid w:val="007B7B89"/>
    <w:rsid w:val="007D26A6"/>
    <w:rsid w:val="007D3CC6"/>
    <w:rsid w:val="007D50C0"/>
    <w:rsid w:val="007E1422"/>
    <w:rsid w:val="007F5A8A"/>
    <w:rsid w:val="007F7918"/>
    <w:rsid w:val="00805BF6"/>
    <w:rsid w:val="00812E1C"/>
    <w:rsid w:val="00815692"/>
    <w:rsid w:val="0082071B"/>
    <w:rsid w:val="00821F6B"/>
    <w:rsid w:val="00822B29"/>
    <w:rsid w:val="008232CE"/>
    <w:rsid w:val="0082767F"/>
    <w:rsid w:val="00834E81"/>
    <w:rsid w:val="00840DCC"/>
    <w:rsid w:val="008454FC"/>
    <w:rsid w:val="00857BE5"/>
    <w:rsid w:val="00857F83"/>
    <w:rsid w:val="00860219"/>
    <w:rsid w:val="008604DC"/>
    <w:rsid w:val="00860ADE"/>
    <w:rsid w:val="00864253"/>
    <w:rsid w:val="00867FAD"/>
    <w:rsid w:val="00870527"/>
    <w:rsid w:val="0087261E"/>
    <w:rsid w:val="00872FEE"/>
    <w:rsid w:val="0087422B"/>
    <w:rsid w:val="008829F3"/>
    <w:rsid w:val="00882E36"/>
    <w:rsid w:val="00884113"/>
    <w:rsid w:val="00885DAF"/>
    <w:rsid w:val="008875D9"/>
    <w:rsid w:val="00894CFF"/>
    <w:rsid w:val="0089700F"/>
    <w:rsid w:val="008A11C8"/>
    <w:rsid w:val="008A66C9"/>
    <w:rsid w:val="008A67ED"/>
    <w:rsid w:val="008B20F4"/>
    <w:rsid w:val="008D1AD7"/>
    <w:rsid w:val="008D2DD1"/>
    <w:rsid w:val="008D43E3"/>
    <w:rsid w:val="008D57A5"/>
    <w:rsid w:val="008D7183"/>
    <w:rsid w:val="008E29FD"/>
    <w:rsid w:val="008E3393"/>
    <w:rsid w:val="008E36CA"/>
    <w:rsid w:val="008E388D"/>
    <w:rsid w:val="008E626D"/>
    <w:rsid w:val="008E685B"/>
    <w:rsid w:val="008F2A51"/>
    <w:rsid w:val="008F357A"/>
    <w:rsid w:val="008F4A03"/>
    <w:rsid w:val="009025A6"/>
    <w:rsid w:val="0090625D"/>
    <w:rsid w:val="00911B38"/>
    <w:rsid w:val="00913AD8"/>
    <w:rsid w:val="00920D2E"/>
    <w:rsid w:val="00923592"/>
    <w:rsid w:val="0093109C"/>
    <w:rsid w:val="00931E0C"/>
    <w:rsid w:val="0093639B"/>
    <w:rsid w:val="00942A8D"/>
    <w:rsid w:val="00942FA8"/>
    <w:rsid w:val="00954742"/>
    <w:rsid w:val="00960197"/>
    <w:rsid w:val="0096055E"/>
    <w:rsid w:val="00964A5C"/>
    <w:rsid w:val="0096651D"/>
    <w:rsid w:val="00967001"/>
    <w:rsid w:val="009728CB"/>
    <w:rsid w:val="00975B6D"/>
    <w:rsid w:val="00977002"/>
    <w:rsid w:val="009907F9"/>
    <w:rsid w:val="0099528A"/>
    <w:rsid w:val="009A76BF"/>
    <w:rsid w:val="009A7AFB"/>
    <w:rsid w:val="009B034F"/>
    <w:rsid w:val="009B2E0D"/>
    <w:rsid w:val="009B32E2"/>
    <w:rsid w:val="009B78CD"/>
    <w:rsid w:val="009C0DF9"/>
    <w:rsid w:val="009C3047"/>
    <w:rsid w:val="009C7AFC"/>
    <w:rsid w:val="009D0E5F"/>
    <w:rsid w:val="009D3DE3"/>
    <w:rsid w:val="009D7816"/>
    <w:rsid w:val="009E17B5"/>
    <w:rsid w:val="009E28BE"/>
    <w:rsid w:val="009E3459"/>
    <w:rsid w:val="009E46B0"/>
    <w:rsid w:val="009F23F1"/>
    <w:rsid w:val="009F354C"/>
    <w:rsid w:val="009F5DE5"/>
    <w:rsid w:val="00A00AE1"/>
    <w:rsid w:val="00A0184D"/>
    <w:rsid w:val="00A070C1"/>
    <w:rsid w:val="00A13B37"/>
    <w:rsid w:val="00A20BF0"/>
    <w:rsid w:val="00A26444"/>
    <w:rsid w:val="00A27008"/>
    <w:rsid w:val="00A272CC"/>
    <w:rsid w:val="00A33C89"/>
    <w:rsid w:val="00A35491"/>
    <w:rsid w:val="00A3672F"/>
    <w:rsid w:val="00A36CFB"/>
    <w:rsid w:val="00A407A1"/>
    <w:rsid w:val="00A439EF"/>
    <w:rsid w:val="00A525A7"/>
    <w:rsid w:val="00A53070"/>
    <w:rsid w:val="00A55C8E"/>
    <w:rsid w:val="00A63666"/>
    <w:rsid w:val="00A643C5"/>
    <w:rsid w:val="00A6489D"/>
    <w:rsid w:val="00A6676B"/>
    <w:rsid w:val="00A670DE"/>
    <w:rsid w:val="00A67AEE"/>
    <w:rsid w:val="00A723CE"/>
    <w:rsid w:val="00A72A6D"/>
    <w:rsid w:val="00A75B34"/>
    <w:rsid w:val="00A80541"/>
    <w:rsid w:val="00A82696"/>
    <w:rsid w:val="00A83F17"/>
    <w:rsid w:val="00A857D3"/>
    <w:rsid w:val="00A86DB9"/>
    <w:rsid w:val="00A87AEC"/>
    <w:rsid w:val="00A92BF6"/>
    <w:rsid w:val="00A93A9C"/>
    <w:rsid w:val="00AA50B1"/>
    <w:rsid w:val="00AA7D87"/>
    <w:rsid w:val="00AB0BF3"/>
    <w:rsid w:val="00AC09E3"/>
    <w:rsid w:val="00AC5AB7"/>
    <w:rsid w:val="00AC639E"/>
    <w:rsid w:val="00AD608F"/>
    <w:rsid w:val="00AF18E5"/>
    <w:rsid w:val="00AF1BE4"/>
    <w:rsid w:val="00AF25E1"/>
    <w:rsid w:val="00AF6F63"/>
    <w:rsid w:val="00B04D3C"/>
    <w:rsid w:val="00B23EFE"/>
    <w:rsid w:val="00B31E61"/>
    <w:rsid w:val="00B32121"/>
    <w:rsid w:val="00B3682C"/>
    <w:rsid w:val="00B43D2E"/>
    <w:rsid w:val="00B442AF"/>
    <w:rsid w:val="00B51471"/>
    <w:rsid w:val="00B537BA"/>
    <w:rsid w:val="00B539D9"/>
    <w:rsid w:val="00B55934"/>
    <w:rsid w:val="00B6096C"/>
    <w:rsid w:val="00B62A90"/>
    <w:rsid w:val="00B6631D"/>
    <w:rsid w:val="00B72BEA"/>
    <w:rsid w:val="00B731CB"/>
    <w:rsid w:val="00B7339E"/>
    <w:rsid w:val="00B81F49"/>
    <w:rsid w:val="00B82DF0"/>
    <w:rsid w:val="00B83B35"/>
    <w:rsid w:val="00B85A7A"/>
    <w:rsid w:val="00B90727"/>
    <w:rsid w:val="00B94755"/>
    <w:rsid w:val="00B95ED1"/>
    <w:rsid w:val="00B97842"/>
    <w:rsid w:val="00BB1AD7"/>
    <w:rsid w:val="00BC2644"/>
    <w:rsid w:val="00BC6700"/>
    <w:rsid w:val="00BC7316"/>
    <w:rsid w:val="00BD6C01"/>
    <w:rsid w:val="00BE42FA"/>
    <w:rsid w:val="00BF1B53"/>
    <w:rsid w:val="00C017BB"/>
    <w:rsid w:val="00C02C88"/>
    <w:rsid w:val="00C048FD"/>
    <w:rsid w:val="00C05EAB"/>
    <w:rsid w:val="00C2676E"/>
    <w:rsid w:val="00C27E55"/>
    <w:rsid w:val="00C3425E"/>
    <w:rsid w:val="00C376E5"/>
    <w:rsid w:val="00C4015C"/>
    <w:rsid w:val="00C455B6"/>
    <w:rsid w:val="00C45873"/>
    <w:rsid w:val="00C53C6A"/>
    <w:rsid w:val="00C54D6C"/>
    <w:rsid w:val="00C576DD"/>
    <w:rsid w:val="00C742AB"/>
    <w:rsid w:val="00C76738"/>
    <w:rsid w:val="00C811D2"/>
    <w:rsid w:val="00C952A6"/>
    <w:rsid w:val="00C9585E"/>
    <w:rsid w:val="00C96AD6"/>
    <w:rsid w:val="00CA2649"/>
    <w:rsid w:val="00CA2CF8"/>
    <w:rsid w:val="00CA5A19"/>
    <w:rsid w:val="00CB6202"/>
    <w:rsid w:val="00CC15D1"/>
    <w:rsid w:val="00CC2CCB"/>
    <w:rsid w:val="00CC3250"/>
    <w:rsid w:val="00CC6D65"/>
    <w:rsid w:val="00CC71D6"/>
    <w:rsid w:val="00CD1055"/>
    <w:rsid w:val="00CD3ECD"/>
    <w:rsid w:val="00CD5D6A"/>
    <w:rsid w:val="00CE1EBC"/>
    <w:rsid w:val="00CE29D2"/>
    <w:rsid w:val="00CE40FD"/>
    <w:rsid w:val="00CE7407"/>
    <w:rsid w:val="00CF17CC"/>
    <w:rsid w:val="00CF2876"/>
    <w:rsid w:val="00CF44C5"/>
    <w:rsid w:val="00CF7A7A"/>
    <w:rsid w:val="00CF7E68"/>
    <w:rsid w:val="00D06D77"/>
    <w:rsid w:val="00D12B2F"/>
    <w:rsid w:val="00D15570"/>
    <w:rsid w:val="00D156DF"/>
    <w:rsid w:val="00D20E26"/>
    <w:rsid w:val="00D226DE"/>
    <w:rsid w:val="00D23439"/>
    <w:rsid w:val="00D237C0"/>
    <w:rsid w:val="00D27FF8"/>
    <w:rsid w:val="00D3353F"/>
    <w:rsid w:val="00D372D1"/>
    <w:rsid w:val="00D43B3F"/>
    <w:rsid w:val="00D44375"/>
    <w:rsid w:val="00D46249"/>
    <w:rsid w:val="00D476A5"/>
    <w:rsid w:val="00D6364B"/>
    <w:rsid w:val="00D646F1"/>
    <w:rsid w:val="00D66E35"/>
    <w:rsid w:val="00D70CCD"/>
    <w:rsid w:val="00D72DAB"/>
    <w:rsid w:val="00D85A45"/>
    <w:rsid w:val="00D85D05"/>
    <w:rsid w:val="00D862E5"/>
    <w:rsid w:val="00D94CD8"/>
    <w:rsid w:val="00DA0B48"/>
    <w:rsid w:val="00DA16F8"/>
    <w:rsid w:val="00DA2654"/>
    <w:rsid w:val="00DB40D4"/>
    <w:rsid w:val="00DC1AFF"/>
    <w:rsid w:val="00DC261C"/>
    <w:rsid w:val="00DC26A4"/>
    <w:rsid w:val="00DD0896"/>
    <w:rsid w:val="00DD1E35"/>
    <w:rsid w:val="00DE2508"/>
    <w:rsid w:val="00DE57D7"/>
    <w:rsid w:val="00DF01E0"/>
    <w:rsid w:val="00DF0A7D"/>
    <w:rsid w:val="00DF247F"/>
    <w:rsid w:val="00DF36D8"/>
    <w:rsid w:val="00DF3ECA"/>
    <w:rsid w:val="00DF3F74"/>
    <w:rsid w:val="00DF4ABC"/>
    <w:rsid w:val="00E03463"/>
    <w:rsid w:val="00E0616F"/>
    <w:rsid w:val="00E100EE"/>
    <w:rsid w:val="00E11F12"/>
    <w:rsid w:val="00E13964"/>
    <w:rsid w:val="00E15344"/>
    <w:rsid w:val="00E23872"/>
    <w:rsid w:val="00E31812"/>
    <w:rsid w:val="00E31DA0"/>
    <w:rsid w:val="00E41D7B"/>
    <w:rsid w:val="00E51107"/>
    <w:rsid w:val="00E52535"/>
    <w:rsid w:val="00E563CD"/>
    <w:rsid w:val="00E57F46"/>
    <w:rsid w:val="00E654B0"/>
    <w:rsid w:val="00E65E06"/>
    <w:rsid w:val="00E66835"/>
    <w:rsid w:val="00E67317"/>
    <w:rsid w:val="00E67CC4"/>
    <w:rsid w:val="00E719EF"/>
    <w:rsid w:val="00E72A6D"/>
    <w:rsid w:val="00E731ED"/>
    <w:rsid w:val="00E74749"/>
    <w:rsid w:val="00E76257"/>
    <w:rsid w:val="00E76F03"/>
    <w:rsid w:val="00E85E15"/>
    <w:rsid w:val="00E87C54"/>
    <w:rsid w:val="00E90C45"/>
    <w:rsid w:val="00E90E71"/>
    <w:rsid w:val="00E933DE"/>
    <w:rsid w:val="00E94F6D"/>
    <w:rsid w:val="00E95199"/>
    <w:rsid w:val="00E96022"/>
    <w:rsid w:val="00EA1FD5"/>
    <w:rsid w:val="00EA30A4"/>
    <w:rsid w:val="00EA34D9"/>
    <w:rsid w:val="00EA4501"/>
    <w:rsid w:val="00EB3653"/>
    <w:rsid w:val="00EC4099"/>
    <w:rsid w:val="00EC557B"/>
    <w:rsid w:val="00EC5885"/>
    <w:rsid w:val="00ED36E3"/>
    <w:rsid w:val="00EE0A71"/>
    <w:rsid w:val="00EE0D01"/>
    <w:rsid w:val="00EE15B3"/>
    <w:rsid w:val="00EE46CE"/>
    <w:rsid w:val="00EF1600"/>
    <w:rsid w:val="00EF1F93"/>
    <w:rsid w:val="00EF47C6"/>
    <w:rsid w:val="00F02612"/>
    <w:rsid w:val="00F0432D"/>
    <w:rsid w:val="00F046E6"/>
    <w:rsid w:val="00F04882"/>
    <w:rsid w:val="00F105A3"/>
    <w:rsid w:val="00F130F6"/>
    <w:rsid w:val="00F15A88"/>
    <w:rsid w:val="00F217F1"/>
    <w:rsid w:val="00F21F61"/>
    <w:rsid w:val="00F24107"/>
    <w:rsid w:val="00F3024A"/>
    <w:rsid w:val="00F30AE3"/>
    <w:rsid w:val="00F3554C"/>
    <w:rsid w:val="00F42412"/>
    <w:rsid w:val="00F45329"/>
    <w:rsid w:val="00F50291"/>
    <w:rsid w:val="00F57555"/>
    <w:rsid w:val="00F57AA3"/>
    <w:rsid w:val="00F6504D"/>
    <w:rsid w:val="00F669AD"/>
    <w:rsid w:val="00F67B59"/>
    <w:rsid w:val="00F67D8C"/>
    <w:rsid w:val="00F70292"/>
    <w:rsid w:val="00F72387"/>
    <w:rsid w:val="00F73B9E"/>
    <w:rsid w:val="00F76EB9"/>
    <w:rsid w:val="00F77F09"/>
    <w:rsid w:val="00F8178A"/>
    <w:rsid w:val="00F830D9"/>
    <w:rsid w:val="00F842EE"/>
    <w:rsid w:val="00F844F5"/>
    <w:rsid w:val="00FA2C07"/>
    <w:rsid w:val="00FA68C5"/>
    <w:rsid w:val="00FB1B2D"/>
    <w:rsid w:val="00FB653D"/>
    <w:rsid w:val="00FB6EC8"/>
    <w:rsid w:val="00FB7C72"/>
    <w:rsid w:val="00FC0FDB"/>
    <w:rsid w:val="00FC152A"/>
    <w:rsid w:val="00FD15DE"/>
    <w:rsid w:val="00FE073E"/>
    <w:rsid w:val="00FE3377"/>
    <w:rsid w:val="00FE347B"/>
    <w:rsid w:val="00FE4910"/>
    <w:rsid w:val="00FF073E"/>
    <w:rsid w:val="00FF41F4"/>
    <w:rsid w:val="00FF4268"/>
    <w:rsid w:val="00FF6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31CD0"/>
  <w15:chartTrackingRefBased/>
  <w15:docId w15:val="{1A9C1240-1CEF-4856-A0CC-ECFEEE652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2A6"/>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405F86"/>
    <w:pPr>
      <w:keepNext/>
      <w:outlineLvl w:val="0"/>
    </w:pPr>
    <w:rPr>
      <w:b/>
      <w:bCs/>
      <w:color w:val="000000"/>
      <w:szCs w:val="24"/>
    </w:rPr>
  </w:style>
  <w:style w:type="paragraph" w:styleId="2">
    <w:name w:val="heading 2"/>
    <w:basedOn w:val="a"/>
    <w:next w:val="a"/>
    <w:link w:val="20"/>
    <w:qFormat/>
    <w:rsid w:val="00405F86"/>
    <w:pPr>
      <w:keepNext/>
      <w:outlineLvl w:val="1"/>
    </w:pPr>
    <w:rPr>
      <w:b/>
      <w:bCs/>
      <w:color w:val="000000"/>
      <w:sz w:val="20"/>
      <w:szCs w:val="24"/>
    </w:rPr>
  </w:style>
  <w:style w:type="paragraph" w:styleId="3">
    <w:name w:val="heading 3"/>
    <w:basedOn w:val="a"/>
    <w:next w:val="a"/>
    <w:link w:val="30"/>
    <w:qFormat/>
    <w:rsid w:val="00405F86"/>
    <w:pPr>
      <w:keepNext/>
      <w:jc w:val="center"/>
      <w:outlineLvl w:val="2"/>
    </w:pPr>
    <w:rPr>
      <w:b/>
      <w:bCs/>
      <w:color w:val="000000"/>
      <w:sz w:val="20"/>
      <w:szCs w:val="24"/>
    </w:rPr>
  </w:style>
  <w:style w:type="paragraph" w:styleId="4">
    <w:name w:val="heading 4"/>
    <w:basedOn w:val="a"/>
    <w:next w:val="a"/>
    <w:link w:val="40"/>
    <w:qFormat/>
    <w:rsid w:val="00405F86"/>
    <w:pPr>
      <w:keepNext/>
      <w:jc w:val="center"/>
      <w:outlineLvl w:val="3"/>
    </w:pPr>
    <w:rPr>
      <w:b/>
      <w:szCs w:val="24"/>
    </w:rPr>
  </w:style>
  <w:style w:type="paragraph" w:styleId="5">
    <w:name w:val="heading 5"/>
    <w:basedOn w:val="a"/>
    <w:next w:val="a"/>
    <w:link w:val="50"/>
    <w:qFormat/>
    <w:rsid w:val="00405F86"/>
    <w:pPr>
      <w:keepNext/>
      <w:jc w:val="center"/>
      <w:outlineLvl w:val="4"/>
    </w:pPr>
    <w:rPr>
      <w:b/>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C952A6"/>
    <w:rPr>
      <w:b/>
      <w:bCs/>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5"/>
    <w:uiPriority w:val="99"/>
    <w:qFormat/>
    <w:rsid w:val="0087422B"/>
    <w:pPr>
      <w:spacing w:before="100" w:beforeAutospacing="1" w:after="100" w:afterAutospacing="1"/>
    </w:pPr>
    <w:rPr>
      <w:szCs w:val="24"/>
    </w:rPr>
  </w:style>
  <w:style w:type="paragraph" w:styleId="a6">
    <w:name w:val="Balloon Text"/>
    <w:basedOn w:val="a"/>
    <w:link w:val="a7"/>
    <w:uiPriority w:val="99"/>
    <w:semiHidden/>
    <w:unhideWhenUsed/>
    <w:rsid w:val="009E17B5"/>
    <w:rPr>
      <w:rFonts w:ascii="Segoe UI" w:hAnsi="Segoe UI" w:cs="Segoe UI"/>
      <w:sz w:val="18"/>
      <w:szCs w:val="18"/>
    </w:rPr>
  </w:style>
  <w:style w:type="character" w:customStyle="1" w:styleId="a7">
    <w:name w:val="Текст выноски Знак"/>
    <w:basedOn w:val="a0"/>
    <w:link w:val="a6"/>
    <w:uiPriority w:val="99"/>
    <w:semiHidden/>
    <w:rsid w:val="009E17B5"/>
    <w:rPr>
      <w:rFonts w:ascii="Segoe UI" w:eastAsia="Times New Roman" w:hAnsi="Segoe UI" w:cs="Segoe UI"/>
      <w:sz w:val="18"/>
      <w:szCs w:val="18"/>
      <w:lang w:eastAsia="ru-RU"/>
    </w:rPr>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4"/>
    <w:uiPriority w:val="99"/>
    <w:locked/>
    <w:rsid w:val="00311B0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405F86"/>
    <w:rPr>
      <w:rFonts w:ascii="Times New Roman" w:eastAsia="Times New Roman" w:hAnsi="Times New Roman" w:cs="Times New Roman"/>
      <w:b/>
      <w:bCs/>
      <w:color w:val="000000"/>
      <w:sz w:val="24"/>
      <w:szCs w:val="24"/>
      <w:lang w:eastAsia="ru-RU"/>
    </w:rPr>
  </w:style>
  <w:style w:type="character" w:customStyle="1" w:styleId="20">
    <w:name w:val="Заголовок 2 Знак"/>
    <w:basedOn w:val="a0"/>
    <w:link w:val="2"/>
    <w:rsid w:val="00405F86"/>
    <w:rPr>
      <w:rFonts w:ascii="Times New Roman" w:eastAsia="Times New Roman" w:hAnsi="Times New Roman" w:cs="Times New Roman"/>
      <w:b/>
      <w:bCs/>
      <w:color w:val="000000"/>
      <w:sz w:val="20"/>
      <w:szCs w:val="24"/>
      <w:lang w:eastAsia="ru-RU"/>
    </w:rPr>
  </w:style>
  <w:style w:type="character" w:customStyle="1" w:styleId="30">
    <w:name w:val="Заголовок 3 Знак"/>
    <w:basedOn w:val="a0"/>
    <w:link w:val="3"/>
    <w:rsid w:val="00405F86"/>
    <w:rPr>
      <w:rFonts w:ascii="Times New Roman" w:eastAsia="Times New Roman" w:hAnsi="Times New Roman" w:cs="Times New Roman"/>
      <w:b/>
      <w:bCs/>
      <w:color w:val="000000"/>
      <w:sz w:val="20"/>
      <w:szCs w:val="24"/>
      <w:lang w:eastAsia="ru-RU"/>
    </w:rPr>
  </w:style>
  <w:style w:type="character" w:customStyle="1" w:styleId="40">
    <w:name w:val="Заголовок 4 Знак"/>
    <w:basedOn w:val="a0"/>
    <w:link w:val="4"/>
    <w:rsid w:val="00405F86"/>
    <w:rPr>
      <w:rFonts w:ascii="Times New Roman" w:eastAsia="Times New Roman" w:hAnsi="Times New Roman" w:cs="Times New Roman"/>
      <w:b/>
      <w:sz w:val="24"/>
      <w:szCs w:val="24"/>
      <w:lang w:eastAsia="ru-RU"/>
    </w:rPr>
  </w:style>
  <w:style w:type="character" w:customStyle="1" w:styleId="50">
    <w:name w:val="Заголовок 5 Знак"/>
    <w:basedOn w:val="a0"/>
    <w:link w:val="5"/>
    <w:rsid w:val="00405F86"/>
    <w:rPr>
      <w:rFonts w:ascii="Times New Roman" w:eastAsia="Times New Roman" w:hAnsi="Times New Roman" w:cs="Times New Roman"/>
      <w:b/>
      <w:sz w:val="20"/>
      <w:szCs w:val="24"/>
      <w:lang w:eastAsia="ru-RU"/>
    </w:rPr>
  </w:style>
  <w:style w:type="paragraph" w:styleId="a8">
    <w:name w:val="No Spacing"/>
    <w:qFormat/>
    <w:rsid w:val="00405F86"/>
    <w:pPr>
      <w:spacing w:after="0"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736A11"/>
    <w:rPr>
      <w:color w:val="0000FF"/>
      <w:u w:val="single"/>
    </w:rPr>
  </w:style>
  <w:style w:type="paragraph" w:styleId="aa">
    <w:name w:val="List Paragraph"/>
    <w:basedOn w:val="a"/>
    <w:uiPriority w:val="34"/>
    <w:qFormat/>
    <w:rsid w:val="009A7AFB"/>
    <w:pPr>
      <w:ind w:left="720"/>
      <w:contextualSpacing/>
    </w:pPr>
  </w:style>
  <w:style w:type="character" w:customStyle="1" w:styleId="11">
    <w:name w:val="Текст Знак1"/>
    <w:aliases w:val="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Знак Знак1,Текст Знак1 Знак Знак1,Знак3 Знак,З Знак"/>
    <w:link w:val="ab"/>
    <w:locked/>
    <w:rsid w:val="007D26A6"/>
    <w:rPr>
      <w:rFonts w:ascii="Courier New" w:hAnsi="Courier New" w:cs="Courier New"/>
    </w:rPr>
  </w:style>
  <w:style w:type="paragraph" w:styleId="ab">
    <w:name w:val="Plain Text"/>
    <w:aliases w:val="Текст Знак2,Текст Знак1 Знак Знак,Текст Знак Знак Знак Знак,Знак Знак Знак Знак Знак,Знак Знак Знак Знак1,Знак Знак,Текст Знак1 Знак1,Текст Знак Знак,Знак,Текст Знак1 Знак,Знак Знак Знак Знак,Текст Знак Знак Знак1 Знак,Знак3,З, Знак Знак, Знак,Зна"/>
    <w:basedOn w:val="a"/>
    <w:link w:val="11"/>
    <w:unhideWhenUsed/>
    <w:rsid w:val="007D26A6"/>
    <w:rPr>
      <w:rFonts w:ascii="Courier New" w:eastAsiaTheme="minorHAnsi" w:hAnsi="Courier New" w:cs="Courier New"/>
      <w:sz w:val="22"/>
      <w:szCs w:val="22"/>
      <w:lang w:eastAsia="en-US"/>
    </w:rPr>
  </w:style>
  <w:style w:type="character" w:customStyle="1" w:styleId="ac">
    <w:name w:val="Текст Знак"/>
    <w:aliases w:val=" Знак Знак Знак Знак Знак,Текст Знак2 Знак Знак,Текст Знак1 Знак1 Знак Знак,Текст Знак Знак Знак1 Знак Знак,Текст Знак1 Знак Знак Знак Знак Знак, Знак Знак Знак Знак, Знак Знак Знак Знак1, Зна Знак"/>
    <w:basedOn w:val="a0"/>
    <w:rsid w:val="007D26A6"/>
    <w:rPr>
      <w:rFonts w:ascii="Consolas" w:eastAsia="Times New Roman" w:hAnsi="Consolas" w:cs="Times New Roman"/>
      <w:sz w:val="21"/>
      <w:szCs w:val="21"/>
      <w:lang w:eastAsia="ru-RU"/>
    </w:rPr>
  </w:style>
  <w:style w:type="table" w:styleId="ad">
    <w:name w:val="Table Grid"/>
    <w:basedOn w:val="a1"/>
    <w:uiPriority w:val="39"/>
    <w:rsid w:val="00760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rsid w:val="00A13B37"/>
    <w:pPr>
      <w:tabs>
        <w:tab w:val="center" w:pos="4677"/>
        <w:tab w:val="right" w:pos="9355"/>
      </w:tabs>
    </w:pPr>
    <w:rPr>
      <w:szCs w:val="24"/>
    </w:rPr>
  </w:style>
  <w:style w:type="character" w:customStyle="1" w:styleId="af">
    <w:name w:val="Верхний колонтитул Знак"/>
    <w:basedOn w:val="a0"/>
    <w:link w:val="ae"/>
    <w:uiPriority w:val="99"/>
    <w:rsid w:val="00A13B37"/>
    <w:rPr>
      <w:rFonts w:ascii="Times New Roman" w:eastAsia="Times New Roman" w:hAnsi="Times New Roman" w:cs="Times New Roman"/>
      <w:sz w:val="24"/>
      <w:szCs w:val="24"/>
      <w:lang w:eastAsia="ru-RU"/>
    </w:rPr>
  </w:style>
  <w:style w:type="table" w:customStyle="1" w:styleId="6">
    <w:name w:val="Сетка таблицы6"/>
    <w:basedOn w:val="a1"/>
    <w:uiPriority w:val="59"/>
    <w:rsid w:val="005434FA"/>
    <w:pPr>
      <w:spacing w:after="0" w:line="240" w:lineRule="auto"/>
      <w:ind w:firstLine="73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d"/>
    <w:uiPriority w:val="39"/>
    <w:rsid w:val="001B1DE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
    <w:name w:val="margin"/>
    <w:basedOn w:val="a0"/>
    <w:rsid w:val="00A27008"/>
  </w:style>
  <w:style w:type="character" w:customStyle="1" w:styleId="af0">
    <w:name w:val="Основной текст_"/>
    <w:basedOn w:val="a0"/>
    <w:link w:val="13"/>
    <w:rsid w:val="000B38DE"/>
    <w:rPr>
      <w:rFonts w:ascii="Times New Roman" w:eastAsia="Times New Roman" w:hAnsi="Times New Roman" w:cs="Times New Roman"/>
      <w:sz w:val="26"/>
      <w:szCs w:val="26"/>
    </w:rPr>
  </w:style>
  <w:style w:type="paragraph" w:customStyle="1" w:styleId="13">
    <w:name w:val="Основной текст1"/>
    <w:basedOn w:val="a"/>
    <w:link w:val="af0"/>
    <w:rsid w:val="000B38DE"/>
    <w:pPr>
      <w:widowControl w:val="0"/>
      <w:spacing w:line="259" w:lineRule="auto"/>
    </w:pPr>
    <w:rPr>
      <w:sz w:val="26"/>
      <w:szCs w:val="26"/>
      <w:lang w:eastAsia="en-US"/>
    </w:rPr>
  </w:style>
  <w:style w:type="table" w:customStyle="1" w:styleId="21">
    <w:name w:val="Сетка таблицы2"/>
    <w:basedOn w:val="a1"/>
    <w:next w:val="ad"/>
    <w:uiPriority w:val="39"/>
    <w:rsid w:val="0045178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d"/>
    <w:uiPriority w:val="39"/>
    <w:rsid w:val="00EA1FD5"/>
    <w:pPr>
      <w:spacing w:after="0" w:line="240" w:lineRule="auto"/>
    </w:pPr>
    <w:rPr>
      <w:rFonts w:ascii="Times New Roman" w:hAnsi="Times New Roman"/>
      <w:kern w:val="2"/>
      <w:sz w:val="24"/>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d"/>
    <w:uiPriority w:val="39"/>
    <w:rsid w:val="0072131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
    <w:name w:val="Сетка таблицы5"/>
    <w:basedOn w:val="a1"/>
    <w:next w:val="ad"/>
    <w:uiPriority w:val="39"/>
    <w:rsid w:val="001325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d"/>
    <w:rsid w:val="005960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d"/>
    <w:uiPriority w:val="39"/>
    <w:rsid w:val="00F77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d"/>
    <w:uiPriority w:val="39"/>
    <w:rsid w:val="000559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oth">
    <w:name w:val="pboth"/>
    <w:basedOn w:val="a"/>
    <w:rsid w:val="00722FFB"/>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299776">
      <w:bodyDiv w:val="1"/>
      <w:marLeft w:val="0"/>
      <w:marRight w:val="0"/>
      <w:marTop w:val="0"/>
      <w:marBottom w:val="0"/>
      <w:divBdr>
        <w:top w:val="none" w:sz="0" w:space="0" w:color="auto"/>
        <w:left w:val="none" w:sz="0" w:space="0" w:color="auto"/>
        <w:bottom w:val="none" w:sz="0" w:space="0" w:color="auto"/>
        <w:right w:val="none" w:sz="0" w:space="0" w:color="auto"/>
      </w:divBdr>
    </w:div>
    <w:div w:id="724571116">
      <w:bodyDiv w:val="1"/>
      <w:marLeft w:val="0"/>
      <w:marRight w:val="0"/>
      <w:marTop w:val="0"/>
      <w:marBottom w:val="0"/>
      <w:divBdr>
        <w:top w:val="none" w:sz="0" w:space="0" w:color="auto"/>
        <w:left w:val="none" w:sz="0" w:space="0" w:color="auto"/>
        <w:bottom w:val="none" w:sz="0" w:space="0" w:color="auto"/>
        <w:right w:val="none" w:sz="0" w:space="0" w:color="auto"/>
      </w:divBdr>
    </w:div>
    <w:div w:id="971713397">
      <w:bodyDiv w:val="1"/>
      <w:marLeft w:val="0"/>
      <w:marRight w:val="0"/>
      <w:marTop w:val="0"/>
      <w:marBottom w:val="0"/>
      <w:divBdr>
        <w:top w:val="none" w:sz="0" w:space="0" w:color="auto"/>
        <w:left w:val="none" w:sz="0" w:space="0" w:color="auto"/>
        <w:bottom w:val="none" w:sz="0" w:space="0" w:color="auto"/>
        <w:right w:val="none" w:sz="0" w:space="0" w:color="auto"/>
      </w:divBdr>
    </w:div>
    <w:div w:id="1067142042">
      <w:bodyDiv w:val="1"/>
      <w:marLeft w:val="0"/>
      <w:marRight w:val="0"/>
      <w:marTop w:val="0"/>
      <w:marBottom w:val="0"/>
      <w:divBdr>
        <w:top w:val="none" w:sz="0" w:space="0" w:color="auto"/>
        <w:left w:val="none" w:sz="0" w:space="0" w:color="auto"/>
        <w:bottom w:val="none" w:sz="0" w:space="0" w:color="auto"/>
        <w:right w:val="none" w:sz="0" w:space="0" w:color="auto"/>
      </w:divBdr>
    </w:div>
    <w:div w:id="1165364846">
      <w:bodyDiv w:val="1"/>
      <w:marLeft w:val="0"/>
      <w:marRight w:val="0"/>
      <w:marTop w:val="0"/>
      <w:marBottom w:val="0"/>
      <w:divBdr>
        <w:top w:val="none" w:sz="0" w:space="0" w:color="auto"/>
        <w:left w:val="none" w:sz="0" w:space="0" w:color="auto"/>
        <w:bottom w:val="none" w:sz="0" w:space="0" w:color="auto"/>
        <w:right w:val="none" w:sz="0" w:space="0" w:color="auto"/>
      </w:divBdr>
    </w:div>
    <w:div w:id="1245452189">
      <w:bodyDiv w:val="1"/>
      <w:marLeft w:val="0"/>
      <w:marRight w:val="0"/>
      <w:marTop w:val="0"/>
      <w:marBottom w:val="0"/>
      <w:divBdr>
        <w:top w:val="none" w:sz="0" w:space="0" w:color="auto"/>
        <w:left w:val="none" w:sz="0" w:space="0" w:color="auto"/>
        <w:bottom w:val="none" w:sz="0" w:space="0" w:color="auto"/>
        <w:right w:val="none" w:sz="0" w:space="0" w:color="auto"/>
      </w:divBdr>
    </w:div>
    <w:div w:id="1475685430">
      <w:bodyDiv w:val="1"/>
      <w:marLeft w:val="0"/>
      <w:marRight w:val="0"/>
      <w:marTop w:val="0"/>
      <w:marBottom w:val="0"/>
      <w:divBdr>
        <w:top w:val="none" w:sz="0" w:space="0" w:color="auto"/>
        <w:left w:val="none" w:sz="0" w:space="0" w:color="auto"/>
        <w:bottom w:val="none" w:sz="0" w:space="0" w:color="auto"/>
        <w:right w:val="none" w:sz="0" w:space="0" w:color="auto"/>
      </w:divBdr>
    </w:div>
    <w:div w:id="1926331250">
      <w:bodyDiv w:val="1"/>
      <w:marLeft w:val="0"/>
      <w:marRight w:val="0"/>
      <w:marTop w:val="0"/>
      <w:marBottom w:val="0"/>
      <w:divBdr>
        <w:top w:val="none" w:sz="0" w:space="0" w:color="auto"/>
        <w:left w:val="none" w:sz="0" w:space="0" w:color="auto"/>
        <w:bottom w:val="none" w:sz="0" w:space="0" w:color="auto"/>
        <w:right w:val="none" w:sz="0" w:space="0" w:color="auto"/>
      </w:divBdr>
    </w:div>
    <w:div w:id="213825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96982-04B4-4DF8-9652-7BC80390A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3</Pages>
  <Words>1650</Words>
  <Characters>9411</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Романченко И.Г.</dc:creator>
  <cp:keywords/>
  <dc:description/>
  <cp:lastModifiedBy>Тодорашко Любовь Владимировна</cp:lastModifiedBy>
  <cp:revision>150</cp:revision>
  <cp:lastPrinted>2026-01-30T06:58:00Z</cp:lastPrinted>
  <dcterms:created xsi:type="dcterms:W3CDTF">2026-02-09T12:39:00Z</dcterms:created>
  <dcterms:modified xsi:type="dcterms:W3CDTF">2026-03-25T06:55:00Z</dcterms:modified>
</cp:coreProperties>
</file>