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B1" w:rsidRPr="00C034A8" w:rsidRDefault="00922BB1" w:rsidP="00922BB1">
      <w:pPr>
        <w:spacing w:after="160"/>
        <w:contextualSpacing/>
        <w:jc w:val="center"/>
        <w:rPr>
          <w:rFonts w:eastAsia="Calibri"/>
          <w:b/>
          <w:bCs/>
          <w:lang w:eastAsia="en-US"/>
        </w:rPr>
      </w:pPr>
      <w:r w:rsidRPr="00C034A8">
        <w:rPr>
          <w:rFonts w:eastAsia="Calibri"/>
          <w:lang w:eastAsia="en-US"/>
        </w:rPr>
        <w:t>СРАВНИТЕЛЬНАЯ ТАБЛИЦА</w:t>
      </w:r>
    </w:p>
    <w:p w:rsidR="00922BB1" w:rsidRPr="00C034A8" w:rsidRDefault="00922BB1" w:rsidP="00922BB1">
      <w:pPr>
        <w:spacing w:after="160"/>
        <w:contextualSpacing/>
        <w:jc w:val="center"/>
        <w:rPr>
          <w:rFonts w:eastAsia="Calibri"/>
          <w:b/>
          <w:bCs/>
          <w:lang w:eastAsia="en-US"/>
        </w:rPr>
      </w:pPr>
      <w:r w:rsidRPr="00C034A8">
        <w:rPr>
          <w:rFonts w:eastAsia="Calibri"/>
          <w:lang w:eastAsia="en-US"/>
        </w:rPr>
        <w:t>к проекту закона Приднестровской Молдавской Республики</w:t>
      </w:r>
    </w:p>
    <w:p w:rsidR="00922BB1" w:rsidRDefault="00922BB1" w:rsidP="00922BB1">
      <w:pPr>
        <w:jc w:val="center"/>
        <w:rPr>
          <w:rFonts w:eastAsia="Calibri"/>
          <w:b/>
          <w:lang w:eastAsia="en-US"/>
        </w:rPr>
      </w:pPr>
      <w:r w:rsidRPr="006633F3">
        <w:rPr>
          <w:rFonts w:eastAsia="Calibri"/>
          <w:lang w:eastAsia="en-US"/>
        </w:rPr>
        <w:t>«О внесении изменений</w:t>
      </w:r>
      <w:r>
        <w:rPr>
          <w:rFonts w:eastAsia="Calibri"/>
          <w:lang w:eastAsia="en-US"/>
        </w:rPr>
        <w:t xml:space="preserve"> </w:t>
      </w:r>
      <w:r w:rsidRPr="006633F3">
        <w:rPr>
          <w:rFonts w:eastAsia="Calibri"/>
          <w:lang w:eastAsia="en-US"/>
        </w:rPr>
        <w:t xml:space="preserve">в Закон Приднестровской Молдавской Республики </w:t>
      </w:r>
    </w:p>
    <w:p w:rsidR="00922BB1" w:rsidRDefault="00922BB1" w:rsidP="00922BB1">
      <w:pPr>
        <w:jc w:val="center"/>
        <w:rPr>
          <w:b/>
        </w:rPr>
      </w:pPr>
      <w:r w:rsidRPr="006633F3">
        <w:rPr>
          <w:rFonts w:eastAsia="Calibri"/>
          <w:lang w:eastAsia="en-US"/>
        </w:rPr>
        <w:t>«О подоходном налоге с физических лиц»</w:t>
      </w:r>
    </w:p>
    <w:p w:rsidR="00922BB1" w:rsidRPr="00C034A8" w:rsidRDefault="00922BB1" w:rsidP="00922BB1">
      <w:pPr>
        <w:spacing w:after="160"/>
        <w:contextualSpacing/>
        <w:jc w:val="center"/>
        <w:rPr>
          <w:rFonts w:eastAsia="Calibri"/>
          <w:b/>
          <w:bCs/>
          <w:lang w:eastAsia="en-US"/>
        </w:rPr>
      </w:pPr>
    </w:p>
    <w:tbl>
      <w:tblPr>
        <w:tblStyle w:val="a3"/>
        <w:tblW w:w="9638" w:type="dxa"/>
        <w:tblInd w:w="-318" w:type="dxa"/>
        <w:tblLook w:val="04A0" w:firstRow="1" w:lastRow="0" w:firstColumn="1" w:lastColumn="0" w:noHBand="0" w:noVBand="1"/>
      </w:tblPr>
      <w:tblGrid>
        <w:gridCol w:w="4819"/>
        <w:gridCol w:w="4819"/>
      </w:tblGrid>
      <w:tr w:rsidR="00922BB1" w:rsidRPr="00C034A8" w:rsidTr="00F2065E">
        <w:tc>
          <w:tcPr>
            <w:tcW w:w="4819" w:type="dxa"/>
          </w:tcPr>
          <w:p w:rsidR="00922BB1" w:rsidRPr="00C034A8" w:rsidRDefault="00922BB1" w:rsidP="00F2065E">
            <w:pPr>
              <w:contextualSpacing/>
              <w:jc w:val="center"/>
              <w:rPr>
                <w:rFonts w:eastAsia="Calibri"/>
                <w:lang w:eastAsia="en-US"/>
              </w:rPr>
            </w:pPr>
            <w:r w:rsidRPr="00C034A8">
              <w:rPr>
                <w:rFonts w:eastAsia="Calibri"/>
                <w:lang w:eastAsia="en-US"/>
              </w:rPr>
              <w:t>Действующая редакция</w:t>
            </w:r>
          </w:p>
        </w:tc>
        <w:tc>
          <w:tcPr>
            <w:tcW w:w="4819" w:type="dxa"/>
          </w:tcPr>
          <w:p w:rsidR="00922BB1" w:rsidRPr="00C034A8" w:rsidRDefault="00922BB1" w:rsidP="00F2065E">
            <w:pPr>
              <w:contextualSpacing/>
              <w:jc w:val="center"/>
              <w:rPr>
                <w:rFonts w:eastAsia="Calibri"/>
                <w:lang w:eastAsia="en-US"/>
              </w:rPr>
            </w:pPr>
            <w:r w:rsidRPr="00C034A8">
              <w:rPr>
                <w:rFonts w:eastAsia="Calibri"/>
                <w:lang w:eastAsia="en-US"/>
              </w:rPr>
              <w:t>Предлагаемая редакция</w:t>
            </w:r>
          </w:p>
        </w:tc>
      </w:tr>
      <w:tr w:rsidR="00922BB1" w:rsidRPr="00C034A8" w:rsidTr="00F2065E">
        <w:tc>
          <w:tcPr>
            <w:tcW w:w="4819" w:type="dxa"/>
          </w:tcPr>
          <w:p w:rsidR="00922BB1" w:rsidRPr="00FE10E1" w:rsidRDefault="00922BB1" w:rsidP="00F2065E">
            <w:pPr>
              <w:ind w:firstLine="596"/>
              <w:jc w:val="both"/>
              <w:rPr>
                <w:b/>
                <w:bCs/>
              </w:rPr>
            </w:pPr>
            <w:r w:rsidRPr="00FE10E1">
              <w:t>Статья 3. Объект налогообложения</w:t>
            </w:r>
          </w:p>
          <w:p w:rsidR="00922BB1" w:rsidRPr="00FE10E1" w:rsidRDefault="00922BB1" w:rsidP="00F2065E">
            <w:pPr>
              <w:ind w:firstLine="596"/>
              <w:jc w:val="both"/>
              <w:rPr>
                <w:b/>
                <w:bCs/>
              </w:rPr>
            </w:pPr>
            <w:r w:rsidRPr="00FE10E1">
              <w:t>…</w:t>
            </w:r>
          </w:p>
          <w:p w:rsidR="00922BB1" w:rsidRPr="00FE10E1" w:rsidRDefault="00922BB1" w:rsidP="00F2065E">
            <w:pPr>
              <w:ind w:firstLine="596"/>
              <w:jc w:val="both"/>
              <w:rPr>
                <w:b/>
                <w:bCs/>
              </w:rPr>
            </w:pPr>
            <w:r w:rsidRPr="00FE10E1">
              <w:t>3. Для индивидуальных предпринимателей, применяющих упрощенную систему налогообложения в части подоходного налога, исчисленного в порядке, установленном частью первой пункта 4 статьи 4 настоящего Закона, объектом налогообложения признается доход, выплачиваемый независимо от количества отработанного времени в пользу привлекаемых индивидуальным предпринимателем лиц по гражданско-правовым договорам, эквивалентный одному минимальному размеру оплаты труда (далее - МРОТ).</w:t>
            </w:r>
          </w:p>
          <w:p w:rsidR="00922BB1" w:rsidRPr="00C733C6" w:rsidRDefault="00922BB1" w:rsidP="00F2065E">
            <w:pPr>
              <w:ind w:firstLine="709"/>
              <w:jc w:val="both"/>
            </w:pPr>
            <w:r w:rsidRPr="00C733C6">
              <w:t xml:space="preserve">Для организаций, применяющих упрощенную систему налогообложения, в части подоходного налога, исчисленного в порядке, установленном частью второй пункта 4 статьи 4 настоящего Закона, объектом налогообложения по каждому физическому лицу, входящему в списочную численность работников организации, признается доход, выплачиваемый независимо от количества отработанного времени, эквивалентный одному МРОТ, при условии </w:t>
            </w:r>
            <w:proofErr w:type="spellStart"/>
            <w:r w:rsidRPr="00C733C6">
              <w:t>непревышения</w:t>
            </w:r>
            <w:proofErr w:type="spellEnd"/>
            <w:r w:rsidRPr="00C733C6">
              <w:t xml:space="preserve"> величины выплачиваемого соответствующему физическому лицу дохода в отчетном месяце (за исключением вознаграждения за оказанные услуги по иным доходам (аренда, дивиденды и другие)) размера 1 500 (тысячи пятисот) расчетных уровней минимальной заработной платы (далее - РУ МЗП). В случае превышения в отчетном месяце величины дохода, выплачиваемого по всем основаниям (за исключением вознаграждения за оказанные услуги по иным доходам (аренда, дивиденды и другие)) в пользу конкретного физического лица, размера 1 500 (тысячи пятисот) РУ МЗП объектом налогообложения подоходным налогом для организаций признаются:</w:t>
            </w:r>
          </w:p>
          <w:p w:rsidR="00922BB1" w:rsidRPr="00C733C6" w:rsidRDefault="00922BB1" w:rsidP="00F2065E">
            <w:pPr>
              <w:ind w:firstLine="709"/>
              <w:jc w:val="both"/>
            </w:pPr>
            <w:r w:rsidRPr="00C733C6">
              <w:lastRenderedPageBreak/>
              <w:t>а) 1 (один) МРОТ в базовом значении без учета понижающих (повышающих) коэффициентов, устанавливаемых для исчисления заработной платы, в части ежемесячных выплат и вознаграждений, совокупный размер которых не превышает 1 500 (тысячи пятисот) РУ МЗП;</w:t>
            </w:r>
          </w:p>
          <w:p w:rsidR="00922BB1" w:rsidRPr="00C733C6" w:rsidRDefault="00922BB1" w:rsidP="00F2065E">
            <w:pPr>
              <w:ind w:firstLine="709"/>
              <w:jc w:val="both"/>
            </w:pPr>
            <w:r w:rsidRPr="00C733C6">
              <w:t>б) фактические выплаты и иные вознаграждения, начисляемые по всем основаниям (за исключением вознаграждения за оказанные услуги по иным доходам (аренда, дивиденды и другие)) в пользу данного физического лица, превышающие установленный настоящей частью предел РУ МЗП.</w:t>
            </w:r>
          </w:p>
          <w:p w:rsidR="00922BB1" w:rsidRDefault="00922BB1" w:rsidP="00F2065E">
            <w:pPr>
              <w:ind w:firstLine="709"/>
              <w:jc w:val="both"/>
              <w:rPr>
                <w:b/>
                <w:bCs/>
              </w:rPr>
            </w:pPr>
            <w:r w:rsidRPr="00C733C6">
              <w:t>В целях определения предельной величины дохода в размере 1 500 (тысячи пятисот) РУ МЗП применяется РУ МЗП в размере, применяемом для исчисления предельного размера дохода, установленного Приложением к Закону Приднестровской Молдавской Республики "Специальный налоговый режим - упрощенная система налогообложения</w:t>
            </w:r>
            <w:r w:rsidRPr="00EE7034">
              <w:t>.</w:t>
            </w:r>
          </w:p>
          <w:p w:rsidR="00922BB1" w:rsidRPr="001E4BD5" w:rsidRDefault="00922BB1" w:rsidP="00F2065E">
            <w:pPr>
              <w:ind w:firstLine="709"/>
              <w:jc w:val="both"/>
              <w:rPr>
                <w:b/>
                <w:bCs/>
              </w:rPr>
            </w:pPr>
            <w:r w:rsidRPr="001E4BD5">
              <w:t xml:space="preserve">Примечание. </w:t>
            </w:r>
          </w:p>
          <w:p w:rsidR="00922BB1" w:rsidRPr="001E4BD5" w:rsidRDefault="00922BB1" w:rsidP="00F2065E">
            <w:pPr>
              <w:ind w:firstLine="709"/>
              <w:jc w:val="both"/>
              <w:rPr>
                <w:b/>
                <w:bCs/>
              </w:rPr>
            </w:pPr>
            <w:r w:rsidRPr="001E4BD5">
              <w:t xml:space="preserve">1. </w:t>
            </w:r>
            <w:r>
              <w:t>…</w:t>
            </w:r>
          </w:p>
          <w:p w:rsidR="00922BB1" w:rsidRPr="001E4BD5" w:rsidRDefault="00922BB1" w:rsidP="00F2065E">
            <w:pPr>
              <w:ind w:firstLine="709"/>
              <w:jc w:val="both"/>
              <w:rPr>
                <w:b/>
                <w:bCs/>
              </w:rPr>
            </w:pPr>
            <w:r w:rsidRPr="001E4BD5">
              <w:t>2. Списочная численность работников, нанятых индивидуальным предпринимателем, определяется на основании документа, выданного налоговым органом.</w:t>
            </w:r>
          </w:p>
          <w:p w:rsidR="00922BB1" w:rsidRPr="001E4BD5" w:rsidRDefault="00922BB1" w:rsidP="00F2065E">
            <w:pPr>
              <w:ind w:firstLine="709"/>
              <w:jc w:val="both"/>
              <w:rPr>
                <w:b/>
                <w:bCs/>
              </w:rPr>
            </w:pPr>
            <w:r w:rsidRPr="001E4BD5">
              <w:t>Документ в обязательном порядке должен содержать:</w:t>
            </w:r>
          </w:p>
          <w:p w:rsidR="00922BB1" w:rsidRPr="001E4BD5" w:rsidRDefault="00922BB1" w:rsidP="00F2065E">
            <w:pPr>
              <w:ind w:firstLine="709"/>
              <w:jc w:val="both"/>
              <w:rPr>
                <w:b/>
                <w:bCs/>
              </w:rPr>
            </w:pPr>
            <w:r w:rsidRPr="001E4BD5">
              <w:t>а) фамилию, имя, отчество (при наличии) патентообладателя;</w:t>
            </w:r>
          </w:p>
          <w:p w:rsidR="00922BB1" w:rsidRPr="001E4BD5" w:rsidRDefault="00922BB1" w:rsidP="00F2065E">
            <w:pPr>
              <w:ind w:firstLine="709"/>
              <w:jc w:val="both"/>
              <w:rPr>
                <w:b/>
                <w:bCs/>
              </w:rPr>
            </w:pPr>
            <w:r w:rsidRPr="001E4BD5">
              <w:t>б) данные о нанятых индивидуальным предпринимателем привлекаемых лицах по гражданско-правовым договорам;</w:t>
            </w:r>
          </w:p>
          <w:p w:rsidR="00922BB1" w:rsidRPr="00FE10E1" w:rsidRDefault="00922BB1" w:rsidP="00F2065E">
            <w:pPr>
              <w:ind w:firstLine="709"/>
              <w:jc w:val="both"/>
              <w:rPr>
                <w:b/>
                <w:bCs/>
              </w:rPr>
            </w:pPr>
            <w:r w:rsidRPr="001E4BD5">
              <w:t>в) размер оплаты труда каждого привлекаемого лица.</w:t>
            </w:r>
          </w:p>
          <w:p w:rsidR="00922BB1" w:rsidRDefault="00922BB1" w:rsidP="00F2065E">
            <w:pPr>
              <w:ind w:firstLine="596"/>
              <w:jc w:val="both"/>
              <w:rPr>
                <w:color w:val="C00000"/>
              </w:rPr>
            </w:pPr>
          </w:p>
          <w:p w:rsidR="00922BB1" w:rsidRPr="00A05E70" w:rsidRDefault="00922BB1" w:rsidP="00F2065E">
            <w:pPr>
              <w:ind w:firstLine="596"/>
              <w:jc w:val="both"/>
              <w:rPr>
                <w:b/>
                <w:bCs/>
              </w:rPr>
            </w:pPr>
            <w:r w:rsidRPr="00A05E70">
              <w:t>…</w:t>
            </w:r>
          </w:p>
          <w:p w:rsidR="00922BB1" w:rsidRDefault="00922BB1" w:rsidP="00F2065E">
            <w:pPr>
              <w:ind w:firstLine="709"/>
              <w:jc w:val="both"/>
              <w:rPr>
                <w:b/>
                <w:bCs/>
              </w:rPr>
            </w:pPr>
            <w:r w:rsidRPr="00FE10E1">
              <w:t xml:space="preserve">Статья 4. </w:t>
            </w:r>
            <w:r w:rsidRPr="0002238A">
              <w:t>Налоговая</w:t>
            </w:r>
            <w:r>
              <w:t xml:space="preserve"> </w:t>
            </w:r>
            <w:r w:rsidRPr="0002238A">
              <w:t>база</w:t>
            </w:r>
          </w:p>
          <w:p w:rsidR="00922BB1" w:rsidRPr="00FE10E1" w:rsidRDefault="00922BB1" w:rsidP="00F2065E">
            <w:pPr>
              <w:ind w:firstLine="709"/>
              <w:jc w:val="both"/>
              <w:rPr>
                <w:b/>
                <w:bCs/>
              </w:rPr>
            </w:pPr>
            <w:r w:rsidRPr="00FE10E1">
              <w:t>1...</w:t>
            </w:r>
          </w:p>
          <w:p w:rsidR="00922BB1" w:rsidRPr="00FE10E1" w:rsidRDefault="00922BB1" w:rsidP="00F2065E">
            <w:pPr>
              <w:ind w:firstLine="709"/>
              <w:jc w:val="both"/>
              <w:rPr>
                <w:b/>
                <w:bCs/>
              </w:rPr>
            </w:pPr>
            <w:r w:rsidRPr="00FE10E1">
              <w:t>...</w:t>
            </w:r>
          </w:p>
          <w:p w:rsidR="00922BB1" w:rsidRPr="00FE10E1" w:rsidRDefault="00922BB1" w:rsidP="00F2065E">
            <w:pPr>
              <w:ind w:firstLine="709"/>
              <w:jc w:val="both"/>
              <w:rPr>
                <w:b/>
                <w:bCs/>
              </w:rPr>
            </w:pPr>
            <w:r w:rsidRPr="00FE10E1">
              <w:t xml:space="preserve">4. Для доходов индивидуальных предпринимателей, применяющих упрощенную систему налогообложения, в отношении которых предусмотрена налоговая ставка, установленная пунктом </w:t>
            </w:r>
            <w:r w:rsidRPr="00FE10E1">
              <w:lastRenderedPageBreak/>
              <w:t>8 статьи 15 настоящего Закона, налоговая база определяется в размере 1 (одного) МРОТ в базовом значении без учета понижающих (повышающих) коэффициентов, устанавливаемых для исчисления заработной платы, без уменьшения на сумму удержанных с привлекаемого индивидуальным предпринимателем лица обязательных страховых взносов - по каждому привлеченному лицу, состоящему (состоявшему в течение отчетного периода) с индивидуальным предпринимателем в отношениях по договорам гражданско-правового характера, - независимо от количества отработанного времени.</w:t>
            </w:r>
          </w:p>
          <w:p w:rsidR="00922BB1" w:rsidRPr="009A6D6C" w:rsidRDefault="00922BB1" w:rsidP="00F2065E">
            <w:pPr>
              <w:ind w:firstLine="709"/>
              <w:jc w:val="both"/>
            </w:pPr>
            <w:r w:rsidRPr="009A6D6C">
              <w:t xml:space="preserve">Для доходов организаций, применяющих упрощенную систему налогообложения, в отношении которых предусмотрена налоговая ставка, установленная пунктом 8 статьи 15 настоящего Закона, налоговая база определяется в размере 1 (одного) МРОТ в базовом значении без учета понижающих (повышающих) коэффициентов, устанавливаемых для исчисления заработной платы, без уменьшения на сумму удержанных с физического лица обязательных страховых взносов - по каждому физическому лицу, состоящему (состоявшему в течение отчетного периода) с организацией в трудовых отношениях, в отношениях по договорам гражданско-правового характера, - независимо от количества отработанного времени, при условии </w:t>
            </w:r>
            <w:proofErr w:type="spellStart"/>
            <w:r w:rsidRPr="009A6D6C">
              <w:t>непревышения</w:t>
            </w:r>
            <w:proofErr w:type="spellEnd"/>
            <w:r w:rsidRPr="009A6D6C">
              <w:t xml:space="preserve"> величины выплачиваемого дохода в отчетном месяце (за исключением вознаграждения за оказанные услуги по иным доходам (аренда, дивиденды и другие)) размера 1 500 (тысячи пятисот) РУ МЗП. В случае превышения в отчетном месяце величины дохода, выплачиваемого по всем основаниям (за исключением вознаграждения за оказанные услуги по иным доходам (аренда, дивиденды и другие)) в пользу конкретного физического лица, размера 1 500 (тысячи пятисот) РУ МЗП налоговой базой являются:</w:t>
            </w:r>
          </w:p>
          <w:p w:rsidR="00922BB1" w:rsidRPr="009A6D6C" w:rsidRDefault="00922BB1" w:rsidP="00F2065E">
            <w:pPr>
              <w:ind w:firstLine="709"/>
              <w:jc w:val="both"/>
            </w:pPr>
            <w:r w:rsidRPr="009A6D6C">
              <w:lastRenderedPageBreak/>
              <w:t>а) 1 (один) МРОТ в базовом значении без учета понижающих (повышающих) коэффициентов, устанавливаемых для исчисления заработной платы, в части ежемесячных выплат и вознаграждений, совокупный размер которых не превышает 1 500 (тысячи пятисот) РУ МЗП;</w:t>
            </w:r>
          </w:p>
          <w:p w:rsidR="00922BB1" w:rsidRPr="009A6D6C" w:rsidRDefault="00922BB1" w:rsidP="00F2065E">
            <w:pPr>
              <w:ind w:firstLine="709"/>
              <w:jc w:val="both"/>
            </w:pPr>
            <w:r w:rsidRPr="009A6D6C">
              <w:t>б) фактические выплаты и иные вознаграждения, начисляемые по всем основаниям (за исключением вознаграждения за оказанные услуги по иным доходам (аренда, дивиденды и другие)) в пользу данного физического лица, превышающие установленный настоящей частью предел РУ МЗП.</w:t>
            </w:r>
          </w:p>
          <w:p w:rsidR="00922BB1" w:rsidRPr="009A6D6C" w:rsidRDefault="00922BB1" w:rsidP="00F2065E">
            <w:pPr>
              <w:ind w:firstLine="709"/>
              <w:jc w:val="both"/>
            </w:pPr>
            <w:r w:rsidRPr="009A6D6C">
              <w:t>В целях определения предельной величины дохода в размере 1 500 (тысячи пятисот) РУ МЗП применяется РУ МЗП в размере, применяемом для исчисления предельного размера дохода, установленного Приложением к Закону Приднестровской Молдавской Республики "Специальный налоговый режим - упрощенная система налогообложения.</w:t>
            </w:r>
          </w:p>
          <w:p w:rsidR="00922BB1" w:rsidRDefault="00922BB1" w:rsidP="00F2065E">
            <w:pPr>
              <w:ind w:firstLine="709"/>
              <w:jc w:val="both"/>
              <w:rPr>
                <w:b/>
                <w:bCs/>
              </w:rPr>
            </w:pPr>
            <w:r w:rsidRPr="00EE7034">
              <w:t>При формировании налогооблагаемой базы в соответствии с настоящим пунктом налоговые льготы и вычеты, предусмотренные настоящим Законом, не применяются.</w:t>
            </w:r>
          </w:p>
          <w:p w:rsidR="00922BB1" w:rsidRDefault="00922BB1" w:rsidP="00F2065E">
            <w:pPr>
              <w:ind w:firstLine="709"/>
              <w:jc w:val="both"/>
              <w:rPr>
                <w:b/>
                <w:bCs/>
              </w:rPr>
            </w:pPr>
            <w:r>
              <w:t>…</w:t>
            </w:r>
          </w:p>
          <w:p w:rsidR="00922BB1" w:rsidRPr="00513033" w:rsidRDefault="00922BB1" w:rsidP="00F2065E">
            <w:pPr>
              <w:autoSpaceDE w:val="0"/>
              <w:autoSpaceDN w:val="0"/>
              <w:adjustRightInd w:val="0"/>
              <w:ind w:firstLine="451"/>
              <w:jc w:val="both"/>
              <w:rPr>
                <w:b/>
                <w:bCs/>
              </w:rPr>
            </w:pPr>
            <w:r w:rsidRPr="00513033">
              <w:t>Статья 9. Стандартные налоговые вычеты</w:t>
            </w:r>
          </w:p>
          <w:p w:rsidR="00922BB1" w:rsidRPr="00513033" w:rsidRDefault="00922BB1" w:rsidP="00F2065E">
            <w:pPr>
              <w:autoSpaceDE w:val="0"/>
              <w:autoSpaceDN w:val="0"/>
              <w:adjustRightInd w:val="0"/>
              <w:ind w:firstLine="451"/>
              <w:jc w:val="both"/>
              <w:rPr>
                <w:b/>
                <w:bCs/>
              </w:rPr>
            </w:pPr>
            <w:r w:rsidRPr="00513033">
              <w:t>…</w:t>
            </w:r>
          </w:p>
          <w:p w:rsidR="00922BB1" w:rsidRPr="00513033" w:rsidRDefault="00922BB1" w:rsidP="00F2065E">
            <w:pPr>
              <w:autoSpaceDE w:val="0"/>
              <w:autoSpaceDN w:val="0"/>
              <w:adjustRightInd w:val="0"/>
              <w:ind w:firstLine="451"/>
              <w:jc w:val="both"/>
              <w:rPr>
                <w:b/>
                <w:bCs/>
              </w:rPr>
            </w:pPr>
            <w:r w:rsidRPr="00513033">
              <w:t xml:space="preserve">3. Физическое лицо, состоящее в браке, имеет право на дополнительный стандартный вычет при условии, что супруг (супруга), состоящий в трудовых отношениях с работодателем либо стоящий на учете в Центре занятости, не использует стандартный вычет. Дополнительный стандартный вычет предоставляется в размерах и порядке, указанных в подпунктах б) и в) пункта 1 настоящей статьи. </w:t>
            </w:r>
          </w:p>
          <w:p w:rsidR="00922BB1" w:rsidRDefault="00922BB1" w:rsidP="00F2065E">
            <w:pPr>
              <w:autoSpaceDE w:val="0"/>
              <w:autoSpaceDN w:val="0"/>
              <w:adjustRightInd w:val="0"/>
              <w:ind w:firstLine="451"/>
              <w:jc w:val="both"/>
              <w:rPr>
                <w:b/>
                <w:bCs/>
              </w:rPr>
            </w:pPr>
          </w:p>
          <w:p w:rsidR="00922BB1" w:rsidRDefault="00922BB1" w:rsidP="00F2065E">
            <w:pPr>
              <w:autoSpaceDE w:val="0"/>
              <w:autoSpaceDN w:val="0"/>
              <w:adjustRightInd w:val="0"/>
              <w:ind w:firstLine="451"/>
              <w:jc w:val="both"/>
              <w:rPr>
                <w:b/>
                <w:bCs/>
              </w:rPr>
            </w:pPr>
          </w:p>
          <w:p w:rsidR="00922BB1" w:rsidRDefault="00922BB1" w:rsidP="00F2065E">
            <w:pPr>
              <w:autoSpaceDE w:val="0"/>
              <w:autoSpaceDN w:val="0"/>
              <w:adjustRightInd w:val="0"/>
              <w:ind w:firstLine="451"/>
              <w:jc w:val="both"/>
              <w:rPr>
                <w:b/>
                <w:bCs/>
              </w:rPr>
            </w:pPr>
          </w:p>
          <w:p w:rsidR="00922BB1" w:rsidRPr="00F04E15" w:rsidRDefault="00922BB1" w:rsidP="00F2065E">
            <w:pPr>
              <w:autoSpaceDE w:val="0"/>
              <w:autoSpaceDN w:val="0"/>
              <w:adjustRightInd w:val="0"/>
              <w:ind w:firstLine="451"/>
              <w:jc w:val="both"/>
              <w:rPr>
                <w:b/>
                <w:bCs/>
              </w:rPr>
            </w:pPr>
            <w:r w:rsidRPr="00513033">
              <w:t xml:space="preserve">В аналогичном порядке дополнительный стандартный вычет предоставляется лицу, состоящему в браке, на период обучения неработающего </w:t>
            </w:r>
            <w:r w:rsidRPr="00513033">
              <w:lastRenderedPageBreak/>
              <w:t>супруга (супруги) независимо от формы обучения.</w:t>
            </w:r>
            <w:r w:rsidRPr="00F04E15">
              <w:t xml:space="preserve"> </w:t>
            </w:r>
          </w:p>
          <w:p w:rsidR="00922BB1" w:rsidRPr="00FE10E1" w:rsidRDefault="00922BB1" w:rsidP="00F2065E">
            <w:pPr>
              <w:ind w:firstLine="709"/>
              <w:jc w:val="both"/>
              <w:rPr>
                <w:b/>
                <w:bCs/>
              </w:rPr>
            </w:pPr>
            <w:r>
              <w:t>…</w:t>
            </w:r>
          </w:p>
          <w:p w:rsidR="00922BB1" w:rsidRPr="00FE10E1" w:rsidRDefault="00922BB1" w:rsidP="00F2065E">
            <w:pPr>
              <w:ind w:firstLine="709"/>
              <w:jc w:val="both"/>
              <w:rPr>
                <w:b/>
                <w:bCs/>
              </w:rPr>
            </w:pPr>
            <w:r w:rsidRPr="00FE10E1">
              <w:t>Статья 15. Налоговые ставки</w:t>
            </w:r>
          </w:p>
          <w:p w:rsidR="00922BB1" w:rsidRPr="00FE10E1" w:rsidRDefault="00922BB1" w:rsidP="00F2065E">
            <w:pPr>
              <w:ind w:firstLine="709"/>
              <w:jc w:val="both"/>
              <w:rPr>
                <w:b/>
                <w:bCs/>
              </w:rPr>
            </w:pPr>
            <w:r w:rsidRPr="00FE10E1">
              <w:t>...</w:t>
            </w:r>
          </w:p>
          <w:p w:rsidR="00922BB1" w:rsidRDefault="00922BB1" w:rsidP="00F2065E">
            <w:pPr>
              <w:ind w:firstLine="709"/>
              <w:jc w:val="both"/>
              <w:rPr>
                <w:b/>
                <w:bCs/>
              </w:rPr>
            </w:pPr>
            <w:r w:rsidRPr="00FE10E1">
              <w:t>8. Налоговая</w:t>
            </w:r>
            <w:r>
              <w:t xml:space="preserve"> </w:t>
            </w:r>
            <w:r w:rsidRPr="00FE10E1">
              <w:t>ставка устанавливается в размере 5 процентов в отношении</w:t>
            </w:r>
            <w:r>
              <w:t xml:space="preserve"> </w:t>
            </w:r>
            <w:r w:rsidRPr="00FE10E1">
              <w:t>налогооблагаемой</w:t>
            </w:r>
            <w:r>
              <w:t xml:space="preserve"> </w:t>
            </w:r>
            <w:r w:rsidRPr="00FE10E1">
              <w:t>базы для организаций и индивидуальных предпринимателей, применяющих упрощенную систему</w:t>
            </w:r>
            <w:r>
              <w:t xml:space="preserve"> </w:t>
            </w:r>
            <w:r w:rsidRPr="00FE10E1">
              <w:t>налогообложения</w:t>
            </w:r>
            <w:r>
              <w:t xml:space="preserve"> </w:t>
            </w:r>
            <w:r w:rsidRPr="00FE10E1">
              <w:t>в части</w:t>
            </w:r>
            <w:r>
              <w:t xml:space="preserve"> </w:t>
            </w:r>
            <w:r w:rsidRPr="00FE10E1">
              <w:t>подоходного</w:t>
            </w:r>
            <w:r>
              <w:t xml:space="preserve"> </w:t>
            </w:r>
            <w:r w:rsidRPr="00FE10E1">
              <w:t>налога, исчисленного в порядке, установленном пунктом 4 статьи 4 настоящего Закона. При выплате вознаграждения за оказанные услуги по иным доходам (аренда, дивиденды и другие) в пользу физического лица как состоящего (состоявшего), так и не состоящего (не состоявшего) в течение отчетного периода в трудовых отношениях с организацией или привлекаемых индивидуальным предпринимателем лиц по гражданско-правовым договорам, перешедших на упрощенную систему</w:t>
            </w:r>
            <w:r>
              <w:t xml:space="preserve"> </w:t>
            </w:r>
            <w:r w:rsidRPr="00FE10E1">
              <w:t>налогообложения, применяется общий порядок</w:t>
            </w:r>
            <w:r>
              <w:t xml:space="preserve"> </w:t>
            </w:r>
            <w:r w:rsidRPr="00FE10E1">
              <w:t>налогообложения</w:t>
            </w:r>
            <w:r>
              <w:t>.</w:t>
            </w:r>
          </w:p>
          <w:p w:rsidR="00922BB1" w:rsidRPr="00C034A8" w:rsidRDefault="00922BB1" w:rsidP="00F2065E">
            <w:pPr>
              <w:ind w:firstLine="709"/>
              <w:contextualSpacing/>
              <w:jc w:val="both"/>
              <w:rPr>
                <w:rFonts w:eastAsia="Calibri"/>
                <w:lang w:eastAsia="en-US"/>
              </w:rPr>
            </w:pPr>
          </w:p>
        </w:tc>
        <w:tc>
          <w:tcPr>
            <w:tcW w:w="4819" w:type="dxa"/>
          </w:tcPr>
          <w:p w:rsidR="00922BB1" w:rsidRPr="00FE10E1" w:rsidRDefault="00922BB1" w:rsidP="00F2065E">
            <w:pPr>
              <w:ind w:firstLine="596"/>
              <w:jc w:val="both"/>
              <w:rPr>
                <w:b/>
                <w:bCs/>
              </w:rPr>
            </w:pPr>
            <w:r w:rsidRPr="00FE10E1">
              <w:lastRenderedPageBreak/>
              <w:t>Статья 3. Объект налогообложения</w:t>
            </w:r>
          </w:p>
          <w:p w:rsidR="00922BB1" w:rsidRPr="00FE10E1" w:rsidRDefault="00922BB1" w:rsidP="00F2065E">
            <w:pPr>
              <w:ind w:firstLine="596"/>
              <w:jc w:val="both"/>
              <w:rPr>
                <w:b/>
                <w:bCs/>
              </w:rPr>
            </w:pPr>
            <w:r w:rsidRPr="00FE10E1">
              <w:t>…</w:t>
            </w:r>
          </w:p>
          <w:p w:rsidR="00922BB1" w:rsidRDefault="00922BB1" w:rsidP="00F2065E">
            <w:pPr>
              <w:ind w:firstLine="596"/>
              <w:jc w:val="both"/>
              <w:rPr>
                <w:b/>
                <w:bCs/>
              </w:rPr>
            </w:pPr>
            <w:r w:rsidRPr="00FE10E1">
              <w:t xml:space="preserve">3. </w:t>
            </w:r>
            <w:bookmarkStart w:id="0" w:name="_Hlk221880427"/>
            <w:r w:rsidRPr="00FE10E1">
              <w:t>Для индивидуальных предпринимателей, применяющих упрощенную систему налогообложения в части подоходного налога, исчисленного в порядке, установленном частью первой пункта 4 статьи 4 настоящего Закона, объектом налогообложения признается доход, выплачиваемый независимо от количества отработанного времени в пользу привлекаемых индивидуальным предпринимателем лиц по гражданско-правовым договорам, эквивалентный одному минимальному размеру оплаты труда (далее - МРОТ).</w:t>
            </w:r>
          </w:p>
          <w:p w:rsidR="00922BB1" w:rsidRPr="0044225B" w:rsidRDefault="00922BB1" w:rsidP="00F2065E">
            <w:pPr>
              <w:ind w:firstLine="596"/>
              <w:jc w:val="both"/>
            </w:pPr>
            <w:r w:rsidRPr="0044225B">
              <w:t xml:space="preserve">Для организаций, применяющих упрощенную систему налогообложения, в части подоходного налога, исчисленного в порядке, установленном частью второй пункта 4 статьи 4 настоящего Закона, объектом налогообложения по каждому физическому лицу, </w:t>
            </w:r>
            <w:bookmarkStart w:id="1" w:name="_Hlk221880671"/>
            <w:r w:rsidRPr="0044225B">
              <w:t>входящему в списочную численность работников организации</w:t>
            </w:r>
            <w:bookmarkEnd w:id="1"/>
            <w:r w:rsidRPr="0044225B">
              <w:t xml:space="preserve">, </w:t>
            </w:r>
            <w:r>
              <w:t xml:space="preserve">признаются </w:t>
            </w:r>
            <w:bookmarkStart w:id="2" w:name="_Hlk221880617"/>
            <w:r w:rsidRPr="0044225B">
              <w:t>фактические выплаты и иные вознаграждения, начисляемые по всем основаниям (за исключением вознаграждения за оказанные услуги по иным доходам (аренда, дивиденды и другие)) в пользу данного физического лица</w:t>
            </w:r>
            <w:r>
              <w:t>.</w:t>
            </w:r>
            <w:bookmarkEnd w:id="2"/>
          </w:p>
          <w:bookmarkEnd w:id="0"/>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r w:rsidRPr="003E04D3">
              <w:t>Исключить.</w:t>
            </w: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ind w:firstLine="596"/>
              <w:jc w:val="both"/>
            </w:pPr>
          </w:p>
          <w:p w:rsidR="00922BB1" w:rsidRDefault="00922BB1" w:rsidP="00F2065E">
            <w:pPr>
              <w:jc w:val="both"/>
            </w:pPr>
          </w:p>
          <w:p w:rsidR="00922BB1" w:rsidRPr="001E4BD5" w:rsidRDefault="00922BB1" w:rsidP="00F2065E">
            <w:pPr>
              <w:ind w:firstLine="709"/>
              <w:jc w:val="both"/>
              <w:rPr>
                <w:b/>
                <w:bCs/>
              </w:rPr>
            </w:pPr>
            <w:r w:rsidRPr="001E4BD5">
              <w:t xml:space="preserve">Примечание. </w:t>
            </w:r>
          </w:p>
          <w:p w:rsidR="00922BB1" w:rsidRPr="001E4BD5" w:rsidRDefault="00922BB1" w:rsidP="00F2065E">
            <w:pPr>
              <w:ind w:firstLine="709"/>
              <w:jc w:val="both"/>
              <w:rPr>
                <w:b/>
                <w:bCs/>
              </w:rPr>
            </w:pPr>
            <w:r w:rsidRPr="001E4BD5">
              <w:t xml:space="preserve">1. </w:t>
            </w:r>
            <w:r>
              <w:t>…</w:t>
            </w:r>
          </w:p>
          <w:p w:rsidR="00922BB1" w:rsidRPr="001E4BD5" w:rsidRDefault="00922BB1" w:rsidP="00F2065E">
            <w:pPr>
              <w:ind w:firstLine="709"/>
              <w:jc w:val="both"/>
              <w:rPr>
                <w:b/>
                <w:bCs/>
              </w:rPr>
            </w:pPr>
            <w:r w:rsidRPr="001E4BD5">
              <w:t>2. Списочная численность работников, нанятых индивидуальным предпринимателем, определяется на основании документа, выданного налоговым органом.</w:t>
            </w:r>
          </w:p>
          <w:p w:rsidR="00922BB1" w:rsidRPr="001E4BD5" w:rsidRDefault="00922BB1" w:rsidP="00F2065E">
            <w:pPr>
              <w:ind w:firstLine="709"/>
              <w:jc w:val="both"/>
              <w:rPr>
                <w:b/>
                <w:bCs/>
              </w:rPr>
            </w:pPr>
            <w:r w:rsidRPr="001E4BD5">
              <w:t>Документ в обязательном порядке должен содержать:</w:t>
            </w:r>
          </w:p>
          <w:p w:rsidR="00922BB1" w:rsidRPr="001E4BD5" w:rsidRDefault="00922BB1" w:rsidP="00F2065E">
            <w:pPr>
              <w:ind w:firstLine="709"/>
              <w:jc w:val="both"/>
              <w:rPr>
                <w:b/>
                <w:bCs/>
              </w:rPr>
            </w:pPr>
            <w:r w:rsidRPr="001E4BD5">
              <w:t xml:space="preserve">а) фамилию, имя, отчество (при наличии) </w:t>
            </w:r>
            <w:r w:rsidRPr="00A05E70">
              <w:t>индивидуального предпринимателя</w:t>
            </w:r>
            <w:r w:rsidRPr="001E4BD5">
              <w:t>;</w:t>
            </w:r>
          </w:p>
          <w:p w:rsidR="00922BB1" w:rsidRPr="001E4BD5" w:rsidRDefault="00922BB1" w:rsidP="00F2065E">
            <w:pPr>
              <w:ind w:firstLine="709"/>
              <w:jc w:val="both"/>
              <w:rPr>
                <w:b/>
                <w:bCs/>
              </w:rPr>
            </w:pPr>
            <w:r w:rsidRPr="001E4BD5">
              <w:t>б) данные о нанятых индивидуальным предпринимателем привлекаемых лицах по гражданско-правовым договорам;</w:t>
            </w:r>
          </w:p>
          <w:p w:rsidR="00922BB1" w:rsidRDefault="00922BB1" w:rsidP="00F2065E">
            <w:pPr>
              <w:ind w:firstLine="709"/>
              <w:jc w:val="both"/>
              <w:rPr>
                <w:b/>
                <w:bCs/>
              </w:rPr>
            </w:pPr>
            <w:r w:rsidRPr="001E4BD5">
              <w:t>в) размер оплаты труда каждого привлекаемого лица.</w:t>
            </w:r>
          </w:p>
          <w:p w:rsidR="00922BB1" w:rsidRDefault="00922BB1" w:rsidP="00F2065E">
            <w:pPr>
              <w:ind w:firstLine="709"/>
              <w:jc w:val="both"/>
              <w:rPr>
                <w:b/>
                <w:bCs/>
              </w:rPr>
            </w:pPr>
            <w:r>
              <w:t>…</w:t>
            </w:r>
          </w:p>
          <w:p w:rsidR="00922BB1" w:rsidRDefault="00922BB1" w:rsidP="00F2065E">
            <w:pPr>
              <w:ind w:firstLine="709"/>
              <w:jc w:val="both"/>
              <w:rPr>
                <w:b/>
                <w:bCs/>
              </w:rPr>
            </w:pPr>
            <w:r w:rsidRPr="00FE10E1">
              <w:t xml:space="preserve">Статья 4. </w:t>
            </w:r>
            <w:r w:rsidRPr="0002238A">
              <w:t>Налоговая</w:t>
            </w:r>
            <w:r>
              <w:t xml:space="preserve"> </w:t>
            </w:r>
            <w:r w:rsidRPr="0002238A">
              <w:t>база</w:t>
            </w:r>
          </w:p>
          <w:p w:rsidR="00922BB1" w:rsidRPr="00FE10E1" w:rsidRDefault="00922BB1" w:rsidP="00F2065E">
            <w:pPr>
              <w:ind w:firstLine="709"/>
              <w:jc w:val="both"/>
              <w:rPr>
                <w:b/>
                <w:bCs/>
              </w:rPr>
            </w:pPr>
            <w:r w:rsidRPr="00FE10E1">
              <w:t>1...</w:t>
            </w:r>
          </w:p>
          <w:p w:rsidR="00922BB1" w:rsidRPr="00FE10E1" w:rsidRDefault="00922BB1" w:rsidP="00F2065E">
            <w:pPr>
              <w:ind w:firstLine="709"/>
              <w:jc w:val="both"/>
              <w:rPr>
                <w:b/>
                <w:bCs/>
              </w:rPr>
            </w:pPr>
            <w:r w:rsidRPr="00FE10E1">
              <w:t>...</w:t>
            </w:r>
          </w:p>
          <w:p w:rsidR="00922BB1" w:rsidRDefault="00922BB1" w:rsidP="00F2065E">
            <w:pPr>
              <w:ind w:firstLine="709"/>
              <w:jc w:val="both"/>
              <w:rPr>
                <w:b/>
                <w:bCs/>
              </w:rPr>
            </w:pPr>
            <w:r w:rsidRPr="00FE10E1">
              <w:t xml:space="preserve">4. </w:t>
            </w:r>
            <w:bookmarkStart w:id="3" w:name="_Hlk221881925"/>
            <w:r w:rsidRPr="00FE10E1">
              <w:t xml:space="preserve">Для доходов индивидуальных предпринимателей, применяющих упрощенную систему налогообложения, в отношении которых предусмотрена </w:t>
            </w:r>
            <w:r w:rsidRPr="00FE10E1">
              <w:lastRenderedPageBreak/>
              <w:t>налоговая ставка, установленная пункт</w:t>
            </w:r>
            <w:r>
              <w:t>ом</w:t>
            </w:r>
            <w:r w:rsidRPr="00FE10E1">
              <w:t xml:space="preserve"> 8 статьи 15 настоящего Закона, налоговая база определяется в размере 1 (одного) МРОТ в базовом значении без учета понижающих (повышающих) коэффициентов, устанавливаемых для исчисления заработной платы, без уменьшения на сумму удержанных с привлекаемого индивидуальным предпринимателем лица обязательных страховых взносов - по каждому привлеченному лицу, состоящему (состоявшему в течение отчетного периода) с индивидуальным предпринимателем в отношениях по договорам гражданско-правового характера, - независимо от количества отработанного времени.</w:t>
            </w:r>
          </w:p>
          <w:p w:rsidR="00922BB1" w:rsidRDefault="00922BB1" w:rsidP="00F2065E">
            <w:pPr>
              <w:ind w:firstLine="709"/>
              <w:jc w:val="both"/>
            </w:pPr>
            <w:r w:rsidRPr="00AA364A">
              <w:t>Для доходов организаций, применяющих упрощенную систему налогообложения, в отношении которых предусмотрена налоговая ставка, установленная пунктом 8 статьи 15 настоящего Закона,</w:t>
            </w:r>
            <w:r>
              <w:t xml:space="preserve"> </w:t>
            </w:r>
            <w:r w:rsidRPr="004508B2">
              <w:t>налоговая база определяется в размере</w:t>
            </w:r>
            <w:r>
              <w:t xml:space="preserve"> </w:t>
            </w:r>
            <w:r w:rsidRPr="002F4AC8">
              <w:t>фактически</w:t>
            </w:r>
            <w:r>
              <w:t>х</w:t>
            </w:r>
            <w:r w:rsidRPr="002F4AC8">
              <w:t xml:space="preserve"> выплат и ины</w:t>
            </w:r>
            <w:r>
              <w:t>х</w:t>
            </w:r>
            <w:r w:rsidRPr="002F4AC8">
              <w:t xml:space="preserve"> вознаграждени</w:t>
            </w:r>
            <w:r>
              <w:t>й</w:t>
            </w:r>
            <w:r w:rsidRPr="002F4AC8">
              <w:t>, начисляемы</w:t>
            </w:r>
            <w:r>
              <w:t>х</w:t>
            </w:r>
            <w:r w:rsidRPr="002F4AC8">
              <w:t xml:space="preserve"> по всем основаниям (за исключением вознаграждения за оказанные услуги по иным доходам (</w:t>
            </w:r>
            <w:r w:rsidRPr="003E04D3">
              <w:t xml:space="preserve">аренда, дивиденды и другие)) по каждому физическому лицу, </w:t>
            </w:r>
            <w:r w:rsidRPr="003E04D3">
              <w:rPr>
                <w:rFonts w:eastAsia="Calibri"/>
                <w:shd w:val="clear" w:color="auto" w:fill="FFFFFF"/>
                <w:lang w:eastAsia="en-US"/>
              </w:rPr>
              <w:t>входящему в списочную численность работников организации</w:t>
            </w:r>
            <w:r w:rsidRPr="003E04D3">
              <w:t>.</w:t>
            </w: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pPr>
          </w:p>
          <w:p w:rsidR="00922BB1" w:rsidRDefault="00922BB1" w:rsidP="00F2065E">
            <w:pPr>
              <w:jc w:val="both"/>
            </w:pPr>
          </w:p>
          <w:p w:rsidR="00922BB1" w:rsidRPr="00C733C6" w:rsidRDefault="00922BB1" w:rsidP="00F2065E">
            <w:pPr>
              <w:ind w:firstLine="709"/>
              <w:jc w:val="both"/>
            </w:pPr>
            <w:r w:rsidRPr="00C733C6">
              <w:t>Исключить</w:t>
            </w:r>
            <w:r w:rsidRPr="003E04D3">
              <w:t>.</w:t>
            </w: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p>
          <w:p w:rsidR="00922BB1" w:rsidRDefault="00922BB1" w:rsidP="00F2065E">
            <w:pPr>
              <w:ind w:firstLine="709"/>
              <w:jc w:val="both"/>
              <w:rPr>
                <w:b/>
                <w:bCs/>
              </w:rPr>
            </w:pPr>
            <w:r w:rsidRPr="00EE7034">
              <w:t>При формировании налогооблагаемой базы в соответствии с настоящим пунктом налоговые льготы и вычеты, предусмотренные настоящим Законом, не применяются.</w:t>
            </w:r>
          </w:p>
          <w:bookmarkEnd w:id="3"/>
          <w:p w:rsidR="00922BB1" w:rsidRDefault="00922BB1" w:rsidP="00F2065E">
            <w:pPr>
              <w:ind w:firstLine="709"/>
              <w:jc w:val="both"/>
              <w:rPr>
                <w:b/>
                <w:bCs/>
              </w:rPr>
            </w:pPr>
            <w:r>
              <w:t>…</w:t>
            </w:r>
          </w:p>
          <w:p w:rsidR="00922BB1" w:rsidRPr="00513033" w:rsidRDefault="00922BB1" w:rsidP="00F2065E">
            <w:pPr>
              <w:autoSpaceDE w:val="0"/>
              <w:autoSpaceDN w:val="0"/>
              <w:adjustRightInd w:val="0"/>
              <w:ind w:firstLine="451"/>
              <w:jc w:val="both"/>
              <w:rPr>
                <w:b/>
                <w:bCs/>
              </w:rPr>
            </w:pPr>
            <w:r w:rsidRPr="00513033">
              <w:t>Статья 9. Стандартные налоговые вычеты</w:t>
            </w:r>
          </w:p>
          <w:p w:rsidR="00922BB1" w:rsidRPr="00513033" w:rsidRDefault="00922BB1" w:rsidP="00F2065E">
            <w:pPr>
              <w:autoSpaceDE w:val="0"/>
              <w:autoSpaceDN w:val="0"/>
              <w:adjustRightInd w:val="0"/>
              <w:ind w:firstLine="451"/>
              <w:jc w:val="both"/>
              <w:rPr>
                <w:b/>
                <w:bCs/>
              </w:rPr>
            </w:pPr>
            <w:r w:rsidRPr="00513033">
              <w:t>…</w:t>
            </w:r>
          </w:p>
          <w:p w:rsidR="00922BB1" w:rsidRPr="00513033" w:rsidRDefault="00922BB1" w:rsidP="00F2065E">
            <w:pPr>
              <w:autoSpaceDE w:val="0"/>
              <w:autoSpaceDN w:val="0"/>
              <w:adjustRightInd w:val="0"/>
              <w:ind w:firstLine="360"/>
              <w:jc w:val="both"/>
              <w:rPr>
                <w:b/>
                <w:bCs/>
              </w:rPr>
            </w:pPr>
            <w:r w:rsidRPr="00513033">
              <w:t>3. Физическое лицо, состоящее в браке, имеет право на дополнительный стандартный вычет при условии, что супруг (супруга), состоящий в трудовых отношениях с работодателем</w:t>
            </w:r>
            <w:r>
              <w:t xml:space="preserve"> </w:t>
            </w:r>
            <w:r w:rsidRPr="00A669A7">
              <w:t>(за исключением организаций, применяющих упрощенную систему налогообложения)</w:t>
            </w:r>
            <w:r w:rsidRPr="00513033">
              <w:t xml:space="preserve"> либо стоящий на учете в Центре занятости, не использует стандартный вычет. Дополнительный стандартный вычет предоставляется в размерах и порядке, указанных в подпунктах б) и в) пункта 1 настоящей статьи. </w:t>
            </w:r>
          </w:p>
          <w:p w:rsidR="00922BB1" w:rsidRPr="00513033" w:rsidRDefault="00922BB1" w:rsidP="00F2065E">
            <w:pPr>
              <w:autoSpaceDE w:val="0"/>
              <w:autoSpaceDN w:val="0"/>
              <w:adjustRightInd w:val="0"/>
              <w:ind w:firstLine="451"/>
              <w:jc w:val="both"/>
              <w:rPr>
                <w:b/>
                <w:bCs/>
              </w:rPr>
            </w:pPr>
            <w:r w:rsidRPr="00513033">
              <w:t>В аналогичном порядке дополнительный стандартный вычет предоставляется лицу, состоящему в браке, на период обучения неработающего супруга (супруги) независимо от формы обучения.</w:t>
            </w:r>
          </w:p>
          <w:p w:rsidR="00922BB1" w:rsidRDefault="00922BB1" w:rsidP="00F2065E">
            <w:pPr>
              <w:ind w:firstLine="709"/>
              <w:jc w:val="both"/>
              <w:rPr>
                <w:b/>
                <w:bCs/>
              </w:rPr>
            </w:pPr>
            <w:r>
              <w:t>…</w:t>
            </w:r>
          </w:p>
          <w:p w:rsidR="00922BB1" w:rsidRPr="00FE10E1" w:rsidRDefault="00922BB1" w:rsidP="00F2065E">
            <w:pPr>
              <w:ind w:firstLine="709"/>
              <w:jc w:val="both"/>
              <w:rPr>
                <w:b/>
                <w:bCs/>
              </w:rPr>
            </w:pPr>
            <w:r w:rsidRPr="00FE10E1">
              <w:lastRenderedPageBreak/>
              <w:t>Статья 15. Налоговые ставки</w:t>
            </w:r>
          </w:p>
          <w:p w:rsidR="00922BB1" w:rsidRPr="00FE10E1" w:rsidRDefault="00922BB1" w:rsidP="00F2065E">
            <w:pPr>
              <w:ind w:firstLine="709"/>
              <w:jc w:val="both"/>
              <w:rPr>
                <w:b/>
                <w:bCs/>
              </w:rPr>
            </w:pPr>
            <w:r w:rsidRPr="00FE10E1">
              <w:t>...</w:t>
            </w:r>
          </w:p>
          <w:p w:rsidR="00922BB1" w:rsidRPr="008C1C30" w:rsidRDefault="00922BB1" w:rsidP="00F2065E">
            <w:pPr>
              <w:ind w:firstLine="709"/>
              <w:jc w:val="both"/>
            </w:pPr>
            <w:r w:rsidRPr="00FE10E1">
              <w:t xml:space="preserve">8. </w:t>
            </w:r>
            <w:r w:rsidRPr="008C1C30">
              <w:t>Налоговая ставка в отношении налогооблагаемой базы для организаций и индивидуальных предпринимателей, применяющих упрощенную систему налогообложени</w:t>
            </w:r>
            <w:r>
              <w:t>я,</w:t>
            </w:r>
            <w:r w:rsidRPr="008C1C30">
              <w:t xml:space="preserve"> </w:t>
            </w:r>
            <w:r w:rsidRPr="00420949">
              <w:t>в части подоходного налога, исчисленного в порядке, установленном пунктом 4 статьи 4 настоящего Закона</w:t>
            </w:r>
            <w:r w:rsidRPr="008C1C30">
              <w:t>, устанавливается в размере:</w:t>
            </w:r>
          </w:p>
          <w:p w:rsidR="00922BB1" w:rsidRDefault="00922BB1" w:rsidP="00F2065E">
            <w:pPr>
              <w:ind w:firstLine="709"/>
              <w:jc w:val="both"/>
            </w:pPr>
            <w:r w:rsidRPr="008C1C30">
              <w:t>а) 5 процентов</w:t>
            </w:r>
            <w:r>
              <w:t xml:space="preserve"> </w:t>
            </w:r>
            <w:r w:rsidRPr="008C1C30">
              <w:t>в отношении налогооблагаемой базы для индивидуальных предпринимателей, применяющих упрощенную систему налогообложения</w:t>
            </w:r>
            <w:r>
              <w:t>;</w:t>
            </w:r>
          </w:p>
          <w:p w:rsidR="00922BB1" w:rsidRDefault="00922BB1" w:rsidP="00F2065E">
            <w:pPr>
              <w:ind w:firstLine="709"/>
              <w:jc w:val="both"/>
              <w:rPr>
                <w:b/>
                <w:bCs/>
              </w:rPr>
            </w:pPr>
            <w:r w:rsidRPr="003E04D3">
              <w:t>б) 8 процентов в отношении налогооблагаемой базы для организаций, применяющих упрощенную систему налогообложения, по каждому физическому лицу, входящему в списочную численность работников организации</w:t>
            </w:r>
            <w:r w:rsidRPr="007367E1">
              <w:t>.</w:t>
            </w:r>
          </w:p>
          <w:p w:rsidR="00922BB1" w:rsidRPr="00ED0AAD" w:rsidRDefault="00922BB1" w:rsidP="00F2065E">
            <w:pPr>
              <w:ind w:firstLine="709"/>
              <w:jc w:val="both"/>
              <w:rPr>
                <w:b/>
                <w:bCs/>
              </w:rPr>
            </w:pPr>
            <w:r w:rsidRPr="00ED0AAD">
              <w:t>При выплате вознаграждения за оказанные услуги по иным доходам (аренда, дивиденды и другие) в пользу физического лица как состоящего (состоявшего), так и не состоящего (не состоявшего) в течение отчетного периода в трудовых отношениях с организацией или привлекаемых индивидуальным предпринимателем лиц по гражданско-правовым договорам, перешедших на упрощенную систему налогообложения, применяется общий порядок налогообложения.</w:t>
            </w:r>
          </w:p>
        </w:tc>
      </w:tr>
    </w:tbl>
    <w:p w:rsidR="008926AE" w:rsidRPr="00DC2A0D" w:rsidRDefault="008926AE" w:rsidP="00922BB1">
      <w:pPr>
        <w:ind w:left="0"/>
        <w:rPr>
          <w:rFonts w:eastAsia="Calibri"/>
        </w:rPr>
      </w:pPr>
      <w:bookmarkStart w:id="4" w:name="_GoBack"/>
      <w:bookmarkEnd w:id="4"/>
    </w:p>
    <w:sectPr w:rsidR="008926AE" w:rsidRPr="00DC2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22EA6"/>
    <w:rsid w:val="00051996"/>
    <w:rsid w:val="000C1AB0"/>
    <w:rsid w:val="0010443E"/>
    <w:rsid w:val="00147B5A"/>
    <w:rsid w:val="001764E8"/>
    <w:rsid w:val="00336B91"/>
    <w:rsid w:val="0040279E"/>
    <w:rsid w:val="004204C5"/>
    <w:rsid w:val="005669D6"/>
    <w:rsid w:val="005F0727"/>
    <w:rsid w:val="005F790B"/>
    <w:rsid w:val="0062219E"/>
    <w:rsid w:val="006F2894"/>
    <w:rsid w:val="007140FC"/>
    <w:rsid w:val="0072713F"/>
    <w:rsid w:val="00736078"/>
    <w:rsid w:val="00745731"/>
    <w:rsid w:val="007C3B6C"/>
    <w:rsid w:val="00853717"/>
    <w:rsid w:val="008926AE"/>
    <w:rsid w:val="0091069F"/>
    <w:rsid w:val="00922BB1"/>
    <w:rsid w:val="00945F4B"/>
    <w:rsid w:val="00947364"/>
    <w:rsid w:val="009C0CBA"/>
    <w:rsid w:val="00A500D1"/>
    <w:rsid w:val="00B62C7E"/>
    <w:rsid w:val="00B90E5E"/>
    <w:rsid w:val="00BF25F5"/>
    <w:rsid w:val="00C30585"/>
    <w:rsid w:val="00CA389A"/>
    <w:rsid w:val="00DC2A0D"/>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E1E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1789</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34</cp:revision>
  <dcterms:created xsi:type="dcterms:W3CDTF">2026-03-30T13:53:00Z</dcterms:created>
  <dcterms:modified xsi:type="dcterms:W3CDTF">2026-04-27T07:36:00Z</dcterms:modified>
</cp:coreProperties>
</file>