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31C" w:rsidRPr="00E3031C" w:rsidRDefault="00E3031C" w:rsidP="00E3031C">
      <w:pPr>
        <w:ind w:left="0"/>
        <w:jc w:val="center"/>
        <w:rPr>
          <w:bCs/>
          <w:color w:val="000000"/>
        </w:rPr>
      </w:pPr>
      <w:r w:rsidRPr="00E3031C">
        <w:rPr>
          <w:bCs/>
          <w:color w:val="000000"/>
        </w:rPr>
        <w:t>Сравнительная таблица</w:t>
      </w:r>
    </w:p>
    <w:p w:rsidR="00E3031C" w:rsidRPr="00E3031C" w:rsidRDefault="00E3031C" w:rsidP="00E3031C">
      <w:pPr>
        <w:ind w:left="0" w:firstLine="567"/>
        <w:jc w:val="center"/>
        <w:rPr>
          <w:bCs/>
          <w:color w:val="000000"/>
        </w:rPr>
      </w:pPr>
      <w:r w:rsidRPr="00E3031C">
        <w:rPr>
          <w:bCs/>
          <w:color w:val="000000"/>
        </w:rPr>
        <w:t>к проекту закона Приднестровской Молдавской Республики</w:t>
      </w:r>
    </w:p>
    <w:p w:rsidR="00E3031C" w:rsidRPr="00E3031C" w:rsidRDefault="00E3031C" w:rsidP="00E3031C">
      <w:pPr>
        <w:ind w:left="0" w:firstLine="567"/>
        <w:jc w:val="center"/>
        <w:rPr>
          <w:bCs/>
          <w:color w:val="000000"/>
        </w:rPr>
      </w:pPr>
      <w:r w:rsidRPr="00E3031C">
        <w:rPr>
          <w:bCs/>
          <w:color w:val="000000"/>
        </w:rPr>
        <w:t>«О внесении изменений в Закон Приднестровской Молдавской Республики</w:t>
      </w:r>
    </w:p>
    <w:p w:rsidR="00E3031C" w:rsidRPr="00E3031C" w:rsidRDefault="00E3031C" w:rsidP="00E3031C">
      <w:pPr>
        <w:ind w:left="0" w:firstLine="567"/>
        <w:jc w:val="center"/>
        <w:rPr>
          <w:bCs/>
          <w:color w:val="000000"/>
        </w:rPr>
      </w:pPr>
      <w:r w:rsidRPr="00E3031C">
        <w:rPr>
          <w:bCs/>
          <w:color w:val="000000"/>
        </w:rPr>
        <w:t>«Об охране окружающей среды»</w:t>
      </w:r>
    </w:p>
    <w:p w:rsidR="00E3031C" w:rsidRPr="00E3031C" w:rsidRDefault="00E3031C" w:rsidP="00E3031C">
      <w:pPr>
        <w:ind w:left="0" w:firstLine="567"/>
        <w:jc w:val="center"/>
        <w:rPr>
          <w:bCs/>
          <w:color w:val="000000"/>
          <w:sz w:val="10"/>
          <w:szCs w:val="10"/>
        </w:rPr>
      </w:pPr>
    </w:p>
    <w:tbl>
      <w:tblPr>
        <w:tblW w:w="5155"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9"/>
      </w:tblGrid>
      <w:tr w:rsidR="00E3031C" w:rsidRPr="00E3031C" w:rsidTr="00E3031C">
        <w:trPr>
          <w:jc w:val="right"/>
        </w:trPr>
        <w:tc>
          <w:tcPr>
            <w:tcW w:w="2499" w:type="pct"/>
            <w:shd w:val="clear" w:color="auto" w:fill="FFFFFF"/>
          </w:tcPr>
          <w:p w:rsidR="00E3031C" w:rsidRPr="00E3031C" w:rsidRDefault="00E3031C" w:rsidP="00E3031C">
            <w:pPr>
              <w:ind w:left="0"/>
              <w:jc w:val="center"/>
              <w:rPr>
                <w:bCs/>
                <w:color w:val="000000"/>
                <w:sz w:val="20"/>
                <w:szCs w:val="20"/>
              </w:rPr>
            </w:pPr>
            <w:r w:rsidRPr="00E3031C">
              <w:rPr>
                <w:bCs/>
                <w:color w:val="000000"/>
                <w:sz w:val="20"/>
                <w:szCs w:val="20"/>
              </w:rPr>
              <w:t>Действующая редакция</w:t>
            </w:r>
          </w:p>
        </w:tc>
        <w:tc>
          <w:tcPr>
            <w:tcW w:w="2501" w:type="pct"/>
            <w:shd w:val="clear" w:color="auto" w:fill="FFFFFF"/>
          </w:tcPr>
          <w:p w:rsidR="00E3031C" w:rsidRPr="00E3031C" w:rsidRDefault="00E3031C" w:rsidP="00E3031C">
            <w:pPr>
              <w:ind w:left="0"/>
              <w:jc w:val="center"/>
              <w:rPr>
                <w:bCs/>
                <w:color w:val="000000"/>
                <w:sz w:val="20"/>
                <w:szCs w:val="20"/>
              </w:rPr>
            </w:pPr>
            <w:r w:rsidRPr="00E3031C">
              <w:rPr>
                <w:bCs/>
                <w:color w:val="000000"/>
                <w:sz w:val="20"/>
                <w:szCs w:val="20"/>
              </w:rPr>
              <w:t>Предлагаемая редакция</w:t>
            </w:r>
          </w:p>
        </w:tc>
      </w:tr>
      <w:tr w:rsidR="00E3031C" w:rsidRPr="00E3031C" w:rsidTr="00E3031C">
        <w:trPr>
          <w:jc w:val="right"/>
        </w:trPr>
        <w:tc>
          <w:tcPr>
            <w:tcW w:w="2499" w:type="pct"/>
            <w:shd w:val="clear" w:color="auto" w:fill="FFFFFF"/>
          </w:tcPr>
          <w:p w:rsidR="00E3031C" w:rsidRPr="00E3031C" w:rsidRDefault="00E3031C" w:rsidP="00E3031C">
            <w:pPr>
              <w:ind w:left="0"/>
              <w:jc w:val="center"/>
              <w:rPr>
                <w:bCs/>
                <w:color w:val="000000"/>
                <w:sz w:val="20"/>
                <w:szCs w:val="20"/>
              </w:rPr>
            </w:pPr>
            <w:r w:rsidRPr="00E3031C">
              <w:rPr>
                <w:bCs/>
                <w:color w:val="000000"/>
                <w:sz w:val="20"/>
                <w:szCs w:val="20"/>
              </w:rPr>
              <w:t>1</w:t>
            </w:r>
          </w:p>
        </w:tc>
        <w:tc>
          <w:tcPr>
            <w:tcW w:w="2501" w:type="pct"/>
            <w:shd w:val="clear" w:color="auto" w:fill="FFFFFF"/>
          </w:tcPr>
          <w:p w:rsidR="00E3031C" w:rsidRPr="00E3031C" w:rsidRDefault="00E3031C" w:rsidP="00E3031C">
            <w:pPr>
              <w:ind w:left="0"/>
              <w:jc w:val="center"/>
              <w:rPr>
                <w:bCs/>
                <w:color w:val="000000"/>
                <w:sz w:val="20"/>
                <w:szCs w:val="20"/>
              </w:rPr>
            </w:pPr>
            <w:r w:rsidRPr="00E3031C">
              <w:rPr>
                <w:bCs/>
                <w:color w:val="000000"/>
                <w:sz w:val="20"/>
                <w:szCs w:val="20"/>
              </w:rPr>
              <w:t>2</w:t>
            </w:r>
          </w:p>
        </w:tc>
      </w:tr>
      <w:tr w:rsidR="00E3031C" w:rsidRPr="00E3031C" w:rsidTr="000D43FE">
        <w:tblPrEx>
          <w:jc w:val="left"/>
        </w:tblPrEx>
        <w:tc>
          <w:tcPr>
            <w:tcW w:w="2499" w:type="pct"/>
          </w:tcPr>
          <w:p w:rsidR="00E3031C" w:rsidRPr="00E3031C" w:rsidRDefault="00E3031C" w:rsidP="00E3031C">
            <w:pPr>
              <w:ind w:left="0" w:firstLine="306"/>
              <w:rPr>
                <w:sz w:val="20"/>
                <w:szCs w:val="20"/>
              </w:rPr>
            </w:pPr>
            <w:r w:rsidRPr="00E3031C">
              <w:rPr>
                <w:b/>
                <w:sz w:val="20"/>
                <w:szCs w:val="20"/>
              </w:rPr>
              <w:t>Статья 6.</w:t>
            </w:r>
            <w:r w:rsidRPr="00E3031C">
              <w:rPr>
                <w:sz w:val="20"/>
                <w:szCs w:val="20"/>
              </w:rPr>
              <w:t xml:space="preserve"> Компетенция Верховного Совета Приднестровской Молдавской Республики в области охраны окружающей природной среды</w:t>
            </w:r>
          </w:p>
          <w:p w:rsidR="00E3031C" w:rsidRPr="00E3031C" w:rsidRDefault="00E3031C" w:rsidP="00E3031C">
            <w:pPr>
              <w:ind w:left="0" w:firstLine="306"/>
              <w:rPr>
                <w:sz w:val="20"/>
                <w:szCs w:val="20"/>
              </w:rPr>
            </w:pPr>
          </w:p>
          <w:p w:rsidR="00E3031C" w:rsidRPr="00E3031C" w:rsidRDefault="00E3031C" w:rsidP="00E3031C">
            <w:pPr>
              <w:ind w:left="0" w:firstLine="306"/>
              <w:rPr>
                <w:sz w:val="20"/>
                <w:szCs w:val="20"/>
              </w:rPr>
            </w:pPr>
            <w:r w:rsidRPr="00E3031C">
              <w:rPr>
                <w:sz w:val="20"/>
                <w:szCs w:val="20"/>
              </w:rPr>
              <w:t>К исключительной компетенции Верховного Совета Приднестровской Молдавской Республики в регулировании отношений в области охраны окружающей природной среды относятся:</w:t>
            </w:r>
          </w:p>
          <w:p w:rsidR="00E3031C" w:rsidRPr="00E3031C" w:rsidRDefault="00E3031C" w:rsidP="00E3031C">
            <w:pPr>
              <w:ind w:left="0" w:firstLine="306"/>
              <w:rPr>
                <w:rFonts w:eastAsia="Calibri"/>
                <w:sz w:val="20"/>
                <w:szCs w:val="20"/>
              </w:rPr>
            </w:pPr>
            <w:r w:rsidRPr="00E3031C">
              <w:rPr>
                <w:rFonts w:eastAsia="Calibri"/>
                <w:sz w:val="20"/>
                <w:szCs w:val="20"/>
              </w:rPr>
              <w:t>- принятие законодательных актов в области охраны окружающей среды и контроль за их применением;</w:t>
            </w:r>
          </w:p>
          <w:p w:rsidR="00E3031C" w:rsidRPr="00E3031C" w:rsidRDefault="00E3031C" w:rsidP="00E3031C">
            <w:pPr>
              <w:ind w:left="0" w:firstLine="306"/>
              <w:rPr>
                <w:sz w:val="20"/>
                <w:szCs w:val="20"/>
              </w:rPr>
            </w:pPr>
            <w:r w:rsidRPr="00E3031C">
              <w:rPr>
                <w:sz w:val="20"/>
                <w:szCs w:val="20"/>
              </w:rPr>
              <w:t>…</w:t>
            </w:r>
          </w:p>
          <w:p w:rsidR="00E3031C" w:rsidRPr="00E3031C" w:rsidRDefault="00E3031C" w:rsidP="00E3031C">
            <w:pPr>
              <w:ind w:left="0" w:firstLine="306"/>
              <w:rPr>
                <w:rFonts w:eastAsia="Calibri"/>
                <w:sz w:val="20"/>
                <w:szCs w:val="20"/>
              </w:rPr>
            </w:pPr>
            <w:r w:rsidRPr="00E3031C">
              <w:rPr>
                <w:rFonts w:eastAsia="Calibri"/>
                <w:sz w:val="20"/>
                <w:szCs w:val="20"/>
              </w:rPr>
              <w:t xml:space="preserve">- установление порядка использования и расходования средств </w:t>
            </w:r>
            <w:r w:rsidRPr="00E3031C">
              <w:rPr>
                <w:rFonts w:eastAsia="Calibri"/>
                <w:b/>
                <w:sz w:val="20"/>
                <w:szCs w:val="20"/>
              </w:rPr>
              <w:t>Республиканского экологического фонда Приднестровской Молдавской Республики</w:t>
            </w:r>
            <w:r w:rsidRPr="00E3031C">
              <w:rPr>
                <w:rFonts w:eastAsia="Calibri"/>
                <w:sz w:val="20"/>
                <w:szCs w:val="20"/>
              </w:rPr>
              <w:t>;</w:t>
            </w:r>
          </w:p>
          <w:p w:rsidR="00E3031C" w:rsidRPr="00E3031C" w:rsidRDefault="00E3031C" w:rsidP="00E3031C">
            <w:pPr>
              <w:ind w:left="0" w:firstLine="306"/>
              <w:rPr>
                <w:sz w:val="20"/>
                <w:szCs w:val="20"/>
              </w:rPr>
            </w:pPr>
            <w:r w:rsidRPr="00E3031C">
              <w:rPr>
                <w:sz w:val="20"/>
                <w:szCs w:val="20"/>
              </w:rPr>
              <w:t>…</w:t>
            </w:r>
          </w:p>
          <w:p w:rsidR="00E3031C" w:rsidRPr="00E3031C" w:rsidRDefault="00E3031C" w:rsidP="00E3031C">
            <w:pPr>
              <w:ind w:left="0" w:firstLine="306"/>
              <w:rPr>
                <w:color w:val="000000"/>
                <w:sz w:val="20"/>
                <w:szCs w:val="20"/>
              </w:rPr>
            </w:pPr>
          </w:p>
        </w:tc>
        <w:tc>
          <w:tcPr>
            <w:tcW w:w="2501" w:type="pct"/>
          </w:tcPr>
          <w:p w:rsidR="00E3031C" w:rsidRPr="00E3031C" w:rsidRDefault="00E3031C" w:rsidP="00E3031C">
            <w:pPr>
              <w:ind w:left="0" w:firstLine="306"/>
              <w:rPr>
                <w:sz w:val="20"/>
                <w:szCs w:val="20"/>
              </w:rPr>
            </w:pPr>
            <w:r w:rsidRPr="00E3031C">
              <w:rPr>
                <w:b/>
                <w:sz w:val="20"/>
                <w:szCs w:val="20"/>
              </w:rPr>
              <w:t>Статья 6.</w:t>
            </w:r>
            <w:r w:rsidRPr="00E3031C">
              <w:rPr>
                <w:sz w:val="20"/>
                <w:szCs w:val="20"/>
              </w:rPr>
              <w:t xml:space="preserve"> Компетенция Верховного Совета Приднестровской Молдавской Республики в области охраны окружающей природной среды</w:t>
            </w:r>
          </w:p>
          <w:p w:rsidR="00E3031C" w:rsidRPr="00E3031C" w:rsidRDefault="00E3031C" w:rsidP="00E3031C">
            <w:pPr>
              <w:ind w:left="0" w:firstLine="306"/>
              <w:rPr>
                <w:sz w:val="20"/>
                <w:szCs w:val="20"/>
              </w:rPr>
            </w:pPr>
          </w:p>
          <w:p w:rsidR="00E3031C" w:rsidRPr="00E3031C" w:rsidRDefault="00E3031C" w:rsidP="00E3031C">
            <w:pPr>
              <w:ind w:left="0" w:firstLine="306"/>
              <w:rPr>
                <w:sz w:val="20"/>
                <w:szCs w:val="20"/>
              </w:rPr>
            </w:pPr>
            <w:r w:rsidRPr="00E3031C">
              <w:rPr>
                <w:sz w:val="20"/>
                <w:szCs w:val="20"/>
              </w:rPr>
              <w:t>К исключительной компетенции Верховного Совета Приднестровской Молдавской Республики в регулировании отношений в области охраны окружающей природной среды относятся:</w:t>
            </w:r>
          </w:p>
          <w:p w:rsidR="00E3031C" w:rsidRPr="00E3031C" w:rsidRDefault="00E3031C" w:rsidP="00E3031C">
            <w:pPr>
              <w:ind w:left="0" w:firstLine="306"/>
              <w:rPr>
                <w:rFonts w:eastAsia="Calibri"/>
                <w:sz w:val="20"/>
                <w:szCs w:val="20"/>
              </w:rPr>
            </w:pPr>
            <w:r w:rsidRPr="00E3031C">
              <w:rPr>
                <w:rFonts w:eastAsia="Calibri"/>
                <w:sz w:val="20"/>
                <w:szCs w:val="20"/>
              </w:rPr>
              <w:t>- принятие законодательных актов в области охраны окружающей среды и контроль за их применением;</w:t>
            </w:r>
          </w:p>
          <w:p w:rsidR="00E3031C" w:rsidRPr="00E3031C" w:rsidRDefault="00E3031C" w:rsidP="00E3031C">
            <w:pPr>
              <w:ind w:left="0" w:firstLine="306"/>
              <w:rPr>
                <w:sz w:val="20"/>
                <w:szCs w:val="20"/>
              </w:rPr>
            </w:pPr>
            <w:r w:rsidRPr="00E3031C">
              <w:rPr>
                <w:sz w:val="20"/>
                <w:szCs w:val="20"/>
              </w:rPr>
              <w:t>…</w:t>
            </w:r>
          </w:p>
          <w:p w:rsidR="00E3031C" w:rsidRPr="00E3031C" w:rsidRDefault="00E3031C" w:rsidP="00E3031C">
            <w:pPr>
              <w:ind w:left="0" w:firstLine="306"/>
              <w:rPr>
                <w:rFonts w:eastAsia="Calibri"/>
                <w:sz w:val="20"/>
                <w:szCs w:val="20"/>
              </w:rPr>
            </w:pPr>
            <w:r w:rsidRPr="00E3031C">
              <w:rPr>
                <w:rFonts w:eastAsia="Calibri"/>
                <w:sz w:val="20"/>
                <w:szCs w:val="20"/>
              </w:rPr>
              <w:t xml:space="preserve">- установление порядка использования и расходования средств </w:t>
            </w:r>
            <w:r w:rsidRPr="00E3031C">
              <w:rPr>
                <w:b/>
                <w:color w:val="000000"/>
                <w:sz w:val="20"/>
                <w:szCs w:val="20"/>
              </w:rPr>
              <w:t>Республиканского целевого бюджетного экологического фонда Приднестровской Молдавской Республики</w:t>
            </w:r>
            <w:r w:rsidRPr="00E3031C">
              <w:rPr>
                <w:rFonts w:eastAsia="Calibri"/>
                <w:sz w:val="20"/>
                <w:szCs w:val="20"/>
              </w:rPr>
              <w:t>;</w:t>
            </w:r>
          </w:p>
          <w:p w:rsidR="00E3031C" w:rsidRPr="00E3031C" w:rsidRDefault="00E3031C" w:rsidP="00E3031C">
            <w:pPr>
              <w:ind w:left="0" w:firstLine="306"/>
              <w:rPr>
                <w:sz w:val="20"/>
                <w:szCs w:val="20"/>
              </w:rPr>
            </w:pPr>
            <w:r w:rsidRPr="00E3031C">
              <w:rPr>
                <w:sz w:val="20"/>
                <w:szCs w:val="20"/>
              </w:rPr>
              <w:t>…</w:t>
            </w:r>
          </w:p>
          <w:p w:rsidR="00E3031C" w:rsidRPr="00E3031C" w:rsidRDefault="00E3031C" w:rsidP="00E3031C">
            <w:pPr>
              <w:ind w:left="0" w:firstLine="284"/>
              <w:rPr>
                <w:color w:val="000000"/>
                <w:sz w:val="20"/>
                <w:szCs w:val="20"/>
              </w:rPr>
            </w:pPr>
          </w:p>
        </w:tc>
      </w:tr>
      <w:tr w:rsidR="00E3031C" w:rsidRPr="00E3031C" w:rsidTr="000D43FE">
        <w:tblPrEx>
          <w:jc w:val="left"/>
        </w:tblPrEx>
        <w:tc>
          <w:tcPr>
            <w:tcW w:w="2499" w:type="pct"/>
          </w:tcPr>
          <w:p w:rsidR="00E3031C" w:rsidRPr="00E3031C" w:rsidRDefault="00E3031C" w:rsidP="00E3031C">
            <w:pPr>
              <w:ind w:left="0" w:firstLine="306"/>
              <w:rPr>
                <w:bCs/>
                <w:color w:val="000000"/>
                <w:sz w:val="20"/>
                <w:szCs w:val="20"/>
              </w:rPr>
            </w:pPr>
            <w:r w:rsidRPr="00E3031C">
              <w:rPr>
                <w:b/>
                <w:color w:val="000000"/>
                <w:sz w:val="20"/>
                <w:szCs w:val="20"/>
              </w:rPr>
              <w:t>Статья 18.</w:t>
            </w:r>
            <w:r w:rsidRPr="00E3031C">
              <w:rPr>
                <w:color w:val="000000"/>
                <w:sz w:val="20"/>
                <w:szCs w:val="20"/>
              </w:rPr>
              <w:t xml:space="preserve"> </w:t>
            </w:r>
            <w:r w:rsidRPr="00E3031C">
              <w:rPr>
                <w:bCs/>
                <w:color w:val="000000"/>
                <w:sz w:val="20"/>
                <w:szCs w:val="20"/>
              </w:rPr>
              <w:t>Планирование, финансирование и материально-техническое обеспечение экологических программ и мероприятий по охране окружающей природной среды</w:t>
            </w:r>
          </w:p>
          <w:p w:rsidR="00E3031C" w:rsidRPr="00E3031C" w:rsidRDefault="00E3031C" w:rsidP="00E3031C">
            <w:pPr>
              <w:ind w:left="0" w:firstLine="306"/>
              <w:rPr>
                <w:color w:val="000000"/>
                <w:sz w:val="20"/>
                <w:szCs w:val="20"/>
              </w:rPr>
            </w:pPr>
            <w:r w:rsidRPr="00E3031C">
              <w:rPr>
                <w:color w:val="000000"/>
                <w:sz w:val="20"/>
                <w:szCs w:val="20"/>
              </w:rPr>
              <w:t>…</w:t>
            </w:r>
          </w:p>
          <w:p w:rsidR="00E3031C" w:rsidRPr="00E3031C" w:rsidRDefault="00E3031C" w:rsidP="00E3031C">
            <w:pPr>
              <w:ind w:left="0" w:firstLine="306"/>
              <w:rPr>
                <w:color w:val="000000"/>
                <w:sz w:val="20"/>
                <w:szCs w:val="20"/>
              </w:rPr>
            </w:pPr>
            <w:r w:rsidRPr="00E3031C">
              <w:rPr>
                <w:color w:val="000000"/>
                <w:sz w:val="20"/>
                <w:szCs w:val="20"/>
              </w:rPr>
              <w:t>2. Финансирование экологических программ и мероприятий по охране окружающей природной среды производится за счет:</w:t>
            </w:r>
          </w:p>
          <w:p w:rsidR="00E3031C" w:rsidRPr="00E3031C" w:rsidRDefault="00E3031C" w:rsidP="00E3031C">
            <w:pPr>
              <w:ind w:left="0" w:firstLine="306"/>
              <w:rPr>
                <w:b/>
                <w:bCs/>
                <w:color w:val="000000"/>
                <w:sz w:val="20"/>
                <w:szCs w:val="20"/>
              </w:rPr>
            </w:pPr>
            <w:r w:rsidRPr="00E3031C">
              <w:rPr>
                <w:b/>
                <w:bCs/>
                <w:color w:val="000000"/>
                <w:sz w:val="20"/>
                <w:szCs w:val="20"/>
              </w:rPr>
              <w:t>- республиканского бюджета Приднестровской Молдавской Республики и бюджетов местных Советов народных депутатов;</w:t>
            </w:r>
          </w:p>
          <w:p w:rsidR="00E3031C" w:rsidRPr="00E3031C" w:rsidRDefault="00E3031C" w:rsidP="00E3031C">
            <w:pPr>
              <w:ind w:left="0" w:firstLine="306"/>
              <w:rPr>
                <w:b/>
                <w:bCs/>
                <w:color w:val="000000"/>
                <w:sz w:val="20"/>
                <w:szCs w:val="20"/>
              </w:rPr>
            </w:pPr>
            <w:r w:rsidRPr="00E3031C">
              <w:rPr>
                <w:color w:val="000000"/>
                <w:sz w:val="20"/>
                <w:szCs w:val="20"/>
              </w:rPr>
              <w:t xml:space="preserve">- </w:t>
            </w:r>
            <w:r w:rsidRPr="00E3031C">
              <w:rPr>
                <w:b/>
                <w:bCs/>
                <w:color w:val="000000"/>
                <w:sz w:val="20"/>
                <w:szCs w:val="20"/>
              </w:rPr>
              <w:t>средств предприятий, учреждений и организаций;</w:t>
            </w:r>
          </w:p>
          <w:p w:rsidR="00E3031C" w:rsidRPr="00E3031C" w:rsidRDefault="00E3031C" w:rsidP="00E3031C">
            <w:pPr>
              <w:ind w:left="0" w:firstLine="306"/>
              <w:rPr>
                <w:b/>
                <w:bCs/>
                <w:color w:val="000000"/>
                <w:sz w:val="20"/>
                <w:szCs w:val="20"/>
              </w:rPr>
            </w:pPr>
            <w:r w:rsidRPr="00E3031C">
              <w:rPr>
                <w:b/>
                <w:bCs/>
                <w:color w:val="000000"/>
                <w:sz w:val="20"/>
                <w:szCs w:val="20"/>
              </w:rPr>
              <w:t>- республиканского и местных экологических фондов;</w:t>
            </w:r>
          </w:p>
          <w:p w:rsidR="00E3031C" w:rsidRPr="00E3031C" w:rsidRDefault="00E3031C" w:rsidP="00E3031C">
            <w:pPr>
              <w:ind w:left="0" w:firstLine="306"/>
              <w:rPr>
                <w:color w:val="000000"/>
                <w:sz w:val="20"/>
                <w:szCs w:val="20"/>
              </w:rPr>
            </w:pPr>
            <w:r w:rsidRPr="00E3031C">
              <w:rPr>
                <w:color w:val="000000"/>
                <w:sz w:val="20"/>
                <w:szCs w:val="20"/>
              </w:rPr>
              <w:t>- фондов экологического страхования;</w:t>
            </w:r>
          </w:p>
          <w:p w:rsidR="00E3031C" w:rsidRPr="00E3031C" w:rsidRDefault="00E3031C" w:rsidP="00E3031C">
            <w:pPr>
              <w:ind w:left="0" w:firstLine="306"/>
              <w:rPr>
                <w:color w:val="000000"/>
                <w:sz w:val="20"/>
                <w:szCs w:val="20"/>
              </w:rPr>
            </w:pPr>
            <w:r w:rsidRPr="00E3031C">
              <w:rPr>
                <w:color w:val="000000"/>
                <w:sz w:val="20"/>
                <w:szCs w:val="20"/>
              </w:rPr>
              <w:t>- кредитов банков;</w:t>
            </w:r>
          </w:p>
          <w:p w:rsidR="00E3031C" w:rsidRPr="00E3031C" w:rsidRDefault="00E3031C" w:rsidP="00E3031C">
            <w:pPr>
              <w:ind w:left="0" w:firstLine="306"/>
              <w:rPr>
                <w:color w:val="000000"/>
                <w:sz w:val="20"/>
                <w:szCs w:val="20"/>
              </w:rPr>
            </w:pPr>
            <w:r w:rsidRPr="00E3031C">
              <w:rPr>
                <w:color w:val="000000"/>
                <w:sz w:val="20"/>
                <w:szCs w:val="20"/>
              </w:rPr>
              <w:t xml:space="preserve">- добровольных взносов </w:t>
            </w:r>
            <w:r w:rsidRPr="00E3031C">
              <w:rPr>
                <w:b/>
                <w:bCs/>
                <w:color w:val="000000"/>
                <w:sz w:val="20"/>
                <w:szCs w:val="20"/>
              </w:rPr>
              <w:t>населения, иностранных юридических лиц и граждан</w:t>
            </w:r>
            <w:r w:rsidRPr="00E3031C">
              <w:rPr>
                <w:color w:val="000000"/>
                <w:sz w:val="20"/>
                <w:szCs w:val="20"/>
              </w:rPr>
              <w:t>, а также других источников.</w:t>
            </w:r>
          </w:p>
          <w:p w:rsidR="00E3031C" w:rsidRPr="00E3031C" w:rsidRDefault="00E3031C" w:rsidP="00E3031C">
            <w:pPr>
              <w:ind w:left="0" w:firstLine="306"/>
              <w:rPr>
                <w:color w:val="000000"/>
                <w:sz w:val="20"/>
                <w:szCs w:val="20"/>
              </w:rPr>
            </w:pPr>
            <w:r w:rsidRPr="00E3031C">
              <w:rPr>
                <w:color w:val="000000"/>
                <w:sz w:val="20"/>
                <w:szCs w:val="20"/>
              </w:rPr>
              <w:t>…</w:t>
            </w:r>
          </w:p>
          <w:p w:rsidR="00E3031C" w:rsidRPr="00E3031C" w:rsidRDefault="00E3031C" w:rsidP="00E3031C">
            <w:pPr>
              <w:ind w:left="0" w:firstLine="306"/>
              <w:rPr>
                <w:b/>
                <w:color w:val="000000"/>
                <w:sz w:val="20"/>
                <w:szCs w:val="20"/>
              </w:rPr>
            </w:pPr>
          </w:p>
        </w:tc>
        <w:tc>
          <w:tcPr>
            <w:tcW w:w="2501" w:type="pct"/>
          </w:tcPr>
          <w:p w:rsidR="00E3031C" w:rsidRPr="00E3031C" w:rsidRDefault="00E3031C" w:rsidP="00E3031C">
            <w:pPr>
              <w:ind w:left="0" w:firstLine="284"/>
              <w:rPr>
                <w:bCs/>
                <w:color w:val="000000"/>
                <w:sz w:val="20"/>
                <w:szCs w:val="20"/>
              </w:rPr>
            </w:pPr>
            <w:r w:rsidRPr="00E3031C">
              <w:rPr>
                <w:b/>
                <w:color w:val="000000"/>
                <w:sz w:val="20"/>
                <w:szCs w:val="20"/>
              </w:rPr>
              <w:t>Статья 18.</w:t>
            </w:r>
            <w:r w:rsidRPr="00E3031C">
              <w:rPr>
                <w:color w:val="000000"/>
                <w:sz w:val="20"/>
                <w:szCs w:val="20"/>
              </w:rPr>
              <w:t xml:space="preserve"> </w:t>
            </w:r>
            <w:r w:rsidRPr="00E3031C">
              <w:rPr>
                <w:bCs/>
                <w:color w:val="000000"/>
                <w:sz w:val="20"/>
                <w:szCs w:val="20"/>
              </w:rPr>
              <w:t>Планирование, финансирование и материально-техническое обеспечение экологических программ и мероприятий по охране окружающей природной среды</w:t>
            </w:r>
          </w:p>
          <w:p w:rsidR="00E3031C" w:rsidRPr="00E3031C" w:rsidRDefault="00E3031C" w:rsidP="00E3031C">
            <w:pPr>
              <w:ind w:left="0" w:firstLine="284"/>
              <w:rPr>
                <w:color w:val="000000"/>
                <w:sz w:val="20"/>
                <w:szCs w:val="20"/>
              </w:rPr>
            </w:pPr>
            <w:r w:rsidRPr="00E3031C">
              <w:rPr>
                <w:color w:val="000000"/>
                <w:sz w:val="20"/>
                <w:szCs w:val="20"/>
              </w:rPr>
              <w:t>…</w:t>
            </w:r>
          </w:p>
          <w:p w:rsidR="00E3031C" w:rsidRPr="00E3031C" w:rsidRDefault="00E3031C" w:rsidP="00E3031C">
            <w:pPr>
              <w:ind w:left="0" w:firstLine="284"/>
              <w:rPr>
                <w:color w:val="000000"/>
                <w:sz w:val="20"/>
                <w:szCs w:val="20"/>
              </w:rPr>
            </w:pPr>
            <w:r w:rsidRPr="00E3031C">
              <w:rPr>
                <w:color w:val="000000"/>
                <w:sz w:val="20"/>
                <w:szCs w:val="20"/>
              </w:rPr>
              <w:t>2. Финансирование экологических программ и мероприятий по охране окружающей природной среды производится за счет:</w:t>
            </w:r>
          </w:p>
          <w:p w:rsidR="00E3031C" w:rsidRPr="00E3031C" w:rsidRDefault="00E3031C" w:rsidP="00E3031C">
            <w:pPr>
              <w:ind w:left="0" w:firstLine="284"/>
              <w:rPr>
                <w:b/>
                <w:color w:val="000000"/>
                <w:sz w:val="20"/>
                <w:szCs w:val="20"/>
              </w:rPr>
            </w:pPr>
            <w:r w:rsidRPr="00E3031C">
              <w:rPr>
                <w:b/>
                <w:color w:val="000000"/>
                <w:sz w:val="20"/>
                <w:szCs w:val="20"/>
              </w:rPr>
              <w:t>а)</w:t>
            </w:r>
            <w:r w:rsidRPr="00E3031C">
              <w:rPr>
                <w:bCs/>
                <w:color w:val="000000"/>
                <w:sz w:val="20"/>
                <w:szCs w:val="20"/>
              </w:rPr>
              <w:t xml:space="preserve"> </w:t>
            </w:r>
            <w:r w:rsidRPr="00E3031C">
              <w:rPr>
                <w:b/>
                <w:color w:val="000000"/>
                <w:sz w:val="20"/>
                <w:szCs w:val="20"/>
              </w:rPr>
              <w:t>республиканского бюджета, в том числе Республиканского целевого бюджетного экологического фонда</w:t>
            </w:r>
            <w:r w:rsidRPr="00E3031C">
              <w:rPr>
                <w:bCs/>
                <w:color w:val="000000"/>
                <w:sz w:val="20"/>
                <w:szCs w:val="20"/>
              </w:rPr>
              <w:t xml:space="preserve"> </w:t>
            </w:r>
            <w:r w:rsidRPr="00E3031C">
              <w:rPr>
                <w:b/>
                <w:bCs/>
                <w:color w:val="000000"/>
                <w:sz w:val="20"/>
                <w:szCs w:val="20"/>
              </w:rPr>
              <w:t>Приднестровской Молдавской Республики</w:t>
            </w:r>
            <w:r w:rsidRPr="00E3031C">
              <w:rPr>
                <w:b/>
                <w:color w:val="000000"/>
                <w:sz w:val="20"/>
                <w:szCs w:val="20"/>
              </w:rPr>
              <w:t>, местных бюджетов городов и районов;</w:t>
            </w:r>
          </w:p>
          <w:p w:rsidR="00E3031C" w:rsidRPr="00E3031C" w:rsidRDefault="00E3031C" w:rsidP="00E3031C">
            <w:pPr>
              <w:ind w:left="0" w:firstLine="284"/>
              <w:rPr>
                <w:b/>
                <w:color w:val="000000"/>
                <w:sz w:val="20"/>
                <w:szCs w:val="20"/>
              </w:rPr>
            </w:pPr>
            <w:r w:rsidRPr="00E3031C">
              <w:rPr>
                <w:b/>
                <w:color w:val="000000"/>
                <w:sz w:val="20"/>
                <w:szCs w:val="20"/>
              </w:rPr>
              <w:t>б) средств организаций;</w:t>
            </w:r>
          </w:p>
          <w:p w:rsidR="00E3031C" w:rsidRPr="00E3031C" w:rsidRDefault="00E3031C" w:rsidP="00E3031C">
            <w:pPr>
              <w:ind w:left="0" w:firstLine="284"/>
              <w:rPr>
                <w:bCs/>
                <w:color w:val="000000"/>
                <w:sz w:val="20"/>
                <w:szCs w:val="20"/>
              </w:rPr>
            </w:pPr>
            <w:r w:rsidRPr="00E3031C">
              <w:rPr>
                <w:b/>
                <w:color w:val="000000"/>
                <w:sz w:val="20"/>
                <w:szCs w:val="20"/>
              </w:rPr>
              <w:t>в)</w:t>
            </w:r>
            <w:r w:rsidRPr="00E3031C">
              <w:rPr>
                <w:bCs/>
                <w:color w:val="000000"/>
                <w:sz w:val="20"/>
                <w:szCs w:val="20"/>
              </w:rPr>
              <w:t xml:space="preserve"> фондов экологического страхования;</w:t>
            </w:r>
          </w:p>
          <w:p w:rsidR="00E3031C" w:rsidRPr="00E3031C" w:rsidRDefault="00E3031C" w:rsidP="00E3031C">
            <w:pPr>
              <w:ind w:left="0" w:firstLine="284"/>
              <w:rPr>
                <w:bCs/>
                <w:color w:val="000000"/>
                <w:sz w:val="20"/>
                <w:szCs w:val="20"/>
              </w:rPr>
            </w:pPr>
            <w:r w:rsidRPr="00E3031C">
              <w:rPr>
                <w:b/>
                <w:color w:val="000000"/>
                <w:sz w:val="20"/>
                <w:szCs w:val="20"/>
              </w:rPr>
              <w:t>г)</w:t>
            </w:r>
            <w:r w:rsidRPr="00E3031C">
              <w:rPr>
                <w:bCs/>
                <w:color w:val="000000"/>
                <w:sz w:val="20"/>
                <w:szCs w:val="20"/>
              </w:rPr>
              <w:t xml:space="preserve"> кредитов банков;</w:t>
            </w:r>
          </w:p>
          <w:p w:rsidR="00E3031C" w:rsidRPr="00E3031C" w:rsidRDefault="00E3031C" w:rsidP="00E3031C">
            <w:pPr>
              <w:ind w:left="0" w:firstLine="284"/>
              <w:rPr>
                <w:bCs/>
                <w:color w:val="000000"/>
                <w:sz w:val="20"/>
                <w:szCs w:val="20"/>
              </w:rPr>
            </w:pPr>
            <w:r w:rsidRPr="00E3031C">
              <w:rPr>
                <w:b/>
                <w:color w:val="000000"/>
                <w:sz w:val="20"/>
                <w:szCs w:val="20"/>
              </w:rPr>
              <w:t>д)</w:t>
            </w:r>
            <w:r w:rsidRPr="00E3031C">
              <w:rPr>
                <w:bCs/>
                <w:color w:val="000000"/>
                <w:sz w:val="20"/>
                <w:szCs w:val="20"/>
              </w:rPr>
              <w:t xml:space="preserve"> добровольных взносов </w:t>
            </w:r>
            <w:r w:rsidRPr="00E3031C">
              <w:rPr>
                <w:b/>
                <w:color w:val="000000"/>
                <w:sz w:val="20"/>
                <w:szCs w:val="20"/>
              </w:rPr>
              <w:t>физических лиц, юридических лиц,</w:t>
            </w:r>
            <w:r w:rsidRPr="00E3031C">
              <w:rPr>
                <w:bCs/>
                <w:color w:val="000000"/>
                <w:sz w:val="20"/>
                <w:szCs w:val="20"/>
              </w:rPr>
              <w:t xml:space="preserve"> а также других источников.</w:t>
            </w:r>
          </w:p>
          <w:p w:rsidR="00E3031C" w:rsidRPr="00E3031C" w:rsidRDefault="00E3031C" w:rsidP="00E3031C">
            <w:pPr>
              <w:ind w:left="0" w:firstLine="284"/>
              <w:rPr>
                <w:b/>
                <w:color w:val="000000"/>
                <w:sz w:val="20"/>
                <w:szCs w:val="20"/>
              </w:rPr>
            </w:pPr>
            <w:r w:rsidRPr="00E3031C">
              <w:rPr>
                <w:color w:val="000000"/>
                <w:sz w:val="20"/>
                <w:szCs w:val="20"/>
              </w:rPr>
              <w:t>…</w:t>
            </w:r>
          </w:p>
        </w:tc>
      </w:tr>
      <w:tr w:rsidR="00E3031C" w:rsidRPr="00E3031C" w:rsidTr="000D43FE">
        <w:tblPrEx>
          <w:jc w:val="left"/>
        </w:tblPrEx>
        <w:tc>
          <w:tcPr>
            <w:tcW w:w="2499" w:type="pct"/>
          </w:tcPr>
          <w:p w:rsidR="00E3031C" w:rsidRPr="00E3031C" w:rsidRDefault="00E3031C" w:rsidP="00E3031C">
            <w:pPr>
              <w:ind w:left="0" w:firstLine="284"/>
              <w:rPr>
                <w:b/>
                <w:bCs/>
                <w:color w:val="000000"/>
                <w:sz w:val="20"/>
                <w:szCs w:val="20"/>
              </w:rPr>
            </w:pPr>
            <w:r w:rsidRPr="00E3031C">
              <w:rPr>
                <w:b/>
                <w:color w:val="000000"/>
                <w:sz w:val="20"/>
                <w:szCs w:val="20"/>
              </w:rPr>
              <w:t>Статья 22.</w:t>
            </w:r>
            <w:r w:rsidRPr="00E3031C">
              <w:rPr>
                <w:color w:val="000000"/>
                <w:sz w:val="20"/>
                <w:szCs w:val="20"/>
              </w:rPr>
              <w:t xml:space="preserve"> </w:t>
            </w:r>
            <w:r w:rsidRPr="00E3031C">
              <w:rPr>
                <w:b/>
                <w:bCs/>
                <w:color w:val="000000"/>
                <w:sz w:val="20"/>
                <w:szCs w:val="20"/>
              </w:rPr>
              <w:t>Экологические фонды</w:t>
            </w:r>
          </w:p>
          <w:p w:rsidR="00E3031C" w:rsidRPr="00E3031C" w:rsidRDefault="00E3031C" w:rsidP="00E3031C">
            <w:pPr>
              <w:ind w:left="0" w:firstLine="284"/>
              <w:rPr>
                <w:b/>
                <w:bCs/>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b/>
                <w:bCs/>
                <w:color w:val="000000"/>
                <w:sz w:val="20"/>
                <w:szCs w:val="20"/>
              </w:rPr>
            </w:pPr>
            <w:r w:rsidRPr="00E3031C">
              <w:rPr>
                <w:color w:val="000000"/>
                <w:sz w:val="20"/>
                <w:szCs w:val="20"/>
              </w:rPr>
              <w:t xml:space="preserve">1. Для финансирования мероприятий по охране окружающей природной среды, рационального использования природных ресурсов и природоохранной деятельности образуются </w:t>
            </w:r>
            <w:r w:rsidRPr="00E3031C">
              <w:rPr>
                <w:b/>
                <w:bCs/>
                <w:color w:val="000000"/>
                <w:sz w:val="20"/>
                <w:szCs w:val="20"/>
              </w:rPr>
              <w:t>республиканский и местные (территориальные) целевые бюджетные экологические фонды.</w:t>
            </w:r>
          </w:p>
          <w:p w:rsidR="00E3031C" w:rsidRPr="00E3031C" w:rsidRDefault="00E3031C" w:rsidP="00E3031C">
            <w:pPr>
              <w:ind w:left="0" w:firstLine="284"/>
              <w:rPr>
                <w:color w:val="000000"/>
                <w:sz w:val="20"/>
                <w:szCs w:val="20"/>
              </w:rPr>
            </w:pPr>
          </w:p>
          <w:p w:rsidR="00E3031C" w:rsidRPr="00E3031C" w:rsidRDefault="00E3031C" w:rsidP="00E3031C">
            <w:pPr>
              <w:ind w:left="0" w:firstLine="284"/>
              <w:rPr>
                <w:b/>
                <w:bCs/>
                <w:color w:val="000000"/>
                <w:sz w:val="20"/>
                <w:szCs w:val="20"/>
              </w:rPr>
            </w:pPr>
            <w:r w:rsidRPr="00E3031C">
              <w:rPr>
                <w:color w:val="000000"/>
                <w:sz w:val="20"/>
                <w:szCs w:val="20"/>
              </w:rPr>
              <w:t xml:space="preserve">2. </w:t>
            </w:r>
            <w:r w:rsidRPr="00E3031C">
              <w:rPr>
                <w:b/>
                <w:bCs/>
                <w:color w:val="000000"/>
                <w:sz w:val="20"/>
                <w:szCs w:val="20"/>
              </w:rPr>
              <w:t>Республиканский и местные (территориальные) целевые бюджетные экологические фонды</w:t>
            </w:r>
            <w:r w:rsidRPr="00E3031C">
              <w:rPr>
                <w:color w:val="000000"/>
                <w:sz w:val="20"/>
                <w:szCs w:val="20"/>
              </w:rPr>
              <w:t xml:space="preserve"> формируются за счет платежей за загрязнение окружающей природной </w:t>
            </w:r>
            <w:r w:rsidRPr="00E3031C">
              <w:rPr>
                <w:color w:val="000000"/>
                <w:sz w:val="20"/>
                <w:szCs w:val="20"/>
              </w:rPr>
              <w:lastRenderedPageBreak/>
              <w:t xml:space="preserve">среды и пользование природными ресурсами, определенных действующим законодательством Приднестровской Молдавской Республики, по установленным нормативам отчислений </w:t>
            </w:r>
            <w:r w:rsidRPr="00E3031C">
              <w:rPr>
                <w:b/>
                <w:bCs/>
                <w:color w:val="000000"/>
                <w:sz w:val="20"/>
                <w:szCs w:val="20"/>
              </w:rPr>
              <w:t>в Республиканский и местные (территориальные) целевые бюджетные экологические фонды.</w:t>
            </w: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r w:rsidRPr="00E3031C">
              <w:rPr>
                <w:color w:val="000000"/>
                <w:sz w:val="20"/>
                <w:szCs w:val="20"/>
              </w:rPr>
              <w:t xml:space="preserve">3. Средства </w:t>
            </w:r>
            <w:r w:rsidRPr="00E3031C">
              <w:rPr>
                <w:b/>
                <w:bCs/>
                <w:color w:val="000000"/>
                <w:sz w:val="20"/>
                <w:szCs w:val="20"/>
              </w:rPr>
              <w:t>целевых бюджетных экологических фондов</w:t>
            </w:r>
            <w:r w:rsidRPr="00E3031C">
              <w:rPr>
                <w:color w:val="000000"/>
                <w:sz w:val="20"/>
                <w:szCs w:val="20"/>
              </w:rPr>
              <w:t xml:space="preserve"> расходуются на финансирование природоохранных мероприятий </w:t>
            </w:r>
            <w:r w:rsidRPr="00E3031C">
              <w:rPr>
                <w:b/>
                <w:bCs/>
                <w:color w:val="000000"/>
                <w:sz w:val="20"/>
                <w:szCs w:val="20"/>
              </w:rPr>
              <w:t>(проектов)</w:t>
            </w:r>
            <w:r w:rsidRPr="00E3031C">
              <w:rPr>
                <w:color w:val="000000"/>
                <w:sz w:val="20"/>
                <w:szCs w:val="20"/>
              </w:rPr>
              <w:t>, направленных на внедрение государственных стратегий, государственных программ по охране окружающей среды и воспроизводства природных ресурсов, включающих в себя:</w:t>
            </w: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r w:rsidRPr="00E3031C">
              <w:rPr>
                <w:color w:val="000000"/>
                <w:sz w:val="20"/>
                <w:szCs w:val="20"/>
              </w:rPr>
              <w:t>а) внедрение экологических стандартов и нормативов;</w:t>
            </w:r>
          </w:p>
          <w:p w:rsidR="00E3031C" w:rsidRPr="00E3031C" w:rsidRDefault="00E3031C" w:rsidP="00E3031C">
            <w:pPr>
              <w:ind w:left="0" w:firstLine="284"/>
              <w:rPr>
                <w:color w:val="000000"/>
                <w:sz w:val="20"/>
                <w:szCs w:val="20"/>
              </w:rPr>
            </w:pPr>
            <w:r w:rsidRPr="00E3031C">
              <w:rPr>
                <w:color w:val="000000"/>
                <w:sz w:val="20"/>
                <w:szCs w:val="20"/>
              </w:rPr>
              <w:t>б) проектирование, строительство, реконструкцию и переоборудование природоохранных объектов (сооружений для очистки сточных вод, выбросов вредных веществ в атмосферу и тому подобное);</w:t>
            </w: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r w:rsidRPr="00E3031C">
              <w:rPr>
                <w:color w:val="000000"/>
                <w:sz w:val="20"/>
                <w:szCs w:val="20"/>
              </w:rPr>
              <w:t>в) мероприятия и проектные работы, направленные на уменьшение (ликвидацию) негативного воздействия на окружающую среду (атмосферный воздух, водные ресурсы, земельные ресурсы, недра и другое), в том числе уменьшение (ликвидацию) отходов производства и потребления, отходов лечебно-профилактических организаций, биологических отходов с установкой соответствующего оборудования по обезвреживанию отходов;</w:t>
            </w:r>
          </w:p>
          <w:p w:rsidR="00E3031C" w:rsidRPr="00E3031C" w:rsidRDefault="00E3031C" w:rsidP="00E3031C">
            <w:pPr>
              <w:ind w:left="0" w:firstLine="284"/>
              <w:rPr>
                <w:color w:val="000000"/>
                <w:sz w:val="20"/>
                <w:szCs w:val="20"/>
              </w:rPr>
            </w:pPr>
            <w:r w:rsidRPr="00E3031C">
              <w:rPr>
                <w:color w:val="000000"/>
                <w:sz w:val="20"/>
                <w:szCs w:val="20"/>
              </w:rPr>
              <w:t xml:space="preserve">г) охрану лесных ресурсов, создание полезащитных лесных полос, мероприятия по озеленению населенных пунктов и </w:t>
            </w:r>
            <w:proofErr w:type="gramStart"/>
            <w:r w:rsidRPr="00E3031C">
              <w:rPr>
                <w:color w:val="000000"/>
                <w:sz w:val="20"/>
                <w:szCs w:val="20"/>
              </w:rPr>
              <w:t>созданию рекреационных мест отдыха</w:t>
            </w:r>
            <w:proofErr w:type="gramEnd"/>
            <w:r w:rsidRPr="00E3031C">
              <w:rPr>
                <w:color w:val="000000"/>
                <w:sz w:val="20"/>
                <w:szCs w:val="20"/>
              </w:rPr>
              <w:t xml:space="preserve"> и уходу за существующими рекреационными местами отдыха, мероприятия по озеленению и уходу за зелеными насаждениями на территории населенных пунктов;</w:t>
            </w: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r w:rsidRPr="00E3031C">
              <w:rPr>
                <w:color w:val="000000"/>
                <w:sz w:val="20"/>
                <w:szCs w:val="20"/>
              </w:rPr>
              <w:t>д) создание и функционирование систем мониторинга окружающей среды различных уровней (станций, постов, лабораторий, приобретение отдельных приборов и другое) на базе современных систем связи и компьютерных сетей с использованием новейших географических информационных систем и средств картографии;</w:t>
            </w: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r w:rsidRPr="00E3031C">
              <w:rPr>
                <w:color w:val="000000"/>
                <w:sz w:val="20"/>
                <w:szCs w:val="20"/>
              </w:rPr>
              <w:t>е) создание и развитие особо охраняемых природных территорий;</w:t>
            </w: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r w:rsidRPr="00E3031C">
              <w:rPr>
                <w:color w:val="000000"/>
                <w:sz w:val="20"/>
                <w:szCs w:val="20"/>
              </w:rPr>
              <w:t>ж) организацию и ведение системы экологической информации и рекламы, пропаганду экологических знаний;</w:t>
            </w:r>
          </w:p>
          <w:p w:rsidR="00E3031C" w:rsidRPr="00E3031C" w:rsidRDefault="00E3031C" w:rsidP="00E3031C">
            <w:pPr>
              <w:ind w:left="0" w:firstLine="284"/>
              <w:rPr>
                <w:color w:val="000000"/>
                <w:sz w:val="20"/>
                <w:szCs w:val="20"/>
              </w:rPr>
            </w:pPr>
            <w:r w:rsidRPr="00E3031C">
              <w:rPr>
                <w:color w:val="000000"/>
                <w:sz w:val="20"/>
                <w:szCs w:val="20"/>
              </w:rPr>
              <w:lastRenderedPageBreak/>
              <w:t>з) затраты на экологическое образование и просвещение (подготовку соответствующих специалистов, повышение квалификации специалистов);</w:t>
            </w:r>
          </w:p>
          <w:p w:rsidR="00E3031C" w:rsidRPr="00E3031C" w:rsidRDefault="00E3031C" w:rsidP="00E3031C">
            <w:pPr>
              <w:ind w:left="0" w:firstLine="284"/>
              <w:rPr>
                <w:color w:val="000000"/>
                <w:sz w:val="20"/>
                <w:szCs w:val="20"/>
              </w:rPr>
            </w:pPr>
            <w:r w:rsidRPr="00E3031C">
              <w:rPr>
                <w:color w:val="000000"/>
                <w:sz w:val="20"/>
                <w:szCs w:val="20"/>
              </w:rPr>
              <w:t>и) разработку и ведение баз данных в области природных ресурсов и охраны окружающей среды на основе современных компьютерных систем с использованием информации информационно-телекоммуникационных сетей (включая глобальную сеть Интернет);</w:t>
            </w:r>
          </w:p>
          <w:p w:rsidR="00E3031C" w:rsidRPr="00E3031C" w:rsidRDefault="00E3031C" w:rsidP="00E3031C">
            <w:pPr>
              <w:ind w:left="0" w:firstLine="284"/>
              <w:rPr>
                <w:color w:val="000000"/>
                <w:sz w:val="20"/>
                <w:szCs w:val="20"/>
              </w:rPr>
            </w:pPr>
            <w:r w:rsidRPr="00E3031C">
              <w:rPr>
                <w:color w:val="000000"/>
                <w:sz w:val="20"/>
                <w:szCs w:val="20"/>
              </w:rPr>
              <w:t>к) ликвидацию последствий стихийных бедствий, техногенных аварий и других ситуаций, связанных с загрязнением окружающей природной среды;</w:t>
            </w:r>
          </w:p>
          <w:p w:rsidR="00E3031C" w:rsidRPr="00E3031C" w:rsidRDefault="00E3031C" w:rsidP="00E3031C">
            <w:pPr>
              <w:ind w:left="0" w:firstLine="284"/>
              <w:rPr>
                <w:color w:val="000000"/>
                <w:sz w:val="20"/>
                <w:szCs w:val="20"/>
              </w:rPr>
            </w:pPr>
            <w:r w:rsidRPr="00E3031C">
              <w:rPr>
                <w:color w:val="000000"/>
                <w:sz w:val="20"/>
                <w:szCs w:val="20"/>
              </w:rPr>
              <w:t>л) внедрение экологически чистых технологий;</w:t>
            </w:r>
          </w:p>
          <w:p w:rsidR="00E3031C" w:rsidRPr="00E3031C" w:rsidRDefault="00E3031C" w:rsidP="00E3031C">
            <w:pPr>
              <w:ind w:left="0" w:firstLine="284"/>
              <w:rPr>
                <w:color w:val="000000"/>
                <w:sz w:val="20"/>
                <w:szCs w:val="20"/>
              </w:rPr>
            </w:pPr>
            <w:r w:rsidRPr="00E3031C">
              <w:rPr>
                <w:color w:val="000000"/>
                <w:sz w:val="20"/>
                <w:szCs w:val="20"/>
              </w:rPr>
              <w:t>м) выплату компенсационных сумм гражданам на возмещение вреда, причиненного здоровью загрязнением и иными неблагоприятными воздействиями на окружающую природную среду;</w:t>
            </w:r>
          </w:p>
          <w:p w:rsidR="00E3031C" w:rsidRPr="00E3031C" w:rsidRDefault="00E3031C" w:rsidP="00E3031C">
            <w:pPr>
              <w:ind w:left="0" w:firstLine="284"/>
              <w:rPr>
                <w:color w:val="000000"/>
                <w:sz w:val="20"/>
                <w:szCs w:val="20"/>
              </w:rPr>
            </w:pPr>
            <w:r w:rsidRPr="00E3031C">
              <w:rPr>
                <w:color w:val="000000"/>
                <w:sz w:val="20"/>
                <w:szCs w:val="20"/>
              </w:rPr>
              <w:t>н) другие природоохранные мероприятия.</w:t>
            </w:r>
          </w:p>
          <w:p w:rsidR="00E3031C" w:rsidRPr="00E3031C" w:rsidRDefault="00E3031C" w:rsidP="00E3031C">
            <w:pPr>
              <w:ind w:left="0" w:firstLine="284"/>
              <w:rPr>
                <w:b/>
                <w:bCs/>
                <w:color w:val="000000"/>
                <w:sz w:val="20"/>
                <w:szCs w:val="20"/>
              </w:rPr>
            </w:pPr>
          </w:p>
          <w:p w:rsidR="00E3031C" w:rsidRPr="00E3031C" w:rsidRDefault="00E3031C" w:rsidP="00E3031C">
            <w:pPr>
              <w:ind w:left="0" w:firstLine="284"/>
              <w:rPr>
                <w:b/>
                <w:bCs/>
                <w:color w:val="000000"/>
                <w:sz w:val="20"/>
                <w:szCs w:val="20"/>
              </w:rPr>
            </w:pPr>
          </w:p>
          <w:p w:rsidR="00E3031C" w:rsidRPr="00E3031C" w:rsidRDefault="00E3031C" w:rsidP="00E3031C">
            <w:pPr>
              <w:ind w:left="0" w:firstLine="284"/>
              <w:rPr>
                <w:b/>
                <w:bCs/>
                <w:color w:val="000000"/>
                <w:sz w:val="20"/>
                <w:szCs w:val="20"/>
              </w:rPr>
            </w:pPr>
          </w:p>
          <w:p w:rsidR="00E3031C" w:rsidRPr="00E3031C" w:rsidRDefault="00E3031C" w:rsidP="00E3031C">
            <w:pPr>
              <w:ind w:left="0" w:firstLine="284"/>
              <w:rPr>
                <w:b/>
                <w:bCs/>
                <w:color w:val="000000"/>
                <w:sz w:val="20"/>
                <w:szCs w:val="20"/>
              </w:rPr>
            </w:pPr>
            <w:r w:rsidRPr="00E3031C">
              <w:rPr>
                <w:b/>
                <w:bCs/>
                <w:color w:val="000000"/>
                <w:sz w:val="20"/>
                <w:szCs w:val="20"/>
              </w:rPr>
              <w:t>Средства Республиканского целевого бюджетного экологического фонда, кроме вышеперечисленных, используются на проведение научных исследований в области охраны окружающей среды, осуществление комплекса воспроизводственных и биотехнических мероприятий, направленных на увеличение численности объектов животного мира, улучшение условий их обитания, международное сотрудничество в области окружающей среды.</w:t>
            </w:r>
          </w:p>
          <w:p w:rsidR="00E3031C" w:rsidRPr="00E3031C" w:rsidRDefault="00E3031C" w:rsidP="00E3031C">
            <w:pPr>
              <w:ind w:left="0" w:firstLine="284"/>
              <w:rPr>
                <w:color w:val="000000"/>
                <w:sz w:val="20"/>
                <w:szCs w:val="20"/>
              </w:rPr>
            </w:pPr>
            <w:r w:rsidRPr="00E3031C">
              <w:rPr>
                <w:color w:val="000000"/>
                <w:sz w:val="20"/>
                <w:szCs w:val="20"/>
              </w:rPr>
              <w:t>Средства местных целевых бюджетных экологических фондов, кроме вышеперечисленных, используются на финансирование местных программ по охране окружающей среды и восстановлению природных ресурсов, включающих в себя:</w:t>
            </w:r>
          </w:p>
          <w:p w:rsidR="00E3031C" w:rsidRPr="00E3031C" w:rsidRDefault="00E3031C" w:rsidP="00E3031C">
            <w:pPr>
              <w:ind w:left="0" w:firstLine="284"/>
              <w:rPr>
                <w:color w:val="000000"/>
                <w:sz w:val="20"/>
                <w:szCs w:val="20"/>
              </w:rPr>
            </w:pPr>
            <w:r w:rsidRPr="00E3031C">
              <w:rPr>
                <w:color w:val="000000"/>
                <w:sz w:val="20"/>
                <w:szCs w:val="20"/>
              </w:rPr>
              <w:t>а) проектирование, строительство и обустройство полигонов для складирования отходов, в том числе обустройство существующих санкционированных полигонов (площадок) захоронения отходов;</w:t>
            </w: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b/>
                <w:bCs/>
                <w:color w:val="000000"/>
                <w:sz w:val="20"/>
                <w:szCs w:val="20"/>
              </w:rPr>
            </w:pPr>
            <w:r w:rsidRPr="00E3031C">
              <w:rPr>
                <w:color w:val="000000"/>
                <w:sz w:val="20"/>
                <w:szCs w:val="20"/>
              </w:rPr>
              <w:t xml:space="preserve">а-1) приобретение специальных автомобильных средств, механизмов и оборудования, предназначенных для сбора и вывоза твердых бытовых отходов, в том числе для обслуживания полигонов твердых бытовых отходов, ликвидации несанкционированных свалок, а также спила аварийных деревьев, ухода за зелеными насаждениями и их полива, с последующей их передачей на баланс </w:t>
            </w:r>
            <w:r w:rsidRPr="00E3031C">
              <w:rPr>
                <w:b/>
                <w:bCs/>
                <w:color w:val="000000"/>
                <w:sz w:val="20"/>
                <w:szCs w:val="20"/>
              </w:rPr>
              <w:t xml:space="preserve">специализированных организаций, находящихся в муниципальной собственности. </w:t>
            </w:r>
          </w:p>
          <w:p w:rsidR="00E3031C" w:rsidRPr="00E3031C" w:rsidRDefault="00E3031C" w:rsidP="00E3031C">
            <w:pPr>
              <w:ind w:left="0" w:firstLine="284"/>
              <w:rPr>
                <w:b/>
                <w:bCs/>
                <w:color w:val="000000"/>
                <w:sz w:val="20"/>
                <w:szCs w:val="20"/>
              </w:rPr>
            </w:pPr>
          </w:p>
          <w:p w:rsidR="00E3031C" w:rsidRPr="00E3031C" w:rsidRDefault="00E3031C" w:rsidP="00E3031C">
            <w:pPr>
              <w:ind w:left="0" w:firstLine="284"/>
              <w:rPr>
                <w:b/>
                <w:bCs/>
                <w:color w:val="000000"/>
                <w:sz w:val="20"/>
                <w:szCs w:val="20"/>
              </w:rPr>
            </w:pPr>
          </w:p>
          <w:p w:rsidR="00E3031C" w:rsidRPr="00E3031C" w:rsidRDefault="00E3031C" w:rsidP="00E3031C">
            <w:pPr>
              <w:ind w:left="0" w:firstLine="284"/>
              <w:rPr>
                <w:b/>
                <w:bCs/>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r w:rsidRPr="00E3031C">
              <w:rPr>
                <w:color w:val="000000"/>
                <w:sz w:val="20"/>
                <w:szCs w:val="20"/>
              </w:rPr>
              <w:t xml:space="preserve">На сумму стоимости приобретенных автомобильных средств, механизмов и оборудования, указанных в части первой настоящего подпункта, производится уменьшение задолженности </w:t>
            </w:r>
            <w:r w:rsidRPr="00E3031C">
              <w:rPr>
                <w:b/>
                <w:bCs/>
                <w:color w:val="000000"/>
                <w:sz w:val="20"/>
                <w:szCs w:val="20"/>
              </w:rPr>
              <w:t xml:space="preserve">местного </w:t>
            </w:r>
            <w:r w:rsidRPr="00E3031C">
              <w:rPr>
                <w:b/>
                <w:bCs/>
                <w:color w:val="000000"/>
                <w:sz w:val="20"/>
                <w:szCs w:val="20"/>
              </w:rPr>
              <w:lastRenderedPageBreak/>
              <w:t>бюджета</w:t>
            </w:r>
            <w:r w:rsidRPr="00E3031C">
              <w:rPr>
                <w:color w:val="000000"/>
                <w:sz w:val="20"/>
                <w:szCs w:val="20"/>
              </w:rPr>
              <w:t xml:space="preserve"> за оказанные данными специализированными организациями бюджетным организациям услуги путем заключения договора между государственной администрацией города (района) и специализированной организацией на условиях и на срок, которые определены решением Совета народных депутатов города (района);</w:t>
            </w:r>
          </w:p>
          <w:p w:rsidR="00E3031C" w:rsidRPr="00E3031C" w:rsidRDefault="00E3031C" w:rsidP="00E3031C">
            <w:pPr>
              <w:ind w:left="0" w:firstLine="284"/>
              <w:rPr>
                <w:color w:val="000000"/>
                <w:sz w:val="20"/>
                <w:szCs w:val="20"/>
              </w:rPr>
            </w:pPr>
            <w:r w:rsidRPr="00E3031C">
              <w:rPr>
                <w:color w:val="000000"/>
                <w:sz w:val="20"/>
                <w:szCs w:val="20"/>
              </w:rPr>
              <w:t xml:space="preserve">б) мероприятия по ликвидации неразрешенных свалок, чистке колодцев, родников, озер, борьбе с карантинными растениями и </w:t>
            </w:r>
            <w:r w:rsidRPr="00E3031C">
              <w:rPr>
                <w:color w:val="000000"/>
                <w:sz w:val="20"/>
                <w:szCs w:val="20"/>
              </w:rPr>
              <w:br/>
              <w:t>насекомыми – вредителями зеленых насаждений;</w:t>
            </w: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p>
          <w:p w:rsidR="00E3031C" w:rsidRPr="00E3031C" w:rsidRDefault="00E3031C" w:rsidP="00E3031C">
            <w:pPr>
              <w:ind w:left="0" w:firstLine="284"/>
              <w:rPr>
                <w:color w:val="000000"/>
                <w:sz w:val="20"/>
                <w:szCs w:val="20"/>
              </w:rPr>
            </w:pPr>
            <w:r w:rsidRPr="00E3031C">
              <w:rPr>
                <w:color w:val="000000"/>
                <w:sz w:val="20"/>
                <w:szCs w:val="20"/>
              </w:rPr>
              <w:t xml:space="preserve">в) улучшение санитарно-экологического состояния административно-территориальных единиц, в том числе проведение </w:t>
            </w:r>
            <w:proofErr w:type="spellStart"/>
            <w:r w:rsidRPr="00E3031C">
              <w:rPr>
                <w:color w:val="000000"/>
                <w:sz w:val="20"/>
                <w:szCs w:val="20"/>
              </w:rPr>
              <w:t>деларвационных</w:t>
            </w:r>
            <w:proofErr w:type="spellEnd"/>
            <w:r w:rsidRPr="00E3031C">
              <w:rPr>
                <w:color w:val="000000"/>
                <w:sz w:val="20"/>
                <w:szCs w:val="20"/>
              </w:rPr>
              <w:t xml:space="preserve"> обработок водоемов и </w:t>
            </w:r>
            <w:proofErr w:type="spellStart"/>
            <w:r w:rsidRPr="00E3031C">
              <w:rPr>
                <w:color w:val="000000"/>
                <w:sz w:val="20"/>
                <w:szCs w:val="20"/>
              </w:rPr>
              <w:t>акарицидных</w:t>
            </w:r>
            <w:proofErr w:type="spellEnd"/>
            <w:r w:rsidRPr="00E3031C">
              <w:rPr>
                <w:color w:val="000000"/>
                <w:sz w:val="20"/>
                <w:szCs w:val="20"/>
              </w:rPr>
              <w:t xml:space="preserve"> мероприятий;</w:t>
            </w:r>
          </w:p>
          <w:p w:rsidR="00E3031C" w:rsidRPr="00E3031C" w:rsidRDefault="00E3031C" w:rsidP="00E3031C">
            <w:pPr>
              <w:ind w:left="0" w:firstLine="284"/>
              <w:rPr>
                <w:color w:val="000000"/>
                <w:sz w:val="20"/>
                <w:szCs w:val="20"/>
              </w:rPr>
            </w:pPr>
            <w:r w:rsidRPr="00E3031C">
              <w:rPr>
                <w:color w:val="000000"/>
                <w:sz w:val="20"/>
                <w:szCs w:val="20"/>
              </w:rPr>
              <w:t>г) другие природоохранные мероприятия.</w:t>
            </w:r>
          </w:p>
          <w:p w:rsidR="00E3031C" w:rsidRPr="00E3031C" w:rsidRDefault="00E3031C" w:rsidP="00E3031C">
            <w:pPr>
              <w:ind w:left="0" w:firstLine="306"/>
              <w:rPr>
                <w:sz w:val="20"/>
                <w:szCs w:val="20"/>
                <w:highlight w:val="yellow"/>
              </w:rPr>
            </w:pPr>
          </w:p>
          <w:p w:rsidR="00E3031C" w:rsidRPr="00E3031C" w:rsidRDefault="00E3031C" w:rsidP="00E3031C">
            <w:pPr>
              <w:ind w:left="0" w:firstLine="306"/>
              <w:rPr>
                <w:sz w:val="20"/>
                <w:szCs w:val="20"/>
                <w:highlight w:val="yellow"/>
              </w:rPr>
            </w:pPr>
          </w:p>
          <w:p w:rsidR="00E3031C" w:rsidRPr="00E3031C" w:rsidRDefault="00E3031C" w:rsidP="00E3031C">
            <w:pPr>
              <w:ind w:left="0" w:firstLine="306"/>
              <w:rPr>
                <w:sz w:val="20"/>
                <w:szCs w:val="20"/>
                <w:highlight w:val="yellow"/>
              </w:rPr>
            </w:pPr>
          </w:p>
          <w:p w:rsidR="00E3031C" w:rsidRPr="00E3031C" w:rsidRDefault="00E3031C" w:rsidP="00E3031C">
            <w:pPr>
              <w:ind w:left="0" w:firstLine="306"/>
              <w:rPr>
                <w:sz w:val="20"/>
                <w:szCs w:val="20"/>
                <w:highlight w:val="yellow"/>
              </w:rPr>
            </w:pPr>
          </w:p>
          <w:p w:rsidR="00E3031C" w:rsidRPr="00E3031C" w:rsidRDefault="00E3031C" w:rsidP="00E3031C">
            <w:pPr>
              <w:ind w:left="0" w:firstLine="306"/>
              <w:rPr>
                <w:sz w:val="20"/>
                <w:szCs w:val="20"/>
                <w:highlight w:val="yellow"/>
              </w:rPr>
            </w:pPr>
          </w:p>
          <w:p w:rsidR="00E3031C" w:rsidRPr="00E3031C" w:rsidRDefault="00E3031C" w:rsidP="00E3031C">
            <w:pPr>
              <w:ind w:left="0" w:firstLine="306"/>
              <w:rPr>
                <w:sz w:val="20"/>
                <w:szCs w:val="20"/>
                <w:highlight w:val="yellow"/>
              </w:rPr>
            </w:pPr>
          </w:p>
          <w:p w:rsidR="00E3031C" w:rsidRPr="00E3031C" w:rsidRDefault="00E3031C" w:rsidP="00E3031C">
            <w:pPr>
              <w:ind w:left="0" w:firstLine="306"/>
              <w:rPr>
                <w:sz w:val="20"/>
                <w:szCs w:val="20"/>
                <w:highlight w:val="yellow"/>
              </w:rPr>
            </w:pPr>
          </w:p>
          <w:p w:rsidR="00E3031C" w:rsidRPr="00E3031C" w:rsidRDefault="00E3031C" w:rsidP="00E3031C">
            <w:pPr>
              <w:ind w:left="0" w:firstLine="306"/>
              <w:rPr>
                <w:sz w:val="20"/>
                <w:szCs w:val="20"/>
              </w:rPr>
            </w:pPr>
          </w:p>
          <w:p w:rsidR="00E3031C" w:rsidRPr="00E3031C" w:rsidRDefault="00E3031C" w:rsidP="00E3031C">
            <w:pPr>
              <w:ind w:left="0" w:firstLine="306"/>
              <w:rPr>
                <w:sz w:val="20"/>
                <w:szCs w:val="20"/>
              </w:rPr>
            </w:pPr>
            <w:r w:rsidRPr="00E3031C">
              <w:rPr>
                <w:sz w:val="20"/>
                <w:szCs w:val="20"/>
              </w:rPr>
              <w:t xml:space="preserve">4. Запрещается расходование средств </w:t>
            </w:r>
            <w:r w:rsidRPr="00E3031C">
              <w:rPr>
                <w:b/>
                <w:sz w:val="20"/>
                <w:szCs w:val="20"/>
              </w:rPr>
              <w:t>экологических фондов</w:t>
            </w:r>
            <w:r w:rsidRPr="00E3031C">
              <w:rPr>
                <w:sz w:val="20"/>
                <w:szCs w:val="20"/>
              </w:rPr>
              <w:t xml:space="preserve"> на цели, не связанные с природоохранной деятельностью,</w:t>
            </w:r>
            <w:r w:rsidRPr="00E3031C">
              <w:rPr>
                <w:rFonts w:eastAsia="Calibri"/>
                <w:sz w:val="20"/>
                <w:szCs w:val="20"/>
                <w:lang w:eastAsia="en-US"/>
              </w:rPr>
              <w:t xml:space="preserve"> </w:t>
            </w:r>
            <w:r w:rsidRPr="00E3031C">
              <w:rPr>
                <w:sz w:val="20"/>
                <w:szCs w:val="20"/>
              </w:rPr>
              <w:t xml:space="preserve">а также расходование средств </w:t>
            </w:r>
            <w:r w:rsidRPr="00E3031C">
              <w:rPr>
                <w:b/>
                <w:sz w:val="20"/>
                <w:szCs w:val="20"/>
              </w:rPr>
              <w:t>экологических фондов</w:t>
            </w:r>
            <w:r w:rsidRPr="00E3031C">
              <w:rPr>
                <w:sz w:val="20"/>
                <w:szCs w:val="20"/>
              </w:rPr>
              <w:t xml:space="preserve"> на финансирование мероприятий по содержанию и развитию материально-технической базы органов государственной власти и управления.</w:t>
            </w:r>
          </w:p>
          <w:p w:rsidR="00E3031C" w:rsidRPr="00E3031C" w:rsidRDefault="00E3031C" w:rsidP="00E3031C">
            <w:pPr>
              <w:ind w:left="0" w:firstLine="284"/>
              <w:rPr>
                <w:color w:val="000000"/>
                <w:sz w:val="20"/>
                <w:szCs w:val="20"/>
              </w:rPr>
            </w:pPr>
          </w:p>
        </w:tc>
        <w:tc>
          <w:tcPr>
            <w:tcW w:w="2501" w:type="pct"/>
          </w:tcPr>
          <w:p w:rsidR="00E3031C" w:rsidRPr="00E3031C" w:rsidRDefault="00E3031C" w:rsidP="00E3031C">
            <w:pPr>
              <w:ind w:left="0" w:firstLine="284"/>
              <w:rPr>
                <w:b/>
                <w:bCs/>
                <w:strike/>
                <w:color w:val="FF0000"/>
                <w:sz w:val="20"/>
                <w:szCs w:val="20"/>
              </w:rPr>
            </w:pPr>
            <w:r w:rsidRPr="00E3031C">
              <w:rPr>
                <w:b/>
                <w:color w:val="000000"/>
                <w:sz w:val="20"/>
                <w:szCs w:val="20"/>
              </w:rPr>
              <w:lastRenderedPageBreak/>
              <w:t>Статья 22.</w:t>
            </w:r>
            <w:r w:rsidRPr="00E3031C">
              <w:rPr>
                <w:color w:val="000000"/>
                <w:sz w:val="20"/>
                <w:szCs w:val="20"/>
              </w:rPr>
              <w:t xml:space="preserve"> </w:t>
            </w:r>
            <w:r w:rsidRPr="00E3031C">
              <w:rPr>
                <w:b/>
                <w:bCs/>
                <w:color w:val="000000"/>
                <w:sz w:val="20"/>
                <w:szCs w:val="20"/>
              </w:rPr>
              <w:t>Республиканский целевой бюджетный экологический фонд Приднестровской Молдавской Республики</w:t>
            </w:r>
          </w:p>
          <w:p w:rsidR="00E3031C" w:rsidRPr="00E3031C" w:rsidRDefault="00E3031C" w:rsidP="00E3031C">
            <w:pPr>
              <w:ind w:left="0" w:firstLine="284"/>
              <w:rPr>
                <w:b/>
                <w:bCs/>
                <w:color w:val="000000"/>
                <w:sz w:val="20"/>
                <w:szCs w:val="20"/>
              </w:rPr>
            </w:pPr>
          </w:p>
          <w:p w:rsidR="00E3031C" w:rsidRPr="00E3031C" w:rsidRDefault="00E3031C" w:rsidP="00E3031C">
            <w:pPr>
              <w:ind w:left="0" w:firstLine="284"/>
              <w:rPr>
                <w:color w:val="000000"/>
                <w:sz w:val="20"/>
                <w:szCs w:val="20"/>
              </w:rPr>
            </w:pPr>
            <w:r w:rsidRPr="00E3031C">
              <w:rPr>
                <w:color w:val="000000"/>
                <w:sz w:val="20"/>
                <w:szCs w:val="20"/>
              </w:rPr>
              <w:t xml:space="preserve">1. Для финансирования мероприятий по охране окружающей природной среды, рационального использования природных ресурсов и природоохранной деятельности образуются </w:t>
            </w:r>
            <w:r w:rsidRPr="00E3031C">
              <w:rPr>
                <w:b/>
                <w:color w:val="000000"/>
                <w:sz w:val="20"/>
                <w:szCs w:val="20"/>
              </w:rPr>
              <w:t xml:space="preserve">Республиканский целевой бюджетный экологический фонд </w:t>
            </w:r>
            <w:r w:rsidRPr="00E3031C">
              <w:rPr>
                <w:b/>
                <w:bCs/>
                <w:color w:val="000000"/>
                <w:sz w:val="20"/>
                <w:szCs w:val="20"/>
              </w:rPr>
              <w:t>Приднестровской Молдавской Республики.</w:t>
            </w:r>
          </w:p>
          <w:p w:rsidR="00E3031C" w:rsidRPr="00E3031C" w:rsidRDefault="00E3031C" w:rsidP="00E3031C">
            <w:pPr>
              <w:ind w:left="0" w:firstLine="284"/>
              <w:rPr>
                <w:color w:val="000000"/>
                <w:sz w:val="20"/>
                <w:szCs w:val="20"/>
              </w:rPr>
            </w:pPr>
            <w:r w:rsidRPr="00E3031C">
              <w:rPr>
                <w:color w:val="000000"/>
                <w:sz w:val="20"/>
                <w:szCs w:val="20"/>
              </w:rPr>
              <w:t xml:space="preserve">2. </w:t>
            </w:r>
            <w:r w:rsidRPr="00E3031C">
              <w:rPr>
                <w:b/>
                <w:color w:val="000000"/>
                <w:sz w:val="20"/>
                <w:szCs w:val="20"/>
              </w:rPr>
              <w:t xml:space="preserve">Республиканский целевой бюджетный экологический фонд </w:t>
            </w:r>
            <w:r w:rsidRPr="00E3031C">
              <w:rPr>
                <w:b/>
                <w:bCs/>
                <w:color w:val="000000"/>
                <w:sz w:val="20"/>
                <w:szCs w:val="20"/>
              </w:rPr>
              <w:t>Приднестровской Молдавской Республики</w:t>
            </w:r>
            <w:r w:rsidRPr="00E3031C">
              <w:rPr>
                <w:b/>
                <w:color w:val="000000"/>
                <w:sz w:val="20"/>
                <w:szCs w:val="20"/>
              </w:rPr>
              <w:t xml:space="preserve"> </w:t>
            </w:r>
            <w:r w:rsidRPr="00E3031C">
              <w:rPr>
                <w:color w:val="000000"/>
                <w:sz w:val="20"/>
                <w:szCs w:val="20"/>
              </w:rPr>
              <w:t xml:space="preserve">формируется за счет платежей за загрязнение окружающей природной </w:t>
            </w:r>
            <w:r w:rsidRPr="00E3031C">
              <w:rPr>
                <w:color w:val="000000"/>
                <w:sz w:val="20"/>
                <w:szCs w:val="20"/>
              </w:rPr>
              <w:lastRenderedPageBreak/>
              <w:t xml:space="preserve">среды и пользование природными ресурсами, определенных действующим законодательством Приднестровской Молдавской Республики, по установленным нормативам отчислений </w:t>
            </w:r>
            <w:r w:rsidRPr="00E3031C">
              <w:rPr>
                <w:b/>
                <w:bCs/>
                <w:color w:val="000000"/>
                <w:sz w:val="20"/>
                <w:szCs w:val="20"/>
              </w:rPr>
              <w:t xml:space="preserve">в </w:t>
            </w:r>
            <w:r w:rsidRPr="00E3031C">
              <w:rPr>
                <w:b/>
                <w:color w:val="000000"/>
                <w:sz w:val="20"/>
                <w:szCs w:val="20"/>
              </w:rPr>
              <w:t xml:space="preserve">Республиканский целевой бюджетный экологический фонд </w:t>
            </w:r>
            <w:r w:rsidRPr="00E3031C">
              <w:rPr>
                <w:b/>
                <w:bCs/>
                <w:color w:val="000000"/>
                <w:sz w:val="20"/>
                <w:szCs w:val="20"/>
              </w:rPr>
              <w:t>Приднестровской Молдавской Республики</w:t>
            </w:r>
            <w:r w:rsidRPr="00E3031C">
              <w:rPr>
                <w:b/>
                <w:color w:val="000000"/>
                <w:sz w:val="20"/>
                <w:szCs w:val="20"/>
              </w:rPr>
              <w:t>.</w:t>
            </w:r>
          </w:p>
          <w:p w:rsidR="00E3031C" w:rsidRPr="00E3031C" w:rsidRDefault="00E3031C" w:rsidP="00E3031C">
            <w:pPr>
              <w:ind w:left="0" w:firstLine="284"/>
              <w:rPr>
                <w:color w:val="000000"/>
                <w:sz w:val="20"/>
                <w:szCs w:val="20"/>
              </w:rPr>
            </w:pPr>
            <w:r w:rsidRPr="00E3031C">
              <w:rPr>
                <w:color w:val="000000"/>
                <w:sz w:val="20"/>
                <w:szCs w:val="20"/>
              </w:rPr>
              <w:t xml:space="preserve">3. Средства </w:t>
            </w:r>
            <w:r w:rsidRPr="00E3031C">
              <w:rPr>
                <w:b/>
                <w:color w:val="000000"/>
                <w:sz w:val="20"/>
                <w:szCs w:val="20"/>
              </w:rPr>
              <w:t>Республиканского целевого бюджетного экологического фонда</w:t>
            </w:r>
            <w:r w:rsidRPr="00E3031C">
              <w:rPr>
                <w:color w:val="000000"/>
                <w:sz w:val="20"/>
                <w:szCs w:val="20"/>
              </w:rPr>
              <w:t xml:space="preserve"> </w:t>
            </w:r>
            <w:r w:rsidRPr="00E3031C">
              <w:rPr>
                <w:b/>
                <w:bCs/>
                <w:color w:val="000000"/>
                <w:sz w:val="20"/>
                <w:szCs w:val="20"/>
              </w:rPr>
              <w:t>Приднестровской Молдавской Республики</w:t>
            </w:r>
            <w:r w:rsidRPr="00E3031C">
              <w:rPr>
                <w:color w:val="000000"/>
                <w:sz w:val="20"/>
                <w:szCs w:val="20"/>
              </w:rPr>
              <w:t xml:space="preserve"> расходуются на финансирование природоохранных мероприятий, направленных на внедрение </w:t>
            </w:r>
            <w:r w:rsidRPr="00E3031C">
              <w:rPr>
                <w:b/>
                <w:color w:val="000000"/>
                <w:sz w:val="20"/>
                <w:szCs w:val="20"/>
              </w:rPr>
              <w:t>республиканских и местных программ</w:t>
            </w:r>
            <w:r w:rsidRPr="00E3031C">
              <w:rPr>
                <w:color w:val="000000"/>
                <w:sz w:val="20"/>
                <w:szCs w:val="20"/>
              </w:rPr>
              <w:t xml:space="preserve"> по охране окружающей среды и воспроизводства природных ресурсов, включающих в себя:</w:t>
            </w:r>
          </w:p>
          <w:p w:rsidR="00E3031C" w:rsidRPr="00E3031C" w:rsidRDefault="00E3031C" w:rsidP="00E3031C">
            <w:pPr>
              <w:ind w:left="0" w:firstLine="284"/>
              <w:rPr>
                <w:color w:val="000000"/>
                <w:sz w:val="20"/>
                <w:szCs w:val="20"/>
              </w:rPr>
            </w:pPr>
            <w:r w:rsidRPr="00E3031C">
              <w:rPr>
                <w:color w:val="000000"/>
                <w:sz w:val="20"/>
                <w:szCs w:val="20"/>
              </w:rPr>
              <w:t>а) внедрение экологических стандартов и нормативов;</w:t>
            </w:r>
          </w:p>
          <w:p w:rsidR="00E3031C" w:rsidRPr="00E3031C" w:rsidRDefault="00E3031C" w:rsidP="00E3031C">
            <w:pPr>
              <w:ind w:left="0" w:firstLine="284"/>
              <w:rPr>
                <w:color w:val="000000"/>
                <w:sz w:val="20"/>
                <w:szCs w:val="20"/>
              </w:rPr>
            </w:pPr>
            <w:r w:rsidRPr="00E3031C">
              <w:rPr>
                <w:color w:val="000000"/>
                <w:sz w:val="20"/>
                <w:szCs w:val="20"/>
              </w:rPr>
              <w:t xml:space="preserve">б) проектирование, строительство, реконструкцию и переоборудование природоохранных объектов (сооружений для очистки сточных вод, </w:t>
            </w:r>
            <w:r w:rsidRPr="00E3031C">
              <w:rPr>
                <w:b/>
                <w:color w:val="000000"/>
                <w:sz w:val="20"/>
                <w:szCs w:val="20"/>
              </w:rPr>
              <w:t xml:space="preserve">при условии </w:t>
            </w:r>
            <w:proofErr w:type="spellStart"/>
            <w:r w:rsidRPr="00E3031C">
              <w:rPr>
                <w:b/>
                <w:color w:val="000000"/>
                <w:sz w:val="20"/>
                <w:szCs w:val="20"/>
              </w:rPr>
              <w:t>невключения</w:t>
            </w:r>
            <w:proofErr w:type="spellEnd"/>
            <w:r w:rsidRPr="00E3031C">
              <w:rPr>
                <w:b/>
                <w:color w:val="000000"/>
                <w:sz w:val="20"/>
                <w:szCs w:val="20"/>
              </w:rPr>
              <w:t xml:space="preserve"> расходов на указанное мероприятие в тариф в сфере водоснабжения и водоотведения,</w:t>
            </w:r>
            <w:r w:rsidRPr="00E3031C">
              <w:rPr>
                <w:color w:val="000000"/>
                <w:sz w:val="20"/>
                <w:szCs w:val="20"/>
              </w:rPr>
              <w:t xml:space="preserve"> выбросов вредных веществ в атмосферу и тому подобное);</w:t>
            </w:r>
          </w:p>
          <w:p w:rsidR="00E3031C" w:rsidRPr="00E3031C" w:rsidRDefault="00E3031C" w:rsidP="00E3031C">
            <w:pPr>
              <w:ind w:left="0" w:firstLine="284"/>
              <w:rPr>
                <w:color w:val="000000"/>
                <w:sz w:val="20"/>
                <w:szCs w:val="20"/>
              </w:rPr>
            </w:pPr>
            <w:r w:rsidRPr="00E3031C">
              <w:rPr>
                <w:color w:val="000000"/>
                <w:sz w:val="20"/>
                <w:szCs w:val="20"/>
              </w:rPr>
              <w:t>в) мероприятия и проектные работы, направленные на уменьшение (ликвидацию) негативного воздействия на окружающую среду (атмосферный воздух, водные ресурсы, земельные ресурсы, недра и другое), в том числе уменьшение (ликвидацию) отходов производства и потребления, отходов лечебно-профилактических организаций, биологических отходов с установкой соответствующего оборудования по обезвреживанию отходов;</w:t>
            </w:r>
          </w:p>
          <w:p w:rsidR="00E3031C" w:rsidRPr="00E3031C" w:rsidRDefault="00E3031C" w:rsidP="00E3031C">
            <w:pPr>
              <w:ind w:left="0" w:firstLine="284"/>
              <w:rPr>
                <w:b/>
                <w:color w:val="000000"/>
                <w:sz w:val="20"/>
                <w:szCs w:val="20"/>
              </w:rPr>
            </w:pPr>
            <w:r w:rsidRPr="00E3031C">
              <w:rPr>
                <w:color w:val="000000"/>
                <w:sz w:val="20"/>
                <w:szCs w:val="20"/>
              </w:rPr>
              <w:t xml:space="preserve">г) охрану лесных ресурсов, </w:t>
            </w:r>
            <w:r w:rsidRPr="00E3031C">
              <w:rPr>
                <w:b/>
                <w:color w:val="000000"/>
                <w:sz w:val="20"/>
                <w:szCs w:val="20"/>
              </w:rPr>
              <w:t xml:space="preserve">организация и проведение акций по посадке лесных насаждений, </w:t>
            </w:r>
            <w:r w:rsidRPr="00E3031C">
              <w:rPr>
                <w:color w:val="000000"/>
                <w:sz w:val="20"/>
                <w:szCs w:val="20"/>
              </w:rPr>
              <w:t xml:space="preserve">создание полезащитных лесных полос, мероприятия по озеленению населенных пунктов и </w:t>
            </w:r>
            <w:proofErr w:type="gramStart"/>
            <w:r w:rsidRPr="00E3031C">
              <w:rPr>
                <w:color w:val="000000"/>
                <w:sz w:val="20"/>
                <w:szCs w:val="20"/>
              </w:rPr>
              <w:t>созданию рекреационных мест отдыха</w:t>
            </w:r>
            <w:proofErr w:type="gramEnd"/>
            <w:r w:rsidRPr="00E3031C">
              <w:rPr>
                <w:color w:val="000000"/>
                <w:sz w:val="20"/>
                <w:szCs w:val="20"/>
              </w:rPr>
              <w:t xml:space="preserve"> и уходу за существующими рекреационными местами отдыха, мероприятия по озеленению и уходу за зелеными насаждениями на территории населенных пунктов, </w:t>
            </w:r>
            <w:r w:rsidRPr="00E3031C">
              <w:rPr>
                <w:b/>
                <w:color w:val="000000"/>
                <w:sz w:val="20"/>
                <w:szCs w:val="20"/>
              </w:rPr>
              <w:t>разработка документации по проектированию лесопарковых и зеленых зон;</w:t>
            </w:r>
          </w:p>
          <w:p w:rsidR="00E3031C" w:rsidRPr="00E3031C" w:rsidRDefault="00E3031C" w:rsidP="00E3031C">
            <w:pPr>
              <w:ind w:left="0" w:firstLine="284"/>
              <w:rPr>
                <w:b/>
                <w:color w:val="000000"/>
                <w:sz w:val="20"/>
                <w:szCs w:val="20"/>
              </w:rPr>
            </w:pPr>
            <w:r w:rsidRPr="00E3031C">
              <w:rPr>
                <w:color w:val="000000"/>
                <w:sz w:val="20"/>
                <w:szCs w:val="20"/>
              </w:rPr>
              <w:t xml:space="preserve">д) создание и функционирование систем мониторинга окружающей среды различных уровней (станций, постов, лабораторий, приобретение отдельных приборов, </w:t>
            </w:r>
            <w:r w:rsidRPr="00E3031C">
              <w:rPr>
                <w:b/>
                <w:color w:val="000000"/>
                <w:sz w:val="20"/>
                <w:szCs w:val="20"/>
              </w:rPr>
              <w:t xml:space="preserve">оборудования </w:t>
            </w:r>
            <w:r w:rsidRPr="00E3031C">
              <w:rPr>
                <w:color w:val="000000"/>
                <w:sz w:val="20"/>
                <w:szCs w:val="20"/>
              </w:rPr>
              <w:t xml:space="preserve">и другое) на базе современных систем связи и компьютерных сетей с использованием новейших географических информационных систем и средств картографии, </w:t>
            </w:r>
            <w:r w:rsidRPr="00E3031C">
              <w:rPr>
                <w:b/>
                <w:color w:val="000000"/>
                <w:sz w:val="20"/>
                <w:szCs w:val="20"/>
              </w:rPr>
              <w:t>проведение наблюдений за состоянием и загрязнением окружающей среды;</w:t>
            </w:r>
          </w:p>
          <w:p w:rsidR="00E3031C" w:rsidRPr="00E3031C" w:rsidRDefault="00E3031C" w:rsidP="00E3031C">
            <w:pPr>
              <w:ind w:left="0" w:firstLine="284"/>
              <w:rPr>
                <w:b/>
                <w:color w:val="000000"/>
                <w:sz w:val="20"/>
                <w:szCs w:val="20"/>
              </w:rPr>
            </w:pPr>
            <w:r w:rsidRPr="00E3031C">
              <w:rPr>
                <w:color w:val="000000"/>
                <w:sz w:val="20"/>
                <w:szCs w:val="20"/>
              </w:rPr>
              <w:t xml:space="preserve">е) создание и развитие особо охраняемых природных территорий, </w:t>
            </w:r>
            <w:r w:rsidRPr="00E3031C">
              <w:rPr>
                <w:b/>
                <w:color w:val="000000"/>
                <w:sz w:val="20"/>
                <w:szCs w:val="20"/>
              </w:rPr>
              <w:t>приобретение, содержание и развитие материально-технической базы государственных учреждений, осуществляющих охрану особо охраняемых природных территорий и объектов и управление ими;</w:t>
            </w:r>
          </w:p>
          <w:p w:rsidR="00E3031C" w:rsidRPr="00E3031C" w:rsidRDefault="00E3031C" w:rsidP="00E3031C">
            <w:pPr>
              <w:ind w:left="0" w:firstLine="284"/>
              <w:rPr>
                <w:color w:val="000000"/>
                <w:sz w:val="20"/>
                <w:szCs w:val="20"/>
              </w:rPr>
            </w:pPr>
            <w:r w:rsidRPr="00E3031C">
              <w:rPr>
                <w:color w:val="000000"/>
                <w:sz w:val="20"/>
                <w:szCs w:val="20"/>
              </w:rPr>
              <w:t>ж) организацию и ведение системы экологической информации и рекламы, пропаганду экологических знаний;</w:t>
            </w:r>
          </w:p>
          <w:p w:rsidR="00E3031C" w:rsidRPr="00E3031C" w:rsidRDefault="00E3031C" w:rsidP="00E3031C">
            <w:pPr>
              <w:ind w:left="0" w:firstLine="284"/>
              <w:rPr>
                <w:color w:val="000000"/>
                <w:sz w:val="20"/>
                <w:szCs w:val="20"/>
              </w:rPr>
            </w:pPr>
            <w:r w:rsidRPr="00E3031C">
              <w:rPr>
                <w:color w:val="000000"/>
                <w:sz w:val="20"/>
                <w:szCs w:val="20"/>
              </w:rPr>
              <w:lastRenderedPageBreak/>
              <w:t>з) затраты на экологическое образование и просвещение (подготовку соответствующих специалистов, повышение квалификации специалистов);</w:t>
            </w:r>
          </w:p>
          <w:p w:rsidR="00E3031C" w:rsidRPr="00E3031C" w:rsidRDefault="00E3031C" w:rsidP="00E3031C">
            <w:pPr>
              <w:ind w:left="0" w:firstLine="284"/>
              <w:rPr>
                <w:color w:val="000000"/>
                <w:sz w:val="20"/>
                <w:szCs w:val="20"/>
              </w:rPr>
            </w:pPr>
            <w:r w:rsidRPr="00E3031C">
              <w:rPr>
                <w:color w:val="000000"/>
                <w:sz w:val="20"/>
                <w:szCs w:val="20"/>
              </w:rPr>
              <w:t>и) разработку и ведение баз данных в области природных ресурсов и охраны окружающей среды на основе современных компьютерных систем с использованием информации информационно-телекоммуникационных сетей (включая глобальную сеть Интернет);</w:t>
            </w:r>
          </w:p>
          <w:p w:rsidR="00E3031C" w:rsidRPr="00E3031C" w:rsidRDefault="00E3031C" w:rsidP="00E3031C">
            <w:pPr>
              <w:ind w:left="0" w:firstLine="284"/>
              <w:rPr>
                <w:color w:val="000000"/>
                <w:sz w:val="20"/>
                <w:szCs w:val="20"/>
              </w:rPr>
            </w:pPr>
            <w:r w:rsidRPr="00E3031C">
              <w:rPr>
                <w:color w:val="000000"/>
                <w:sz w:val="20"/>
                <w:szCs w:val="20"/>
              </w:rPr>
              <w:t>к) ликвидацию последствий стихийных бедствий, техногенных аварий и других ситуаций, связанных с загрязнением окружающей природной среды;</w:t>
            </w:r>
          </w:p>
          <w:p w:rsidR="00E3031C" w:rsidRPr="00E3031C" w:rsidRDefault="00E3031C" w:rsidP="00E3031C">
            <w:pPr>
              <w:ind w:left="0" w:firstLine="284"/>
              <w:rPr>
                <w:color w:val="000000"/>
                <w:sz w:val="20"/>
                <w:szCs w:val="20"/>
              </w:rPr>
            </w:pPr>
            <w:r w:rsidRPr="00E3031C">
              <w:rPr>
                <w:color w:val="000000"/>
                <w:sz w:val="20"/>
                <w:szCs w:val="20"/>
              </w:rPr>
              <w:t>л) выплату компенсационных сумм гражданам на возмещение вреда, причиненного здоровью загрязнением и иными неблагоприятными воздействиями на окружающую природную среду;</w:t>
            </w:r>
          </w:p>
          <w:p w:rsidR="00E3031C" w:rsidRPr="00E3031C" w:rsidRDefault="00E3031C" w:rsidP="00E3031C">
            <w:pPr>
              <w:ind w:left="0" w:firstLine="284"/>
              <w:rPr>
                <w:color w:val="000000"/>
                <w:sz w:val="20"/>
                <w:szCs w:val="20"/>
              </w:rPr>
            </w:pPr>
            <w:r w:rsidRPr="00E3031C">
              <w:rPr>
                <w:color w:val="000000"/>
                <w:sz w:val="20"/>
                <w:szCs w:val="20"/>
              </w:rPr>
              <w:t>м) на проведение научных исследований в области охраны окружающей среды, осуществление комплекса воспроизводственных и биотехнических мероприятий, направленных на увеличение численности объектов животного мира, улучшение условий их обитания, международное сотрудничество в области окружающей среды;</w:t>
            </w:r>
          </w:p>
          <w:p w:rsidR="00E3031C" w:rsidRPr="00E3031C" w:rsidRDefault="00E3031C" w:rsidP="00E3031C">
            <w:pPr>
              <w:ind w:left="0" w:firstLine="284"/>
              <w:rPr>
                <w:color w:val="000000"/>
                <w:sz w:val="20"/>
                <w:szCs w:val="20"/>
              </w:rPr>
            </w:pPr>
            <w:r w:rsidRPr="00E3031C">
              <w:rPr>
                <w:color w:val="000000"/>
                <w:sz w:val="20"/>
                <w:szCs w:val="20"/>
              </w:rPr>
              <w:t xml:space="preserve">н) проектирование, строительство и обустройство полигонов для складирования отходов, в том числе обустройство существующих санкционированных </w:t>
            </w:r>
            <w:r w:rsidRPr="00E3031C">
              <w:rPr>
                <w:b/>
                <w:color w:val="000000"/>
                <w:sz w:val="20"/>
                <w:szCs w:val="20"/>
              </w:rPr>
              <w:t>объектов размещения отходов производства и потребления</w:t>
            </w:r>
            <w:r w:rsidRPr="00E3031C">
              <w:rPr>
                <w:color w:val="000000"/>
                <w:sz w:val="20"/>
                <w:szCs w:val="20"/>
              </w:rPr>
              <w:t xml:space="preserve"> (площадок) захоронения отходов, </w:t>
            </w:r>
            <w:r w:rsidRPr="00E3031C">
              <w:rPr>
                <w:b/>
                <w:color w:val="000000"/>
                <w:sz w:val="20"/>
                <w:szCs w:val="20"/>
              </w:rPr>
              <w:t>рекультивация объектов размещения отходов;</w:t>
            </w:r>
          </w:p>
          <w:p w:rsidR="00E3031C" w:rsidRPr="00E3031C" w:rsidRDefault="00E3031C" w:rsidP="00E3031C">
            <w:pPr>
              <w:ind w:left="0" w:firstLine="284"/>
              <w:rPr>
                <w:b/>
                <w:color w:val="000000"/>
                <w:sz w:val="20"/>
                <w:szCs w:val="20"/>
              </w:rPr>
            </w:pPr>
            <w:r w:rsidRPr="00E3031C">
              <w:rPr>
                <w:color w:val="000000"/>
                <w:sz w:val="20"/>
                <w:szCs w:val="20"/>
              </w:rPr>
              <w:t xml:space="preserve">о) приобретение специальных автомобильных средств, механизмов и оборудования, контейнеров, предназначенных для сбора и вывоза твердых бытовых отходов, в том числе для обслуживания полигонов твердых бытовых отходов, ликвидации несанкционированных свалок, а также спила аварийных деревьев, ухода за зелеными насаждениями и их полива, с последующей их передачей на баланс организаций, </w:t>
            </w:r>
            <w:r w:rsidRPr="00E3031C">
              <w:rPr>
                <w:b/>
                <w:color w:val="000000"/>
                <w:sz w:val="20"/>
                <w:szCs w:val="20"/>
              </w:rPr>
              <w:t>учредителями которых являются административно-территориальные единицы Приднестровской Молдавской Республики, либо от имени учредителя которых выступают органы местного самоуправления.</w:t>
            </w:r>
          </w:p>
          <w:p w:rsidR="00E3031C" w:rsidRPr="00E3031C" w:rsidRDefault="00E3031C" w:rsidP="00E3031C">
            <w:pPr>
              <w:ind w:left="0" w:firstLine="284"/>
              <w:rPr>
                <w:color w:val="000000"/>
                <w:sz w:val="20"/>
                <w:szCs w:val="20"/>
              </w:rPr>
            </w:pPr>
            <w:r w:rsidRPr="00E3031C">
              <w:rPr>
                <w:color w:val="000000"/>
                <w:sz w:val="20"/>
                <w:szCs w:val="20"/>
              </w:rPr>
              <w:t xml:space="preserve">На сумму стоимости приобретенных автомобильных средств, механизмов и оборудования, указанных в части первой настоящего подпункта, производится уменьшение задолженности </w:t>
            </w:r>
            <w:r w:rsidRPr="00E3031C">
              <w:rPr>
                <w:b/>
                <w:color w:val="000000"/>
                <w:sz w:val="20"/>
                <w:szCs w:val="20"/>
              </w:rPr>
              <w:t>соответствующего бюджета</w:t>
            </w:r>
            <w:r w:rsidRPr="00E3031C">
              <w:rPr>
                <w:color w:val="000000"/>
                <w:sz w:val="20"/>
                <w:szCs w:val="20"/>
              </w:rPr>
              <w:t xml:space="preserve"> за оказанные данными специализированными организациями бюджетным организациям услуги путем заключения договора между государственной администрацией города (района) </w:t>
            </w:r>
            <w:r w:rsidRPr="00E3031C">
              <w:rPr>
                <w:b/>
                <w:bCs/>
                <w:color w:val="000000"/>
                <w:sz w:val="20"/>
                <w:szCs w:val="20"/>
              </w:rPr>
              <w:t>Приднестровской Молдавской Республики</w:t>
            </w:r>
            <w:r w:rsidRPr="00E3031C">
              <w:rPr>
                <w:b/>
                <w:bCs/>
                <w:color w:val="000000"/>
              </w:rPr>
              <w:t xml:space="preserve"> </w:t>
            </w:r>
            <w:r w:rsidRPr="00E3031C">
              <w:rPr>
                <w:color w:val="000000"/>
                <w:sz w:val="20"/>
                <w:szCs w:val="20"/>
              </w:rPr>
              <w:t>и специализированной организацией на условиях и на срок, которые определены решением Совета народных депутатов города (района);</w:t>
            </w:r>
          </w:p>
          <w:p w:rsidR="00E3031C" w:rsidRPr="00E3031C" w:rsidRDefault="00E3031C" w:rsidP="00E3031C">
            <w:pPr>
              <w:ind w:left="0" w:firstLine="284"/>
              <w:rPr>
                <w:color w:val="000000"/>
                <w:sz w:val="20"/>
                <w:szCs w:val="20"/>
              </w:rPr>
            </w:pPr>
            <w:r w:rsidRPr="00E3031C">
              <w:rPr>
                <w:color w:val="000000"/>
                <w:sz w:val="20"/>
                <w:szCs w:val="20"/>
              </w:rPr>
              <w:t>п) мероприятия по ликвидации</w:t>
            </w:r>
            <w:r w:rsidRPr="00E3031C">
              <w:rPr>
                <w:b/>
                <w:color w:val="000000"/>
                <w:sz w:val="20"/>
                <w:szCs w:val="20"/>
              </w:rPr>
              <w:t>, в том числе организация вывоза отходов производства и потребления из</w:t>
            </w:r>
            <w:r w:rsidRPr="00E3031C">
              <w:rPr>
                <w:color w:val="000000"/>
                <w:sz w:val="20"/>
                <w:szCs w:val="20"/>
              </w:rPr>
              <w:t xml:space="preserve"> неразрешенных свалок, чистке колодцев, родников, озер, борьбе с карантинными растениями и насекомыми – вредителями зеленых насаждений;</w:t>
            </w:r>
          </w:p>
          <w:p w:rsidR="00E3031C" w:rsidRPr="00E3031C" w:rsidRDefault="00E3031C" w:rsidP="00E3031C">
            <w:pPr>
              <w:ind w:left="0" w:firstLine="284"/>
              <w:rPr>
                <w:color w:val="000000"/>
                <w:sz w:val="20"/>
                <w:szCs w:val="20"/>
              </w:rPr>
            </w:pPr>
            <w:r w:rsidRPr="00E3031C">
              <w:rPr>
                <w:color w:val="000000"/>
                <w:sz w:val="20"/>
                <w:szCs w:val="20"/>
              </w:rPr>
              <w:lastRenderedPageBreak/>
              <w:t xml:space="preserve">р) создание, обустройство и содержание мест (площадок) накопления отходов, при условии </w:t>
            </w:r>
            <w:proofErr w:type="spellStart"/>
            <w:r w:rsidRPr="00E3031C">
              <w:rPr>
                <w:color w:val="000000"/>
                <w:sz w:val="20"/>
                <w:szCs w:val="20"/>
              </w:rPr>
              <w:t>невключения</w:t>
            </w:r>
            <w:proofErr w:type="spellEnd"/>
            <w:r w:rsidRPr="00E3031C">
              <w:rPr>
                <w:color w:val="000000"/>
                <w:sz w:val="20"/>
                <w:szCs w:val="20"/>
              </w:rPr>
              <w:t xml:space="preserve"> расходов на указанное мероприятие в тариф в сфере сбора и вывоза твердых и жидких бытовых отходов;</w:t>
            </w:r>
          </w:p>
          <w:p w:rsidR="00E3031C" w:rsidRPr="00E3031C" w:rsidRDefault="00E3031C" w:rsidP="00E3031C">
            <w:pPr>
              <w:ind w:left="0" w:firstLine="284"/>
              <w:rPr>
                <w:color w:val="000000"/>
                <w:sz w:val="20"/>
                <w:szCs w:val="20"/>
              </w:rPr>
            </w:pPr>
            <w:r w:rsidRPr="00E3031C">
              <w:rPr>
                <w:color w:val="000000"/>
                <w:sz w:val="20"/>
                <w:szCs w:val="20"/>
              </w:rPr>
              <w:t xml:space="preserve">с) улучшение санитарно-экологического состояния административно-территориальных единиц </w:t>
            </w:r>
            <w:r w:rsidRPr="00E3031C">
              <w:rPr>
                <w:b/>
                <w:bCs/>
                <w:color w:val="000000"/>
                <w:sz w:val="20"/>
                <w:szCs w:val="20"/>
              </w:rPr>
              <w:t>Приднестровской Молдавской Республики</w:t>
            </w:r>
            <w:r w:rsidRPr="00E3031C">
              <w:rPr>
                <w:color w:val="000000"/>
                <w:sz w:val="20"/>
                <w:szCs w:val="20"/>
              </w:rPr>
              <w:t xml:space="preserve">, в том числе проведение </w:t>
            </w:r>
            <w:proofErr w:type="spellStart"/>
            <w:r w:rsidRPr="00E3031C">
              <w:rPr>
                <w:color w:val="000000"/>
                <w:sz w:val="20"/>
                <w:szCs w:val="20"/>
              </w:rPr>
              <w:t>деларвационных</w:t>
            </w:r>
            <w:proofErr w:type="spellEnd"/>
            <w:r w:rsidRPr="00E3031C">
              <w:rPr>
                <w:color w:val="000000"/>
                <w:sz w:val="20"/>
                <w:szCs w:val="20"/>
              </w:rPr>
              <w:t xml:space="preserve"> обработок водоемов и </w:t>
            </w:r>
            <w:proofErr w:type="spellStart"/>
            <w:r w:rsidRPr="00E3031C">
              <w:rPr>
                <w:color w:val="000000"/>
                <w:sz w:val="20"/>
                <w:szCs w:val="20"/>
              </w:rPr>
              <w:t>акарицидных</w:t>
            </w:r>
            <w:proofErr w:type="spellEnd"/>
            <w:r w:rsidRPr="00E3031C">
              <w:rPr>
                <w:color w:val="000000"/>
                <w:sz w:val="20"/>
                <w:szCs w:val="20"/>
              </w:rPr>
              <w:t xml:space="preserve"> мероприятий;</w:t>
            </w:r>
          </w:p>
          <w:p w:rsidR="00E3031C" w:rsidRPr="00E3031C" w:rsidRDefault="00E3031C" w:rsidP="00E3031C">
            <w:pPr>
              <w:ind w:left="0" w:firstLine="284"/>
              <w:rPr>
                <w:color w:val="000000"/>
                <w:sz w:val="20"/>
                <w:szCs w:val="20"/>
              </w:rPr>
            </w:pPr>
            <w:r w:rsidRPr="00E3031C">
              <w:rPr>
                <w:color w:val="000000"/>
                <w:sz w:val="20"/>
                <w:szCs w:val="20"/>
              </w:rPr>
              <w:t xml:space="preserve">т) выполнение мероприятий по ликвидации последствий загрязнения водных объектов, в том числе санация, восстановление и улучшение экологического состояния водоемов, расчистка </w:t>
            </w:r>
            <w:proofErr w:type="spellStart"/>
            <w:r w:rsidRPr="00E3031C">
              <w:rPr>
                <w:color w:val="000000"/>
                <w:sz w:val="20"/>
                <w:szCs w:val="20"/>
              </w:rPr>
              <w:t>водоохранных</w:t>
            </w:r>
            <w:proofErr w:type="spellEnd"/>
            <w:r w:rsidRPr="00E3031C">
              <w:rPr>
                <w:color w:val="000000"/>
                <w:sz w:val="20"/>
                <w:szCs w:val="20"/>
              </w:rPr>
              <w:t xml:space="preserve"> зон от отходов производства и потребления;</w:t>
            </w:r>
          </w:p>
          <w:p w:rsidR="00E3031C" w:rsidRPr="00E3031C" w:rsidRDefault="00E3031C" w:rsidP="00E3031C">
            <w:pPr>
              <w:ind w:left="0" w:firstLine="284"/>
              <w:rPr>
                <w:color w:val="000000"/>
                <w:sz w:val="20"/>
                <w:szCs w:val="20"/>
              </w:rPr>
            </w:pPr>
            <w:r w:rsidRPr="00E3031C">
              <w:rPr>
                <w:color w:val="000000"/>
                <w:sz w:val="20"/>
                <w:szCs w:val="20"/>
              </w:rPr>
              <w:t xml:space="preserve">у) зарыбление и биологическая мелиорация </w:t>
            </w:r>
            <w:proofErr w:type="spellStart"/>
            <w:r w:rsidRPr="00E3031C">
              <w:rPr>
                <w:color w:val="000000"/>
                <w:sz w:val="20"/>
                <w:szCs w:val="20"/>
              </w:rPr>
              <w:t>рыбохозяйственных</w:t>
            </w:r>
            <w:proofErr w:type="spellEnd"/>
            <w:r w:rsidRPr="00E3031C">
              <w:rPr>
                <w:color w:val="000000"/>
                <w:sz w:val="20"/>
                <w:szCs w:val="20"/>
              </w:rPr>
              <w:t xml:space="preserve"> водоемов;</w:t>
            </w:r>
          </w:p>
          <w:p w:rsidR="00E3031C" w:rsidRPr="00E3031C" w:rsidRDefault="00E3031C" w:rsidP="00E3031C">
            <w:pPr>
              <w:ind w:left="0" w:firstLine="284"/>
              <w:rPr>
                <w:color w:val="000000"/>
                <w:sz w:val="20"/>
                <w:szCs w:val="20"/>
              </w:rPr>
            </w:pPr>
            <w:r w:rsidRPr="00E3031C">
              <w:rPr>
                <w:color w:val="000000"/>
                <w:sz w:val="20"/>
                <w:szCs w:val="20"/>
              </w:rPr>
              <w:t>ф) разработка проектной документации, строительство объектов обработки, утилизации, обезвреживания и захоронения отходов производства и потребления;</w:t>
            </w:r>
          </w:p>
          <w:p w:rsidR="00E3031C" w:rsidRPr="00E3031C" w:rsidRDefault="00E3031C" w:rsidP="00E3031C">
            <w:pPr>
              <w:ind w:left="0" w:firstLine="284"/>
              <w:rPr>
                <w:color w:val="000000"/>
                <w:sz w:val="20"/>
                <w:szCs w:val="20"/>
              </w:rPr>
            </w:pPr>
            <w:r w:rsidRPr="00E3031C">
              <w:rPr>
                <w:color w:val="000000"/>
                <w:sz w:val="20"/>
                <w:szCs w:val="20"/>
              </w:rPr>
              <w:t>х) рекультивация земель, нарушенных в результате добычи полезных ископаемых, в том числе разработка проектно-сметной документации;</w:t>
            </w:r>
          </w:p>
          <w:p w:rsidR="00E3031C" w:rsidRPr="00E3031C" w:rsidRDefault="00E3031C" w:rsidP="00E3031C">
            <w:pPr>
              <w:ind w:left="0" w:firstLine="284"/>
              <w:rPr>
                <w:color w:val="000000"/>
                <w:sz w:val="20"/>
                <w:szCs w:val="20"/>
              </w:rPr>
            </w:pPr>
            <w:r w:rsidRPr="00E3031C">
              <w:rPr>
                <w:color w:val="000000"/>
                <w:sz w:val="20"/>
                <w:szCs w:val="20"/>
              </w:rPr>
              <w:t>ч) другие природоохранные мероприятия.</w:t>
            </w:r>
          </w:p>
          <w:p w:rsidR="00E3031C" w:rsidRPr="00E3031C" w:rsidRDefault="00E3031C" w:rsidP="00E3031C">
            <w:pPr>
              <w:ind w:left="0" w:firstLine="284"/>
              <w:rPr>
                <w:color w:val="000000"/>
                <w:sz w:val="20"/>
                <w:szCs w:val="20"/>
              </w:rPr>
            </w:pPr>
            <w:r w:rsidRPr="00E3031C">
              <w:rPr>
                <w:color w:val="000000"/>
                <w:sz w:val="20"/>
                <w:szCs w:val="20"/>
              </w:rPr>
              <w:t>Природоохранные мероприятия включаются в программы республиканского и местного значения только в случае, если их реализация предусмотрена на объектах (территориях, акваториях), находящихся в государственной (муниципальной) собственности, а также бесхозяйных объектах.</w:t>
            </w:r>
          </w:p>
          <w:p w:rsidR="00E3031C" w:rsidRPr="00E3031C" w:rsidRDefault="00E3031C" w:rsidP="00E3031C">
            <w:pPr>
              <w:ind w:left="0" w:firstLine="306"/>
              <w:rPr>
                <w:sz w:val="20"/>
                <w:szCs w:val="20"/>
              </w:rPr>
            </w:pPr>
            <w:r w:rsidRPr="00E3031C">
              <w:rPr>
                <w:sz w:val="20"/>
                <w:szCs w:val="20"/>
              </w:rPr>
              <w:t xml:space="preserve">4. Запрещается расходование средств </w:t>
            </w:r>
            <w:r w:rsidRPr="00E3031C">
              <w:rPr>
                <w:b/>
                <w:color w:val="000000"/>
                <w:sz w:val="20"/>
                <w:szCs w:val="20"/>
              </w:rPr>
              <w:t>Республиканского целевого бюджетного экологического фонда</w:t>
            </w:r>
            <w:r w:rsidRPr="00E3031C">
              <w:rPr>
                <w:rFonts w:ascii="Consolas" w:hAnsi="Consolas"/>
                <w:bCs/>
                <w:color w:val="000000"/>
                <w:sz w:val="21"/>
                <w:szCs w:val="21"/>
              </w:rPr>
              <w:t xml:space="preserve"> </w:t>
            </w:r>
            <w:r w:rsidRPr="00E3031C">
              <w:rPr>
                <w:b/>
                <w:color w:val="000000"/>
                <w:sz w:val="20"/>
                <w:szCs w:val="20"/>
              </w:rPr>
              <w:t>Приднестровской Молдавской Республики</w:t>
            </w:r>
            <w:r w:rsidRPr="00E3031C">
              <w:rPr>
                <w:sz w:val="20"/>
                <w:szCs w:val="20"/>
              </w:rPr>
              <w:t xml:space="preserve"> на цели, не связанные с природоохранной деятельностью,</w:t>
            </w:r>
            <w:r w:rsidRPr="00E3031C">
              <w:rPr>
                <w:rFonts w:eastAsia="Calibri"/>
                <w:sz w:val="20"/>
                <w:szCs w:val="20"/>
                <w:lang w:eastAsia="en-US"/>
              </w:rPr>
              <w:t xml:space="preserve"> </w:t>
            </w:r>
            <w:r w:rsidRPr="00E3031C">
              <w:rPr>
                <w:sz w:val="20"/>
                <w:szCs w:val="20"/>
              </w:rPr>
              <w:t xml:space="preserve">а также расходование средств </w:t>
            </w:r>
            <w:r w:rsidRPr="00E3031C">
              <w:rPr>
                <w:b/>
                <w:color w:val="000000"/>
                <w:sz w:val="20"/>
                <w:szCs w:val="20"/>
              </w:rPr>
              <w:t>Республиканского целевого бюджетного экологического фонда</w:t>
            </w:r>
            <w:r w:rsidRPr="00E3031C">
              <w:rPr>
                <w:rFonts w:ascii="Consolas" w:hAnsi="Consolas"/>
                <w:bCs/>
                <w:color w:val="000000"/>
                <w:sz w:val="21"/>
                <w:szCs w:val="21"/>
              </w:rPr>
              <w:t xml:space="preserve"> </w:t>
            </w:r>
            <w:r w:rsidRPr="00E3031C">
              <w:rPr>
                <w:b/>
                <w:color w:val="000000"/>
                <w:sz w:val="20"/>
                <w:szCs w:val="20"/>
              </w:rPr>
              <w:t>Приднестровской Молдавской Республики</w:t>
            </w:r>
            <w:r w:rsidRPr="00E3031C">
              <w:rPr>
                <w:sz w:val="20"/>
                <w:szCs w:val="20"/>
              </w:rPr>
              <w:t xml:space="preserve"> на финансирование мероприятий по содержанию и развитию материально-технической базы органов государственной власти и управления.</w:t>
            </w:r>
          </w:p>
        </w:tc>
      </w:tr>
      <w:tr w:rsidR="00E3031C" w:rsidRPr="00E3031C" w:rsidTr="000D43FE">
        <w:tblPrEx>
          <w:jc w:val="left"/>
        </w:tblPrEx>
        <w:tc>
          <w:tcPr>
            <w:tcW w:w="2499" w:type="pct"/>
          </w:tcPr>
          <w:p w:rsidR="00E3031C" w:rsidRPr="00E3031C" w:rsidRDefault="00E3031C" w:rsidP="00E3031C">
            <w:pPr>
              <w:ind w:left="0" w:firstLine="306"/>
              <w:outlineLvl w:val="0"/>
              <w:rPr>
                <w:sz w:val="20"/>
                <w:szCs w:val="20"/>
              </w:rPr>
            </w:pPr>
            <w:r w:rsidRPr="00E3031C">
              <w:rPr>
                <w:b/>
                <w:sz w:val="20"/>
                <w:szCs w:val="20"/>
              </w:rPr>
              <w:lastRenderedPageBreak/>
              <w:t>Статья 87.</w:t>
            </w:r>
            <w:r w:rsidRPr="00E3031C">
              <w:rPr>
                <w:sz w:val="20"/>
                <w:szCs w:val="20"/>
              </w:rPr>
              <w:t xml:space="preserve"> Возмещение ущерба, причиненного здоровью граждан</w:t>
            </w:r>
          </w:p>
          <w:p w:rsidR="00E3031C" w:rsidRPr="00E3031C" w:rsidRDefault="00E3031C" w:rsidP="00E3031C">
            <w:pPr>
              <w:ind w:left="0" w:firstLine="306"/>
              <w:outlineLvl w:val="0"/>
              <w:rPr>
                <w:sz w:val="20"/>
                <w:szCs w:val="20"/>
              </w:rPr>
            </w:pPr>
            <w:r w:rsidRPr="00E3031C">
              <w:rPr>
                <w:sz w:val="20"/>
                <w:szCs w:val="20"/>
              </w:rPr>
              <w:t>…</w:t>
            </w:r>
          </w:p>
          <w:p w:rsidR="00E3031C" w:rsidRPr="00E3031C" w:rsidRDefault="00E3031C" w:rsidP="00E3031C">
            <w:pPr>
              <w:ind w:left="0" w:firstLine="306"/>
              <w:rPr>
                <w:sz w:val="20"/>
                <w:szCs w:val="20"/>
              </w:rPr>
            </w:pPr>
            <w:r w:rsidRPr="00E3031C">
              <w:rPr>
                <w:sz w:val="20"/>
                <w:szCs w:val="20"/>
              </w:rPr>
              <w:t xml:space="preserve">5. Незаконно добытые в природе продукты, а также изготовленные из них изделия изымаются безвозмездно. Полученные от их реализации доходы перечисляются в </w:t>
            </w:r>
            <w:r w:rsidRPr="00E3031C">
              <w:rPr>
                <w:b/>
                <w:sz w:val="20"/>
                <w:szCs w:val="20"/>
              </w:rPr>
              <w:t>республиканский бюджетный экологический фонд</w:t>
            </w:r>
            <w:r w:rsidRPr="00E3031C">
              <w:rPr>
                <w:sz w:val="20"/>
                <w:szCs w:val="20"/>
              </w:rPr>
              <w:t>.</w:t>
            </w:r>
          </w:p>
          <w:p w:rsidR="00E3031C" w:rsidRPr="00E3031C" w:rsidRDefault="00E3031C" w:rsidP="00E3031C">
            <w:pPr>
              <w:ind w:left="0" w:firstLine="306"/>
              <w:rPr>
                <w:sz w:val="20"/>
                <w:szCs w:val="20"/>
              </w:rPr>
            </w:pPr>
            <w:r w:rsidRPr="00E3031C">
              <w:rPr>
                <w:sz w:val="20"/>
                <w:szCs w:val="20"/>
              </w:rPr>
              <w:t>…</w:t>
            </w:r>
          </w:p>
        </w:tc>
        <w:tc>
          <w:tcPr>
            <w:tcW w:w="2501" w:type="pct"/>
          </w:tcPr>
          <w:p w:rsidR="00E3031C" w:rsidRPr="00E3031C" w:rsidRDefault="00E3031C" w:rsidP="00E3031C">
            <w:pPr>
              <w:ind w:left="0" w:firstLine="306"/>
              <w:outlineLvl w:val="0"/>
              <w:rPr>
                <w:sz w:val="20"/>
                <w:szCs w:val="20"/>
              </w:rPr>
            </w:pPr>
            <w:r w:rsidRPr="00E3031C">
              <w:rPr>
                <w:b/>
                <w:sz w:val="20"/>
                <w:szCs w:val="20"/>
              </w:rPr>
              <w:t>Статья 87.</w:t>
            </w:r>
            <w:r w:rsidRPr="00E3031C">
              <w:rPr>
                <w:sz w:val="20"/>
                <w:szCs w:val="20"/>
              </w:rPr>
              <w:t xml:space="preserve"> Возмещение ущерба, причиненного здоровью граждан</w:t>
            </w:r>
          </w:p>
          <w:p w:rsidR="00E3031C" w:rsidRPr="00E3031C" w:rsidRDefault="00E3031C" w:rsidP="00E3031C">
            <w:pPr>
              <w:ind w:left="0" w:firstLine="306"/>
              <w:outlineLvl w:val="0"/>
              <w:rPr>
                <w:sz w:val="20"/>
                <w:szCs w:val="20"/>
              </w:rPr>
            </w:pPr>
            <w:r w:rsidRPr="00E3031C">
              <w:rPr>
                <w:sz w:val="20"/>
                <w:szCs w:val="20"/>
              </w:rPr>
              <w:t>…</w:t>
            </w:r>
          </w:p>
          <w:p w:rsidR="00E3031C" w:rsidRPr="00E3031C" w:rsidRDefault="00E3031C" w:rsidP="00E3031C">
            <w:pPr>
              <w:ind w:left="0" w:firstLine="306"/>
              <w:rPr>
                <w:sz w:val="20"/>
                <w:szCs w:val="20"/>
              </w:rPr>
            </w:pPr>
            <w:r w:rsidRPr="00E3031C">
              <w:rPr>
                <w:sz w:val="20"/>
                <w:szCs w:val="20"/>
              </w:rPr>
              <w:t xml:space="preserve">5. Незаконно добытые в природе продукты, а также изготовленные из них изделия изымаются безвозмездно. Полученные от их реализации доходы перечисляются в </w:t>
            </w:r>
            <w:r w:rsidRPr="00E3031C">
              <w:rPr>
                <w:b/>
                <w:color w:val="000000"/>
                <w:sz w:val="20"/>
                <w:szCs w:val="20"/>
              </w:rPr>
              <w:t>Республиканский целевой бюджетный экологический фонд</w:t>
            </w:r>
            <w:r w:rsidRPr="00E3031C">
              <w:rPr>
                <w:b/>
                <w:bCs/>
                <w:color w:val="000000"/>
                <w:sz w:val="20"/>
                <w:szCs w:val="20"/>
              </w:rPr>
              <w:t xml:space="preserve"> </w:t>
            </w:r>
            <w:r w:rsidRPr="00E3031C">
              <w:rPr>
                <w:b/>
                <w:color w:val="000000"/>
                <w:sz w:val="20"/>
                <w:szCs w:val="20"/>
              </w:rPr>
              <w:t>Приднестровской Молдавской Республики</w:t>
            </w:r>
            <w:r w:rsidRPr="00E3031C">
              <w:rPr>
                <w:sz w:val="20"/>
                <w:szCs w:val="20"/>
              </w:rPr>
              <w:t>.</w:t>
            </w:r>
          </w:p>
          <w:p w:rsidR="00E3031C" w:rsidRPr="00E3031C" w:rsidRDefault="00E3031C" w:rsidP="00E3031C">
            <w:pPr>
              <w:ind w:left="0" w:firstLine="284"/>
              <w:rPr>
                <w:color w:val="000000"/>
                <w:sz w:val="20"/>
                <w:szCs w:val="20"/>
              </w:rPr>
            </w:pPr>
            <w:r w:rsidRPr="00E3031C">
              <w:rPr>
                <w:bCs/>
                <w:color w:val="000000"/>
                <w:sz w:val="20"/>
                <w:szCs w:val="20"/>
              </w:rPr>
              <w:t>…</w:t>
            </w:r>
          </w:p>
        </w:tc>
      </w:tr>
    </w:tbl>
    <w:p w:rsidR="00465FD2" w:rsidRPr="00F10EE1" w:rsidRDefault="00465FD2" w:rsidP="00E3031C">
      <w:pPr>
        <w:ind w:left="0"/>
      </w:pPr>
      <w:bookmarkStart w:id="0" w:name="_GoBack"/>
      <w:bookmarkEnd w:id="0"/>
    </w:p>
    <w:sectPr w:rsidR="00465FD2" w:rsidRPr="00F10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13964"/>
    <w:rsid w:val="00147B5A"/>
    <w:rsid w:val="001764E8"/>
    <w:rsid w:val="00234162"/>
    <w:rsid w:val="00276593"/>
    <w:rsid w:val="002A1DF8"/>
    <w:rsid w:val="00336B91"/>
    <w:rsid w:val="003C02A1"/>
    <w:rsid w:val="0040279E"/>
    <w:rsid w:val="00402C3C"/>
    <w:rsid w:val="004204C5"/>
    <w:rsid w:val="00465FD2"/>
    <w:rsid w:val="0049279D"/>
    <w:rsid w:val="004F2BFD"/>
    <w:rsid w:val="005669D6"/>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70CB3"/>
    <w:rsid w:val="007B3047"/>
    <w:rsid w:val="007C3B6C"/>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92FB9"/>
    <w:rsid w:val="00B62C7E"/>
    <w:rsid w:val="00B90E5E"/>
    <w:rsid w:val="00BF25F5"/>
    <w:rsid w:val="00C30074"/>
    <w:rsid w:val="00C30585"/>
    <w:rsid w:val="00C54BC4"/>
    <w:rsid w:val="00CA0A80"/>
    <w:rsid w:val="00CA389A"/>
    <w:rsid w:val="00D45EF5"/>
    <w:rsid w:val="00DA4182"/>
    <w:rsid w:val="00DC2A0D"/>
    <w:rsid w:val="00E3012B"/>
    <w:rsid w:val="00E3031C"/>
    <w:rsid w:val="00E4664D"/>
    <w:rsid w:val="00E55D71"/>
    <w:rsid w:val="00E67E22"/>
    <w:rsid w:val="00EA2A76"/>
    <w:rsid w:val="00F10EE1"/>
    <w:rsid w:val="00F137A8"/>
    <w:rsid w:val="00F13D1A"/>
    <w:rsid w:val="00F6164F"/>
    <w:rsid w:val="00F9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65BF"/>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2378</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86</cp:revision>
  <dcterms:created xsi:type="dcterms:W3CDTF">2026-03-30T13:53:00Z</dcterms:created>
  <dcterms:modified xsi:type="dcterms:W3CDTF">2026-05-12T11:11:00Z</dcterms:modified>
</cp:coreProperties>
</file>