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027" w:rsidRPr="007F31C9" w:rsidRDefault="00B97027" w:rsidP="00B97027">
      <w:pPr>
        <w:pStyle w:val="a9"/>
        <w:shd w:val="clear" w:color="auto" w:fill="FFFFFF"/>
        <w:spacing w:before="0" w:beforeAutospacing="0" w:after="0" w:afterAutospacing="0"/>
        <w:jc w:val="center"/>
        <w:rPr>
          <w:color w:val="000000" w:themeColor="text1"/>
        </w:rPr>
      </w:pPr>
      <w:r w:rsidRPr="007F31C9">
        <w:rPr>
          <w:b/>
          <w:bCs/>
          <w:color w:val="000000" w:themeColor="text1"/>
        </w:rPr>
        <w:t>Сравнительная таблица</w:t>
      </w:r>
    </w:p>
    <w:p w:rsidR="00B97027" w:rsidRPr="0081506A" w:rsidRDefault="00B97027" w:rsidP="00B97027">
      <w:pPr>
        <w:pStyle w:val="a9"/>
        <w:shd w:val="clear" w:color="auto" w:fill="FFFFFF"/>
        <w:spacing w:before="0" w:beforeAutospacing="0" w:after="0" w:afterAutospacing="0"/>
        <w:jc w:val="center"/>
        <w:rPr>
          <w:color w:val="000000" w:themeColor="text1"/>
          <w:lang w:val="ru-MD"/>
        </w:rPr>
      </w:pPr>
      <w:r w:rsidRPr="007F31C9">
        <w:rPr>
          <w:color w:val="000000" w:themeColor="text1"/>
        </w:rPr>
        <w:t xml:space="preserve">к проекту </w:t>
      </w:r>
      <w:r w:rsidRPr="007F31C9">
        <w:rPr>
          <w:rStyle w:val="ae"/>
          <w:color w:val="000000" w:themeColor="text1"/>
        </w:rPr>
        <w:t>закона</w:t>
      </w:r>
      <w:r w:rsidRPr="007F31C9">
        <w:rPr>
          <w:rStyle w:val="apple-converted-space"/>
          <w:b/>
          <w:bCs/>
          <w:color w:val="000000" w:themeColor="text1"/>
        </w:rPr>
        <w:t xml:space="preserve"> </w:t>
      </w:r>
      <w:r w:rsidRPr="007F31C9">
        <w:rPr>
          <w:rStyle w:val="ae"/>
          <w:color w:val="000000" w:themeColor="text1"/>
        </w:rPr>
        <w:t xml:space="preserve">Приднестровской Молдавской Республики </w:t>
      </w:r>
      <w:r w:rsidRPr="007F31C9">
        <w:rPr>
          <w:color w:val="000000" w:themeColor="text1"/>
          <w:lang w:val="ru-MD"/>
        </w:rPr>
        <w:t>"</w:t>
      </w:r>
      <w:r w:rsidRPr="007F31C9">
        <w:rPr>
          <w:color w:val="000000" w:themeColor="text1"/>
        </w:rPr>
        <w:t xml:space="preserve">О </w:t>
      </w:r>
      <w:r w:rsidRPr="000D52C9">
        <w:rPr>
          <w:color w:val="000000" w:themeColor="text1"/>
        </w:rPr>
        <w:t xml:space="preserve">внесении изменений и дополнений в </w:t>
      </w:r>
      <w:r w:rsidRPr="000D52C9">
        <w:rPr>
          <w:color w:val="000000" w:themeColor="text1"/>
          <w:lang w:val="ru-MD"/>
        </w:rPr>
        <w:t>Закон Приднестровской Молдавской Республики "Об исполнительном</w:t>
      </w:r>
      <w:r w:rsidRPr="0081506A">
        <w:rPr>
          <w:color w:val="000000" w:themeColor="text1"/>
          <w:lang w:val="ru-MD"/>
        </w:rPr>
        <w:t xml:space="preserve"> производстве"</w:t>
      </w:r>
    </w:p>
    <w:p w:rsidR="00B97027" w:rsidRPr="007F31C9" w:rsidRDefault="00B97027" w:rsidP="00B97027">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B97027" w:rsidRPr="007F31C9" w:rsidTr="0056298E">
        <w:tc>
          <w:tcPr>
            <w:tcW w:w="2500" w:type="pct"/>
            <w:tcBorders>
              <w:top w:val="single" w:sz="4" w:space="0" w:color="auto"/>
              <w:left w:val="single" w:sz="4" w:space="0" w:color="auto"/>
              <w:bottom w:val="single" w:sz="4" w:space="0" w:color="auto"/>
              <w:right w:val="single" w:sz="4" w:space="0" w:color="auto"/>
            </w:tcBorders>
          </w:tcPr>
          <w:p w:rsidR="00B97027" w:rsidRPr="007F31C9" w:rsidRDefault="00B97027" w:rsidP="0056298E">
            <w:pPr>
              <w:jc w:val="center"/>
              <w:rPr>
                <w:b/>
                <w:color w:val="000000" w:themeColor="text1"/>
              </w:rPr>
            </w:pPr>
            <w:r w:rsidRPr="007F31C9">
              <w:rPr>
                <w:b/>
                <w:color w:val="000000" w:themeColor="text1"/>
              </w:rPr>
              <w:t>Действующая редакция</w:t>
            </w:r>
          </w:p>
        </w:tc>
        <w:tc>
          <w:tcPr>
            <w:tcW w:w="2500" w:type="pct"/>
            <w:tcBorders>
              <w:top w:val="single" w:sz="4" w:space="0" w:color="auto"/>
              <w:left w:val="single" w:sz="4" w:space="0" w:color="auto"/>
              <w:bottom w:val="single" w:sz="4" w:space="0" w:color="auto"/>
              <w:right w:val="single" w:sz="4" w:space="0" w:color="auto"/>
            </w:tcBorders>
          </w:tcPr>
          <w:p w:rsidR="00B97027" w:rsidRPr="007F31C9" w:rsidRDefault="00B97027" w:rsidP="0056298E">
            <w:pPr>
              <w:jc w:val="center"/>
              <w:rPr>
                <w:b/>
                <w:color w:val="000000" w:themeColor="text1"/>
              </w:rPr>
            </w:pPr>
            <w:r w:rsidRPr="007F31C9">
              <w:rPr>
                <w:b/>
                <w:color w:val="000000" w:themeColor="text1"/>
              </w:rPr>
              <w:t>Предлагаемая редакция</w:t>
            </w:r>
          </w:p>
        </w:tc>
      </w:tr>
      <w:tr w:rsidR="00B97027" w:rsidRPr="007F31C9" w:rsidTr="0056298E">
        <w:trPr>
          <w:trHeight w:val="420"/>
        </w:trPr>
        <w:tc>
          <w:tcPr>
            <w:tcW w:w="2500" w:type="pct"/>
            <w:tcBorders>
              <w:top w:val="single" w:sz="4" w:space="0" w:color="auto"/>
              <w:left w:val="single" w:sz="4" w:space="0" w:color="auto"/>
              <w:bottom w:val="single" w:sz="4" w:space="0" w:color="auto"/>
              <w:right w:val="single" w:sz="4" w:space="0" w:color="auto"/>
            </w:tcBorders>
          </w:tcPr>
          <w:p w:rsidR="00B97027" w:rsidRPr="007F31C9" w:rsidRDefault="00B97027" w:rsidP="0056298E">
            <w:pPr>
              <w:autoSpaceDE w:val="0"/>
              <w:autoSpaceDN w:val="0"/>
              <w:adjustRightInd w:val="0"/>
              <w:ind w:firstLine="708"/>
              <w:rPr>
                <w:rFonts w:eastAsiaTheme="minorHAnsi"/>
                <w:b/>
                <w:bCs/>
                <w:color w:val="000000" w:themeColor="text1"/>
                <w:lang w:eastAsia="en-US"/>
              </w:rPr>
            </w:pPr>
          </w:p>
          <w:p w:rsidR="00B97027" w:rsidRPr="007F31C9" w:rsidRDefault="00B97027" w:rsidP="0056298E">
            <w:pPr>
              <w:ind w:firstLine="708"/>
              <w:outlineLvl w:val="0"/>
              <w:rPr>
                <w:color w:val="000000" w:themeColor="text1"/>
              </w:rPr>
            </w:pPr>
            <w:r w:rsidRPr="007F31C9">
              <w:rPr>
                <w:b/>
                <w:color w:val="000000" w:themeColor="text1"/>
              </w:rPr>
              <w:t>Статья 8.</w:t>
            </w:r>
            <w:r w:rsidRPr="007F31C9">
              <w:rPr>
                <w:color w:val="000000" w:themeColor="text1"/>
              </w:rPr>
              <w:t xml:space="preserve"> Требования, предъявляемые к исполнительным документам</w:t>
            </w:r>
          </w:p>
          <w:p w:rsidR="00B97027" w:rsidRPr="007F31C9" w:rsidRDefault="00B97027" w:rsidP="0056298E">
            <w:pPr>
              <w:ind w:firstLine="708"/>
              <w:outlineLvl w:val="0"/>
              <w:rPr>
                <w:color w:val="000000" w:themeColor="text1"/>
              </w:rPr>
            </w:pPr>
          </w:p>
          <w:p w:rsidR="00B97027" w:rsidRPr="000D52C9" w:rsidRDefault="00B97027" w:rsidP="0056298E">
            <w:pPr>
              <w:ind w:firstLine="708"/>
              <w:rPr>
                <w:color w:val="000000" w:themeColor="text1"/>
              </w:rPr>
            </w:pPr>
            <w:r w:rsidRPr="005B7530">
              <w:rPr>
                <w:color w:val="000000" w:themeColor="text1"/>
              </w:rPr>
              <w:t xml:space="preserve">1. В исполнительном документе </w:t>
            </w:r>
            <w:r w:rsidRPr="000D52C9">
              <w:rPr>
                <w:color w:val="000000" w:themeColor="text1"/>
              </w:rPr>
              <w:t>обязательно должны быть указаны:</w:t>
            </w:r>
          </w:p>
          <w:p w:rsidR="00B97027" w:rsidRPr="000D52C9" w:rsidRDefault="00B97027" w:rsidP="0056298E">
            <w:pPr>
              <w:ind w:firstLine="708"/>
              <w:outlineLvl w:val="0"/>
              <w:rPr>
                <w:color w:val="000000" w:themeColor="text1"/>
              </w:rPr>
            </w:pPr>
            <w:r w:rsidRPr="000D52C9">
              <w:rPr>
                <w:color w:val="000000" w:themeColor="text1"/>
              </w:rPr>
              <w:t>…</w:t>
            </w:r>
          </w:p>
          <w:p w:rsidR="00B97027" w:rsidRPr="000D52C9" w:rsidRDefault="00B97027" w:rsidP="0056298E">
            <w:pPr>
              <w:ind w:firstLine="708"/>
              <w:rPr>
                <w:b/>
              </w:rPr>
            </w:pPr>
            <w:r w:rsidRPr="000D52C9">
              <w:rPr>
                <w:b/>
              </w:rPr>
              <w:t>з) отсутствует.</w:t>
            </w:r>
          </w:p>
          <w:p w:rsidR="00B97027" w:rsidRPr="005B7530" w:rsidRDefault="00B97027" w:rsidP="0056298E">
            <w:pPr>
              <w:ind w:firstLine="708"/>
              <w:rPr>
                <w:color w:val="000000" w:themeColor="text1"/>
              </w:rPr>
            </w:pPr>
            <w:r w:rsidRPr="000D52C9">
              <w:rPr>
                <w:color w:val="000000" w:themeColor="text1"/>
              </w:rPr>
              <w:t>По дел</w:t>
            </w:r>
            <w:r w:rsidRPr="005B7530">
              <w:rPr>
                <w:color w:val="000000" w:themeColor="text1"/>
              </w:rPr>
              <w:t>ам о взыскании алиментов в исполнительных документах указываются имя и дата рождения ребенка, на содержание которого присуждены алименты.</w:t>
            </w:r>
          </w:p>
          <w:p w:rsidR="00B97027" w:rsidRPr="007F31C9" w:rsidRDefault="00B97027" w:rsidP="0056298E">
            <w:pPr>
              <w:ind w:firstLine="708"/>
              <w:outlineLvl w:val="0"/>
              <w:rPr>
                <w:color w:val="000000" w:themeColor="text1"/>
              </w:rPr>
            </w:pPr>
          </w:p>
          <w:p w:rsidR="00B97027" w:rsidRPr="007F31C9" w:rsidRDefault="00B97027" w:rsidP="0056298E">
            <w:pPr>
              <w:pStyle w:val="a4"/>
              <w:ind w:firstLine="360"/>
              <w:jc w:val="both"/>
              <w:rPr>
                <w:rFonts w:ascii="Times New Roman" w:hAnsi="Times New Roman" w:cs="Times New Roman"/>
                <w:color w:val="000000" w:themeColor="text1"/>
                <w:sz w:val="24"/>
                <w:szCs w:val="24"/>
              </w:rPr>
            </w:pPr>
          </w:p>
          <w:p w:rsidR="00B97027" w:rsidRPr="007F31C9" w:rsidRDefault="00B97027" w:rsidP="0056298E">
            <w:pPr>
              <w:pStyle w:val="a4"/>
              <w:ind w:firstLine="360"/>
              <w:jc w:val="both"/>
              <w:rPr>
                <w:rFonts w:ascii="Times New Roman" w:hAnsi="Times New Roman" w:cs="Times New Roman"/>
                <w:color w:val="000000" w:themeColor="text1"/>
                <w:sz w:val="24"/>
                <w:szCs w:val="24"/>
              </w:rPr>
            </w:pPr>
          </w:p>
          <w:p w:rsidR="00B97027" w:rsidRPr="007F31C9" w:rsidRDefault="00B97027" w:rsidP="0056298E">
            <w:pPr>
              <w:pStyle w:val="a4"/>
              <w:ind w:firstLine="360"/>
              <w:jc w:val="both"/>
              <w:rPr>
                <w:rFonts w:ascii="Times New Roman" w:hAnsi="Times New Roman" w:cs="Times New Roman"/>
                <w:color w:val="000000" w:themeColor="text1"/>
                <w:sz w:val="24"/>
                <w:szCs w:val="24"/>
              </w:rPr>
            </w:pPr>
          </w:p>
          <w:p w:rsidR="00B97027" w:rsidRPr="007F31C9" w:rsidRDefault="00B97027" w:rsidP="0056298E">
            <w:pPr>
              <w:pStyle w:val="a4"/>
              <w:ind w:firstLine="360"/>
              <w:jc w:val="both"/>
              <w:rPr>
                <w:rFonts w:ascii="Times New Roman" w:hAnsi="Times New Roman" w:cs="Times New Roman"/>
                <w:color w:val="000000" w:themeColor="text1"/>
                <w:sz w:val="24"/>
                <w:szCs w:val="24"/>
              </w:rPr>
            </w:pPr>
          </w:p>
          <w:p w:rsidR="00B97027" w:rsidRPr="007F31C9" w:rsidRDefault="00B97027" w:rsidP="0056298E">
            <w:pPr>
              <w:pStyle w:val="a4"/>
              <w:ind w:firstLine="360"/>
              <w:jc w:val="both"/>
              <w:rPr>
                <w:rFonts w:ascii="Times New Roman" w:hAnsi="Times New Roman" w:cs="Times New Roman"/>
                <w:color w:val="000000" w:themeColor="text1"/>
                <w:sz w:val="24"/>
                <w:szCs w:val="24"/>
              </w:rPr>
            </w:pPr>
          </w:p>
          <w:p w:rsidR="00B97027" w:rsidRPr="007F31C9" w:rsidRDefault="00B97027" w:rsidP="0056298E">
            <w:pPr>
              <w:pStyle w:val="a4"/>
              <w:ind w:firstLine="360"/>
              <w:jc w:val="both"/>
              <w:rPr>
                <w:rFonts w:ascii="Times New Roman" w:hAnsi="Times New Roman" w:cs="Times New Roman"/>
                <w:color w:val="000000" w:themeColor="text1"/>
                <w:sz w:val="24"/>
                <w:szCs w:val="24"/>
              </w:rPr>
            </w:pPr>
          </w:p>
          <w:p w:rsidR="00B97027" w:rsidRPr="007F31C9" w:rsidRDefault="00B97027" w:rsidP="0056298E">
            <w:pPr>
              <w:pStyle w:val="a4"/>
              <w:ind w:firstLine="360"/>
              <w:jc w:val="both"/>
              <w:rPr>
                <w:rFonts w:ascii="Times New Roman" w:hAnsi="Times New Roman" w:cs="Times New Roman"/>
                <w:color w:val="000000" w:themeColor="text1"/>
                <w:sz w:val="24"/>
                <w:szCs w:val="24"/>
              </w:rPr>
            </w:pPr>
          </w:p>
          <w:p w:rsidR="00B97027" w:rsidRPr="007F31C9" w:rsidRDefault="00B97027" w:rsidP="0056298E">
            <w:pPr>
              <w:pStyle w:val="a4"/>
              <w:ind w:firstLine="360"/>
              <w:jc w:val="both"/>
              <w:rPr>
                <w:rFonts w:ascii="Times New Roman" w:hAnsi="Times New Roman" w:cs="Times New Roman"/>
                <w:color w:val="000000" w:themeColor="text1"/>
                <w:sz w:val="24"/>
                <w:szCs w:val="24"/>
              </w:rPr>
            </w:pPr>
          </w:p>
          <w:p w:rsidR="00B97027" w:rsidRDefault="00B97027" w:rsidP="0056298E">
            <w:pPr>
              <w:pStyle w:val="a4"/>
              <w:ind w:firstLine="360"/>
              <w:jc w:val="both"/>
              <w:rPr>
                <w:rFonts w:ascii="Times New Roman" w:hAnsi="Times New Roman" w:cs="Times New Roman"/>
                <w:color w:val="000000" w:themeColor="text1"/>
                <w:sz w:val="24"/>
                <w:szCs w:val="24"/>
              </w:rPr>
            </w:pPr>
          </w:p>
          <w:p w:rsidR="00B97027" w:rsidRPr="000D52C9" w:rsidRDefault="00B97027" w:rsidP="0056298E">
            <w:pPr>
              <w:ind w:firstLine="708"/>
              <w:outlineLvl w:val="0"/>
              <w:rPr>
                <w:color w:val="000000" w:themeColor="text1"/>
              </w:rPr>
            </w:pPr>
            <w:r w:rsidRPr="000D046B">
              <w:rPr>
                <w:b/>
                <w:color w:val="000000" w:themeColor="text1"/>
              </w:rPr>
              <w:t>Статья 9.</w:t>
            </w:r>
            <w:r w:rsidRPr="000D046B">
              <w:rPr>
                <w:color w:val="000000" w:themeColor="text1"/>
              </w:rPr>
              <w:t xml:space="preserve"> Возбуждение </w:t>
            </w:r>
            <w:r w:rsidRPr="000D52C9">
              <w:rPr>
                <w:color w:val="000000" w:themeColor="text1"/>
              </w:rPr>
              <w:t>исполнительного производства</w:t>
            </w:r>
          </w:p>
          <w:p w:rsidR="00B97027" w:rsidRPr="000D52C9" w:rsidRDefault="00B97027" w:rsidP="0056298E">
            <w:pPr>
              <w:ind w:firstLine="708"/>
              <w:outlineLvl w:val="0"/>
              <w:rPr>
                <w:color w:val="000000" w:themeColor="text1"/>
              </w:rPr>
            </w:pPr>
          </w:p>
          <w:p w:rsidR="00B97027" w:rsidRPr="00BB22BE" w:rsidRDefault="00B97027" w:rsidP="0056298E">
            <w:pPr>
              <w:ind w:firstLine="708"/>
              <w:outlineLvl w:val="0"/>
              <w:rPr>
                <w:color w:val="000000" w:themeColor="text1"/>
              </w:rPr>
            </w:pPr>
            <w:r w:rsidRPr="000D52C9">
              <w:rPr>
                <w:b/>
                <w:bCs/>
                <w:color w:val="000000" w:themeColor="text1"/>
              </w:rPr>
              <w:t>4-1. Отсутствует.</w:t>
            </w:r>
          </w:p>
          <w:p w:rsidR="00B97027" w:rsidRPr="007F31C9" w:rsidRDefault="00B97027" w:rsidP="0056298E">
            <w:pPr>
              <w:pStyle w:val="a4"/>
              <w:ind w:firstLine="360"/>
              <w:jc w:val="both"/>
              <w:rPr>
                <w:rFonts w:ascii="Times New Roman" w:hAnsi="Times New Roman" w:cs="Times New Roman"/>
                <w:color w:val="000000" w:themeColor="text1"/>
                <w:sz w:val="24"/>
                <w:szCs w:val="24"/>
              </w:rPr>
            </w:pPr>
          </w:p>
          <w:p w:rsidR="00B97027" w:rsidRPr="007F31C9" w:rsidRDefault="00B97027" w:rsidP="0056298E">
            <w:pPr>
              <w:pStyle w:val="a4"/>
              <w:ind w:firstLine="360"/>
              <w:jc w:val="both"/>
              <w:rPr>
                <w:rFonts w:ascii="Times New Roman" w:hAnsi="Times New Roman" w:cs="Times New Roman"/>
                <w:color w:val="000000" w:themeColor="text1"/>
                <w:sz w:val="24"/>
                <w:szCs w:val="24"/>
              </w:rPr>
            </w:pPr>
          </w:p>
          <w:p w:rsidR="00B97027" w:rsidRPr="007F31C9" w:rsidRDefault="00B97027" w:rsidP="0056298E">
            <w:pPr>
              <w:pStyle w:val="a4"/>
              <w:ind w:firstLine="360"/>
              <w:jc w:val="both"/>
              <w:rPr>
                <w:rFonts w:ascii="Times New Roman" w:hAnsi="Times New Roman" w:cs="Times New Roman"/>
                <w:color w:val="000000" w:themeColor="text1"/>
                <w:sz w:val="24"/>
                <w:szCs w:val="24"/>
              </w:rPr>
            </w:pPr>
          </w:p>
          <w:p w:rsidR="00B97027" w:rsidRPr="007F31C9" w:rsidRDefault="00B97027" w:rsidP="0056298E">
            <w:pPr>
              <w:pStyle w:val="a4"/>
              <w:ind w:firstLine="360"/>
              <w:jc w:val="both"/>
              <w:rPr>
                <w:rFonts w:ascii="Times New Roman" w:hAnsi="Times New Roman" w:cs="Times New Roman"/>
                <w:color w:val="000000" w:themeColor="text1"/>
                <w:sz w:val="24"/>
                <w:szCs w:val="24"/>
              </w:rPr>
            </w:pPr>
          </w:p>
          <w:p w:rsidR="00B97027" w:rsidRPr="007F31C9" w:rsidRDefault="00B97027" w:rsidP="0056298E">
            <w:pPr>
              <w:pStyle w:val="a4"/>
              <w:ind w:firstLine="360"/>
              <w:jc w:val="both"/>
              <w:rPr>
                <w:rFonts w:ascii="Times New Roman" w:hAnsi="Times New Roman" w:cs="Times New Roman"/>
                <w:color w:val="000000" w:themeColor="text1"/>
                <w:sz w:val="24"/>
                <w:szCs w:val="24"/>
              </w:rPr>
            </w:pPr>
          </w:p>
          <w:p w:rsidR="00B97027" w:rsidRPr="007F31C9" w:rsidRDefault="00B97027" w:rsidP="0056298E">
            <w:pPr>
              <w:pStyle w:val="a4"/>
              <w:ind w:firstLine="360"/>
              <w:jc w:val="both"/>
              <w:rPr>
                <w:rFonts w:ascii="Times New Roman" w:hAnsi="Times New Roman" w:cs="Times New Roman"/>
                <w:color w:val="000000" w:themeColor="text1"/>
                <w:sz w:val="24"/>
                <w:szCs w:val="24"/>
              </w:rPr>
            </w:pPr>
          </w:p>
          <w:p w:rsidR="00B97027" w:rsidRPr="007F31C9" w:rsidRDefault="00B97027" w:rsidP="0056298E">
            <w:pPr>
              <w:pStyle w:val="a4"/>
              <w:ind w:firstLine="360"/>
              <w:jc w:val="both"/>
              <w:rPr>
                <w:rFonts w:ascii="Times New Roman" w:hAnsi="Times New Roman" w:cs="Times New Roman"/>
                <w:b/>
                <w:color w:val="000000" w:themeColor="text1"/>
                <w:sz w:val="24"/>
                <w:szCs w:val="24"/>
              </w:rPr>
            </w:pPr>
          </w:p>
        </w:tc>
        <w:tc>
          <w:tcPr>
            <w:tcW w:w="2500" w:type="pct"/>
            <w:tcBorders>
              <w:top w:val="single" w:sz="4" w:space="0" w:color="auto"/>
              <w:left w:val="single" w:sz="4" w:space="0" w:color="auto"/>
              <w:bottom w:val="single" w:sz="4" w:space="0" w:color="auto"/>
              <w:right w:val="single" w:sz="4" w:space="0" w:color="auto"/>
            </w:tcBorders>
          </w:tcPr>
          <w:p w:rsidR="00B97027" w:rsidRPr="007F31C9" w:rsidRDefault="00B97027" w:rsidP="0056298E">
            <w:pPr>
              <w:autoSpaceDE w:val="0"/>
              <w:autoSpaceDN w:val="0"/>
              <w:adjustRightInd w:val="0"/>
              <w:ind w:firstLine="708"/>
              <w:rPr>
                <w:rFonts w:eastAsiaTheme="minorHAnsi"/>
                <w:b/>
                <w:bCs/>
                <w:color w:val="000000" w:themeColor="text1"/>
                <w:lang w:eastAsia="en-US"/>
              </w:rPr>
            </w:pPr>
          </w:p>
          <w:p w:rsidR="00B97027" w:rsidRPr="007F31C9" w:rsidRDefault="00B97027" w:rsidP="0056298E">
            <w:pPr>
              <w:ind w:firstLine="708"/>
              <w:outlineLvl w:val="0"/>
              <w:rPr>
                <w:color w:val="000000" w:themeColor="text1"/>
              </w:rPr>
            </w:pPr>
            <w:r w:rsidRPr="007F31C9">
              <w:rPr>
                <w:b/>
                <w:color w:val="000000" w:themeColor="text1"/>
              </w:rPr>
              <w:t>Статья 8.</w:t>
            </w:r>
            <w:r w:rsidRPr="007F31C9">
              <w:rPr>
                <w:color w:val="000000" w:themeColor="text1"/>
              </w:rPr>
              <w:t xml:space="preserve"> Требования, предъявляемые к исполнительным документам</w:t>
            </w:r>
          </w:p>
          <w:p w:rsidR="00B97027" w:rsidRPr="007F31C9" w:rsidRDefault="00B97027" w:rsidP="0056298E">
            <w:pPr>
              <w:ind w:firstLine="708"/>
              <w:outlineLvl w:val="0"/>
              <w:rPr>
                <w:color w:val="000000" w:themeColor="text1"/>
              </w:rPr>
            </w:pPr>
          </w:p>
          <w:p w:rsidR="00B97027" w:rsidRDefault="00B97027" w:rsidP="0056298E">
            <w:pPr>
              <w:ind w:firstLine="708"/>
              <w:rPr>
                <w:color w:val="000000" w:themeColor="text1"/>
              </w:rPr>
            </w:pPr>
            <w:r w:rsidRPr="005B7530">
              <w:rPr>
                <w:color w:val="000000" w:themeColor="text1"/>
              </w:rPr>
              <w:t>1. В исполнительном документе обязательно должны быть указаны:</w:t>
            </w:r>
          </w:p>
          <w:p w:rsidR="00B97027" w:rsidRPr="005B7530" w:rsidRDefault="00B97027" w:rsidP="0056298E">
            <w:pPr>
              <w:ind w:firstLine="708"/>
              <w:outlineLvl w:val="0"/>
              <w:rPr>
                <w:color w:val="000000" w:themeColor="text1"/>
              </w:rPr>
            </w:pPr>
            <w:r w:rsidRPr="000D52C9">
              <w:rPr>
                <w:color w:val="000000" w:themeColor="text1"/>
              </w:rPr>
              <w:t>…</w:t>
            </w:r>
          </w:p>
          <w:p w:rsidR="00B97027" w:rsidRPr="008855FC" w:rsidRDefault="00B97027" w:rsidP="0056298E">
            <w:pPr>
              <w:ind w:firstLine="708"/>
              <w:rPr>
                <w:b/>
                <w:bCs/>
              </w:rPr>
            </w:pPr>
            <w:r w:rsidRPr="008855FC">
              <w:rPr>
                <w:rFonts w:eastAsiaTheme="minorHAnsi"/>
                <w:b/>
                <w:lang w:eastAsia="en-US"/>
              </w:rPr>
              <w:t>з) уникальный идентификационный номер (УИН) по судебным актам (за исключением решений Арбитражного суда Приднестровской Молдавской Республики), актам других органов и должностных лиц по делам об административных правонарушениях</w:t>
            </w:r>
            <w:r w:rsidRPr="008855FC">
              <w:rPr>
                <w:b/>
                <w:bCs/>
              </w:rPr>
              <w:t>.</w:t>
            </w:r>
          </w:p>
          <w:p w:rsidR="00B97027" w:rsidRPr="005B7530" w:rsidRDefault="00B97027" w:rsidP="0056298E">
            <w:pPr>
              <w:ind w:firstLine="708"/>
              <w:rPr>
                <w:color w:val="000000" w:themeColor="text1"/>
              </w:rPr>
            </w:pPr>
            <w:r w:rsidRPr="005B7530">
              <w:rPr>
                <w:color w:val="000000" w:themeColor="text1"/>
              </w:rPr>
              <w:t>По делам о взыскании алиментов в исполнительных документах указываются имя и дата рождения ребенка, на содержание которого присуждены алименты.</w:t>
            </w:r>
          </w:p>
          <w:p w:rsidR="00B97027" w:rsidRPr="007F31C9" w:rsidRDefault="00B97027" w:rsidP="0056298E">
            <w:pPr>
              <w:ind w:firstLine="720"/>
              <w:rPr>
                <w:color w:val="000000" w:themeColor="text1"/>
                <w:shd w:val="clear" w:color="auto" w:fill="FFFFFF"/>
              </w:rPr>
            </w:pPr>
          </w:p>
          <w:p w:rsidR="00B97027" w:rsidRDefault="00B97027" w:rsidP="0056298E">
            <w:pPr>
              <w:ind w:firstLine="720"/>
              <w:rPr>
                <w:color w:val="000000" w:themeColor="text1"/>
                <w:shd w:val="clear" w:color="auto" w:fill="FFFFFF"/>
              </w:rPr>
            </w:pPr>
          </w:p>
          <w:p w:rsidR="00B97027" w:rsidRDefault="00B97027" w:rsidP="0056298E">
            <w:pPr>
              <w:rPr>
                <w:color w:val="000000" w:themeColor="text1"/>
                <w:shd w:val="clear" w:color="auto" w:fill="FFFFFF"/>
              </w:rPr>
            </w:pPr>
          </w:p>
          <w:p w:rsidR="00B97027" w:rsidRPr="007F31C9" w:rsidRDefault="00B97027" w:rsidP="0056298E">
            <w:pPr>
              <w:ind w:firstLine="708"/>
              <w:outlineLvl w:val="0"/>
              <w:rPr>
                <w:color w:val="000000" w:themeColor="text1"/>
              </w:rPr>
            </w:pPr>
            <w:r w:rsidRPr="000D046B">
              <w:rPr>
                <w:b/>
                <w:color w:val="000000" w:themeColor="text1"/>
              </w:rPr>
              <w:t>Статья 9.</w:t>
            </w:r>
            <w:r w:rsidRPr="000D046B">
              <w:rPr>
                <w:color w:val="000000" w:themeColor="text1"/>
              </w:rPr>
              <w:t xml:space="preserve"> Возбуждение исполнительного производства</w:t>
            </w:r>
          </w:p>
          <w:p w:rsidR="00B97027" w:rsidRPr="000D046B" w:rsidRDefault="00B97027" w:rsidP="0056298E">
            <w:pPr>
              <w:ind w:firstLine="708"/>
              <w:outlineLvl w:val="0"/>
              <w:rPr>
                <w:color w:val="000000" w:themeColor="text1"/>
              </w:rPr>
            </w:pPr>
          </w:p>
          <w:p w:rsidR="00B97027" w:rsidRPr="000D046B" w:rsidRDefault="00B97027" w:rsidP="0056298E">
            <w:pPr>
              <w:ind w:firstLine="708"/>
              <w:rPr>
                <w:b/>
                <w:bCs/>
                <w:color w:val="000000" w:themeColor="text1"/>
                <w:lang w:val="ru-MD"/>
              </w:rPr>
            </w:pPr>
            <w:r w:rsidRPr="000D046B">
              <w:rPr>
                <w:b/>
                <w:bCs/>
                <w:color w:val="000000" w:themeColor="text1"/>
              </w:rPr>
              <w:t>4-1</w:t>
            </w:r>
            <w:r>
              <w:rPr>
                <w:b/>
                <w:bCs/>
                <w:color w:val="000000" w:themeColor="text1"/>
              </w:rPr>
              <w:t>.</w:t>
            </w:r>
            <w:r w:rsidRPr="000D046B">
              <w:rPr>
                <w:b/>
                <w:bCs/>
                <w:color w:val="000000" w:themeColor="text1"/>
              </w:rPr>
              <w:t xml:space="preserve"> </w:t>
            </w:r>
            <w:r w:rsidRPr="008855FC">
              <w:rPr>
                <w:rFonts w:eastAsiaTheme="minorHAnsi"/>
                <w:b/>
                <w:color w:val="000000"/>
                <w:lang w:eastAsia="en-US"/>
              </w:rPr>
              <w:t xml:space="preserve">Судебный исполнитель в постановлении о возбуждении исполнительного производства обязывает должника предоставить документы, подтверждающие наличие у должника принадлежащих ему имущества, доходов, на которые не может быть обращено взыскание по исполнительным документам, в том числе денежных средств, находящихся на счетах, во вкладах или на хранении в банках и иных кредитных организациях, а также имущества, которое является предметом залога. Судебный исполнитель в постановлении о возбуждении исполнительного производства также разъясняет должнику право на обращение в подразделение судебных исполнителей, в котором возбуждено (ведется) исполнительное производство, </w:t>
            </w:r>
            <w:r w:rsidRPr="008855FC">
              <w:rPr>
                <w:rFonts w:eastAsiaTheme="minorHAnsi"/>
                <w:b/>
                <w:color w:val="000000"/>
                <w:lang w:eastAsia="en-US"/>
              </w:rPr>
              <w:lastRenderedPageBreak/>
              <w:t>с заявлением о сохранении заработной платы и иных доходов ежемесячно в размере прожиточного минимума для соответствующей социально-демографической группы населения</w:t>
            </w:r>
            <w:r w:rsidRPr="008855FC">
              <w:rPr>
                <w:b/>
                <w:bCs/>
                <w:color w:val="000000" w:themeColor="text1"/>
                <w:lang w:val="ru-MD"/>
              </w:rPr>
              <w:t>.</w:t>
            </w:r>
          </w:p>
          <w:p w:rsidR="00B97027" w:rsidRPr="007F31C9" w:rsidRDefault="00B97027" w:rsidP="0056298E">
            <w:pPr>
              <w:ind w:firstLine="708"/>
              <w:outlineLvl w:val="2"/>
              <w:rPr>
                <w:color w:val="000000" w:themeColor="text1"/>
                <w:lang w:val="ru-MD"/>
              </w:rPr>
            </w:pPr>
          </w:p>
        </w:tc>
      </w:tr>
      <w:tr w:rsidR="00B97027" w:rsidRPr="007F31C9" w:rsidTr="0056298E">
        <w:trPr>
          <w:trHeight w:val="420"/>
        </w:trPr>
        <w:tc>
          <w:tcPr>
            <w:tcW w:w="2500" w:type="pct"/>
            <w:tcBorders>
              <w:top w:val="single" w:sz="4" w:space="0" w:color="auto"/>
              <w:left w:val="single" w:sz="4" w:space="0" w:color="auto"/>
              <w:bottom w:val="single" w:sz="4" w:space="0" w:color="auto"/>
              <w:right w:val="single" w:sz="4" w:space="0" w:color="auto"/>
            </w:tcBorders>
          </w:tcPr>
          <w:p w:rsidR="00B97027" w:rsidRDefault="00B97027" w:rsidP="0056298E">
            <w:pPr>
              <w:ind w:firstLine="708"/>
              <w:outlineLvl w:val="0"/>
              <w:rPr>
                <w:b/>
                <w:color w:val="000000" w:themeColor="text1"/>
              </w:rPr>
            </w:pPr>
          </w:p>
          <w:p w:rsidR="00B97027" w:rsidRDefault="00B97027" w:rsidP="0056298E">
            <w:pPr>
              <w:ind w:firstLine="708"/>
              <w:outlineLvl w:val="0"/>
              <w:rPr>
                <w:color w:val="000000" w:themeColor="text1"/>
              </w:rPr>
            </w:pPr>
            <w:r w:rsidRPr="00D86DF1">
              <w:rPr>
                <w:b/>
                <w:color w:val="000000" w:themeColor="text1"/>
              </w:rPr>
              <w:t>Статья 25.</w:t>
            </w:r>
            <w:r w:rsidRPr="00D86DF1">
              <w:rPr>
                <w:color w:val="000000" w:themeColor="text1"/>
              </w:rPr>
              <w:t xml:space="preserve"> Возвращение исполнительного документа</w:t>
            </w:r>
          </w:p>
          <w:p w:rsidR="00B97027" w:rsidRPr="000D52C9" w:rsidRDefault="00B97027" w:rsidP="0056298E">
            <w:pPr>
              <w:pStyle w:val="a4"/>
              <w:ind w:firstLine="708"/>
              <w:jc w:val="both"/>
              <w:rPr>
                <w:rFonts w:ascii="Times New Roman" w:hAnsi="Times New Roman" w:cs="Times New Roman"/>
                <w:sz w:val="22"/>
                <w:szCs w:val="22"/>
              </w:rPr>
            </w:pPr>
            <w:r w:rsidRPr="00A34699">
              <w:rPr>
                <w:rFonts w:ascii="Times New Roman" w:hAnsi="Times New Roman" w:cs="Times New Roman"/>
                <w:sz w:val="22"/>
                <w:szCs w:val="22"/>
              </w:rPr>
              <w:t xml:space="preserve">1. Исполнительный документ, по которому взыскание не производилось или произведено частично, возвращается </w:t>
            </w:r>
            <w:r w:rsidRPr="000D52C9">
              <w:rPr>
                <w:rFonts w:ascii="Times New Roman" w:hAnsi="Times New Roman" w:cs="Times New Roman"/>
                <w:sz w:val="22"/>
                <w:szCs w:val="22"/>
              </w:rPr>
              <w:t>взыскателю:</w:t>
            </w:r>
          </w:p>
          <w:p w:rsidR="00B97027" w:rsidRPr="000D52C9" w:rsidRDefault="00B97027" w:rsidP="0056298E">
            <w:pPr>
              <w:ind w:firstLine="708"/>
              <w:outlineLvl w:val="0"/>
              <w:rPr>
                <w:color w:val="000000" w:themeColor="text1"/>
              </w:rPr>
            </w:pPr>
            <w:r w:rsidRPr="000D52C9">
              <w:rPr>
                <w:color w:val="000000" w:themeColor="text1"/>
              </w:rPr>
              <w:t>…</w:t>
            </w:r>
          </w:p>
          <w:p w:rsidR="00B97027" w:rsidRPr="000D52C9" w:rsidRDefault="00B97027" w:rsidP="0056298E">
            <w:pPr>
              <w:ind w:firstLine="708"/>
              <w:outlineLvl w:val="0"/>
              <w:rPr>
                <w:color w:val="000000" w:themeColor="text1"/>
              </w:rPr>
            </w:pPr>
            <w:r w:rsidRPr="000D52C9">
              <w:rPr>
                <w:color w:val="000000" w:themeColor="text1"/>
              </w:rPr>
              <w:t>г) если у должника отсутствует имущество, денежные суммы, ценные бумаги или доходы, на которые может быть обращено взыскание, и принятые судебным исполнителем все допустимые законом меры по отысканию его имущества или доходов оказались безрезультатны;</w:t>
            </w:r>
          </w:p>
          <w:p w:rsidR="00B97027" w:rsidRPr="00D86DF1" w:rsidRDefault="00B97027" w:rsidP="0056298E">
            <w:pPr>
              <w:ind w:firstLine="708"/>
              <w:outlineLvl w:val="0"/>
              <w:rPr>
                <w:color w:val="000000" w:themeColor="text1"/>
              </w:rPr>
            </w:pPr>
            <w:r w:rsidRPr="000D52C9">
              <w:rPr>
                <w:color w:val="000000" w:themeColor="text1"/>
              </w:rPr>
              <w:t>…</w:t>
            </w:r>
          </w:p>
          <w:p w:rsidR="00B97027" w:rsidRPr="007F31C9" w:rsidRDefault="00B97027" w:rsidP="0056298E">
            <w:pPr>
              <w:autoSpaceDE w:val="0"/>
              <w:autoSpaceDN w:val="0"/>
              <w:adjustRightInd w:val="0"/>
              <w:ind w:firstLine="708"/>
              <w:rPr>
                <w:rFonts w:eastAsiaTheme="minorHAnsi"/>
                <w:b/>
                <w:bCs/>
                <w:color w:val="000000" w:themeColor="text1"/>
                <w:lang w:eastAsia="en-US"/>
              </w:rPr>
            </w:pPr>
          </w:p>
        </w:tc>
        <w:tc>
          <w:tcPr>
            <w:tcW w:w="2500" w:type="pct"/>
            <w:tcBorders>
              <w:top w:val="single" w:sz="4" w:space="0" w:color="auto"/>
              <w:left w:val="single" w:sz="4" w:space="0" w:color="auto"/>
              <w:bottom w:val="single" w:sz="4" w:space="0" w:color="auto"/>
              <w:right w:val="single" w:sz="4" w:space="0" w:color="auto"/>
            </w:tcBorders>
          </w:tcPr>
          <w:p w:rsidR="00B97027" w:rsidRDefault="00B97027" w:rsidP="0056298E">
            <w:pPr>
              <w:ind w:firstLine="708"/>
              <w:outlineLvl w:val="0"/>
              <w:rPr>
                <w:b/>
                <w:color w:val="000000" w:themeColor="text1"/>
              </w:rPr>
            </w:pPr>
          </w:p>
          <w:p w:rsidR="00B97027" w:rsidRDefault="00B97027" w:rsidP="0056298E">
            <w:pPr>
              <w:ind w:firstLine="708"/>
              <w:outlineLvl w:val="0"/>
              <w:rPr>
                <w:color w:val="000000" w:themeColor="text1"/>
              </w:rPr>
            </w:pPr>
            <w:r w:rsidRPr="00283379">
              <w:rPr>
                <w:b/>
                <w:color w:val="000000" w:themeColor="text1"/>
              </w:rPr>
              <w:t>Статья 25.</w:t>
            </w:r>
            <w:r w:rsidRPr="00283379">
              <w:rPr>
                <w:color w:val="000000" w:themeColor="text1"/>
              </w:rPr>
              <w:t xml:space="preserve"> Возвращение исполнительного документа</w:t>
            </w:r>
          </w:p>
          <w:p w:rsidR="00B97027" w:rsidRPr="000D52C9" w:rsidRDefault="00B97027" w:rsidP="0056298E">
            <w:pPr>
              <w:pStyle w:val="a4"/>
              <w:ind w:firstLine="708"/>
              <w:jc w:val="both"/>
              <w:rPr>
                <w:rFonts w:ascii="Times New Roman" w:hAnsi="Times New Roman" w:cs="Times New Roman"/>
                <w:sz w:val="22"/>
                <w:szCs w:val="22"/>
              </w:rPr>
            </w:pPr>
            <w:r w:rsidRPr="00A34699">
              <w:rPr>
                <w:rFonts w:ascii="Times New Roman" w:hAnsi="Times New Roman" w:cs="Times New Roman"/>
                <w:sz w:val="22"/>
                <w:szCs w:val="22"/>
              </w:rPr>
              <w:t xml:space="preserve">1. Исполнительный документ, по которому взыскание не производилось или </w:t>
            </w:r>
            <w:r w:rsidRPr="000D52C9">
              <w:rPr>
                <w:rFonts w:ascii="Times New Roman" w:hAnsi="Times New Roman" w:cs="Times New Roman"/>
                <w:sz w:val="22"/>
                <w:szCs w:val="22"/>
              </w:rPr>
              <w:t>произведено частично, возвращается взыскателю:</w:t>
            </w:r>
          </w:p>
          <w:p w:rsidR="00B97027" w:rsidRPr="000D52C9" w:rsidRDefault="00B97027" w:rsidP="0056298E">
            <w:pPr>
              <w:ind w:firstLine="708"/>
              <w:outlineLvl w:val="0"/>
              <w:rPr>
                <w:color w:val="000000" w:themeColor="text1"/>
              </w:rPr>
            </w:pPr>
            <w:r w:rsidRPr="000D52C9">
              <w:rPr>
                <w:color w:val="000000" w:themeColor="text1"/>
              </w:rPr>
              <w:t>…</w:t>
            </w:r>
          </w:p>
          <w:p w:rsidR="00B97027" w:rsidRDefault="00B97027" w:rsidP="0056298E">
            <w:pPr>
              <w:ind w:firstLine="708"/>
              <w:rPr>
                <w:b/>
                <w:bCs/>
                <w:color w:val="000000" w:themeColor="text1"/>
              </w:rPr>
            </w:pPr>
            <w:r w:rsidRPr="000D52C9">
              <w:rPr>
                <w:color w:val="000000" w:themeColor="text1"/>
              </w:rPr>
              <w:t xml:space="preserve">г) </w:t>
            </w:r>
            <w:r w:rsidRPr="000D52C9">
              <w:rPr>
                <w:rFonts w:eastAsiaTheme="minorHAnsi"/>
                <w:color w:val="000000"/>
                <w:lang w:eastAsia="en-US"/>
              </w:rPr>
              <w:t>если у должника отсутствует имущество</w:t>
            </w:r>
            <w:r>
              <w:rPr>
                <w:rFonts w:eastAsiaTheme="minorHAnsi"/>
                <w:color w:val="000000"/>
                <w:lang w:eastAsia="en-US"/>
              </w:rPr>
              <w:t xml:space="preserve">, денежные суммы, ценные бумаги или доходы, на которые может быть обращено взыскание, и принятые судебным исполнителем все допустимые законом меры по розыску его имущества или доходов оказались безрезультатны. </w:t>
            </w:r>
            <w:r w:rsidRPr="008855FC">
              <w:rPr>
                <w:rFonts w:eastAsiaTheme="minorHAnsi"/>
                <w:b/>
                <w:color w:val="000000"/>
                <w:lang w:eastAsia="en-US"/>
              </w:rPr>
              <w:t>Предусмотренные условия считаются выполненными в случае, если по подлежащему исполнению исполнительному документу на имеющиеся у должника доходы (их часть) не допускается обращение взыскания, в связи с соблюдением требования о сохранении заработной платы и иных доходов должника ежемесячно в размере прожиточного минимума</w:t>
            </w:r>
            <w:r w:rsidRPr="00283379">
              <w:rPr>
                <w:b/>
                <w:bCs/>
                <w:color w:val="000000" w:themeColor="text1"/>
              </w:rPr>
              <w:t>;</w:t>
            </w:r>
          </w:p>
          <w:p w:rsidR="00B97027" w:rsidRPr="00224D46" w:rsidRDefault="00B97027" w:rsidP="0056298E">
            <w:pPr>
              <w:ind w:firstLine="708"/>
              <w:outlineLvl w:val="0"/>
              <w:rPr>
                <w:color w:val="000000" w:themeColor="text1"/>
              </w:rPr>
            </w:pPr>
            <w:r w:rsidRPr="000D52C9">
              <w:rPr>
                <w:color w:val="000000" w:themeColor="text1"/>
              </w:rPr>
              <w:t>…</w:t>
            </w:r>
          </w:p>
        </w:tc>
      </w:tr>
      <w:tr w:rsidR="00B97027" w:rsidRPr="007F31C9" w:rsidTr="0056298E">
        <w:trPr>
          <w:trHeight w:val="420"/>
        </w:trPr>
        <w:tc>
          <w:tcPr>
            <w:tcW w:w="2500" w:type="pct"/>
            <w:tcBorders>
              <w:top w:val="single" w:sz="4" w:space="0" w:color="auto"/>
              <w:left w:val="single" w:sz="4" w:space="0" w:color="auto"/>
              <w:bottom w:val="single" w:sz="4" w:space="0" w:color="auto"/>
              <w:right w:val="single" w:sz="4" w:space="0" w:color="auto"/>
            </w:tcBorders>
          </w:tcPr>
          <w:p w:rsidR="00B97027" w:rsidRPr="00383D95" w:rsidRDefault="00B97027" w:rsidP="0056298E">
            <w:pPr>
              <w:rPr>
                <w:sz w:val="22"/>
                <w:szCs w:val="22"/>
              </w:rPr>
            </w:pPr>
          </w:p>
          <w:p w:rsidR="00B97027" w:rsidRPr="000D52C9" w:rsidRDefault="00B97027" w:rsidP="0056298E">
            <w:pPr>
              <w:ind w:firstLine="708"/>
              <w:outlineLvl w:val="0"/>
              <w:rPr>
                <w:sz w:val="22"/>
                <w:szCs w:val="22"/>
              </w:rPr>
            </w:pPr>
            <w:r w:rsidRPr="00383D95">
              <w:rPr>
                <w:b/>
                <w:sz w:val="22"/>
                <w:szCs w:val="22"/>
              </w:rPr>
              <w:t>Статья 26.</w:t>
            </w:r>
            <w:r w:rsidRPr="00383D95">
              <w:rPr>
                <w:sz w:val="22"/>
                <w:szCs w:val="22"/>
              </w:rPr>
              <w:t xml:space="preserve"> Окончание исполнительного </w:t>
            </w:r>
            <w:r w:rsidRPr="000D52C9">
              <w:rPr>
                <w:sz w:val="22"/>
                <w:szCs w:val="22"/>
              </w:rPr>
              <w:t>производства</w:t>
            </w:r>
          </w:p>
          <w:p w:rsidR="00B97027" w:rsidRPr="000D52C9" w:rsidRDefault="00B97027" w:rsidP="0056298E">
            <w:pPr>
              <w:pStyle w:val="a4"/>
              <w:ind w:firstLine="708"/>
              <w:jc w:val="both"/>
              <w:rPr>
                <w:rFonts w:ascii="Times New Roman" w:hAnsi="Times New Roman" w:cs="Times New Roman"/>
                <w:sz w:val="22"/>
                <w:szCs w:val="22"/>
              </w:rPr>
            </w:pPr>
            <w:r w:rsidRPr="000D52C9">
              <w:rPr>
                <w:rFonts w:ascii="Times New Roman" w:hAnsi="Times New Roman" w:cs="Times New Roman"/>
                <w:sz w:val="22"/>
                <w:szCs w:val="22"/>
              </w:rPr>
              <w:t>1. Исполнительное производство оканчивается:</w:t>
            </w:r>
          </w:p>
          <w:p w:rsidR="00B97027" w:rsidRPr="000D52C9" w:rsidRDefault="00B97027" w:rsidP="0056298E">
            <w:pPr>
              <w:ind w:firstLine="708"/>
              <w:rPr>
                <w:sz w:val="22"/>
                <w:szCs w:val="22"/>
              </w:rPr>
            </w:pPr>
            <w:r w:rsidRPr="000D52C9">
              <w:rPr>
                <w:color w:val="000000" w:themeColor="text1"/>
              </w:rPr>
              <w:t>…</w:t>
            </w:r>
          </w:p>
          <w:p w:rsidR="00B97027" w:rsidRPr="000D52C9" w:rsidRDefault="00B97027" w:rsidP="0056298E">
            <w:pPr>
              <w:ind w:firstLine="708"/>
              <w:rPr>
                <w:sz w:val="22"/>
                <w:szCs w:val="22"/>
              </w:rPr>
            </w:pPr>
            <w:r w:rsidRPr="000D52C9">
              <w:rPr>
                <w:b/>
                <w:sz w:val="22"/>
                <w:szCs w:val="22"/>
              </w:rPr>
              <w:t xml:space="preserve">ж) направлением </w:t>
            </w:r>
            <w:r w:rsidRPr="000D52C9">
              <w:rPr>
                <w:b/>
                <w:sz w:val="22"/>
                <w:szCs w:val="22"/>
                <w:shd w:val="clear" w:color="auto" w:fill="FFFFFF"/>
              </w:rPr>
              <w:t>исполнительного производства</w:t>
            </w:r>
            <w:r w:rsidRPr="000D52C9">
              <w:rPr>
                <w:b/>
                <w:sz w:val="22"/>
                <w:szCs w:val="22"/>
              </w:rPr>
              <w:t xml:space="preserve"> из одного подразделения службы судебных исполнителей в другое</w:t>
            </w:r>
            <w:r w:rsidRPr="000D52C9">
              <w:rPr>
                <w:sz w:val="22"/>
                <w:szCs w:val="22"/>
              </w:rPr>
              <w:t>.</w:t>
            </w:r>
          </w:p>
          <w:p w:rsidR="00B97027" w:rsidRDefault="00B97027" w:rsidP="0056298E">
            <w:pPr>
              <w:ind w:firstLine="708"/>
              <w:rPr>
                <w:sz w:val="22"/>
                <w:szCs w:val="22"/>
              </w:rPr>
            </w:pPr>
            <w:r w:rsidRPr="000D52C9">
              <w:rPr>
                <w:sz w:val="22"/>
                <w:szCs w:val="22"/>
              </w:rPr>
              <w:t>…</w:t>
            </w:r>
          </w:p>
          <w:p w:rsidR="00B97027" w:rsidRDefault="00B97027" w:rsidP="0056298E">
            <w:pPr>
              <w:ind w:firstLine="708"/>
              <w:rPr>
                <w:sz w:val="22"/>
                <w:szCs w:val="22"/>
              </w:rPr>
            </w:pPr>
          </w:p>
          <w:p w:rsidR="00B97027" w:rsidRPr="000D52C9" w:rsidRDefault="00B97027" w:rsidP="0056298E">
            <w:pPr>
              <w:ind w:firstLine="709"/>
              <w:rPr>
                <w:sz w:val="18"/>
                <w:szCs w:val="22"/>
              </w:rPr>
            </w:pPr>
            <w:r w:rsidRPr="000D52C9">
              <w:rPr>
                <w:sz w:val="22"/>
                <w:szCs w:val="22"/>
              </w:rPr>
              <w:t xml:space="preserve">3. </w:t>
            </w:r>
            <w:r w:rsidRPr="000D52C9">
              <w:rPr>
                <w:rFonts w:eastAsia="Calibri"/>
                <w:color w:val="000000"/>
                <w:sz w:val="22"/>
                <w:szCs w:val="28"/>
              </w:rPr>
              <w:t xml:space="preserve">Постановление об окончании исполнительного производства выносится судебным исполнителем после отмены примененных мер принудительного исполнения, за исключением случаев окончания исполнительного производства </w:t>
            </w:r>
            <w:r w:rsidRPr="000D52C9">
              <w:rPr>
                <w:rFonts w:eastAsia="Calibri"/>
                <w:b/>
                <w:color w:val="000000"/>
                <w:sz w:val="22"/>
                <w:szCs w:val="28"/>
              </w:rPr>
              <w:t>в связи с направлением его из одного подразделения службы судебных исполнителей в другое, а также окончания исполнительного производства</w:t>
            </w:r>
            <w:r w:rsidRPr="000D52C9">
              <w:rPr>
                <w:rFonts w:eastAsia="Calibri"/>
                <w:color w:val="000000"/>
                <w:sz w:val="22"/>
                <w:szCs w:val="28"/>
              </w:rPr>
              <w:t xml:space="preserve"> по </w:t>
            </w:r>
            <w:r w:rsidRPr="000D52C9">
              <w:rPr>
                <w:rFonts w:eastAsia="Calibri"/>
                <w:color w:val="000000"/>
                <w:sz w:val="22"/>
                <w:szCs w:val="28"/>
              </w:rPr>
              <w:lastRenderedPageBreak/>
              <w:t>исполнительному документу об обеспечительных мерах. Отмена розыска должника, его имущества, розыска ребенка, а также установленных для должника ограничений, в том числе ограничений прав должника на имущество, осуществляется судебным исполнителем путем вынесения отдельных постановлений</w:t>
            </w:r>
            <w:r w:rsidRPr="000D52C9">
              <w:rPr>
                <w:sz w:val="22"/>
                <w:szCs w:val="28"/>
              </w:rPr>
              <w:t>.</w:t>
            </w:r>
          </w:p>
          <w:p w:rsidR="00B97027" w:rsidRPr="00383D95" w:rsidRDefault="00B97027" w:rsidP="0056298E">
            <w:pPr>
              <w:rPr>
                <w:sz w:val="22"/>
                <w:szCs w:val="22"/>
              </w:rPr>
            </w:pPr>
            <w:r w:rsidRPr="000D52C9">
              <w:rPr>
                <w:color w:val="000000" w:themeColor="text1"/>
              </w:rPr>
              <w:t>…</w:t>
            </w:r>
          </w:p>
          <w:p w:rsidR="00B97027" w:rsidRPr="004939AB" w:rsidRDefault="00B97027" w:rsidP="0056298E">
            <w:pPr>
              <w:ind w:firstLine="708"/>
              <w:rPr>
                <w:b/>
                <w:color w:val="000000" w:themeColor="text1"/>
                <w:sz w:val="22"/>
                <w:szCs w:val="22"/>
              </w:rPr>
            </w:pPr>
          </w:p>
        </w:tc>
        <w:tc>
          <w:tcPr>
            <w:tcW w:w="2500" w:type="pct"/>
            <w:tcBorders>
              <w:top w:val="single" w:sz="4" w:space="0" w:color="auto"/>
              <w:left w:val="single" w:sz="4" w:space="0" w:color="auto"/>
              <w:bottom w:val="single" w:sz="4" w:space="0" w:color="auto"/>
              <w:right w:val="single" w:sz="4" w:space="0" w:color="auto"/>
            </w:tcBorders>
          </w:tcPr>
          <w:p w:rsidR="00B97027" w:rsidRPr="001A0C5F" w:rsidRDefault="00B97027" w:rsidP="0056298E">
            <w:pPr>
              <w:ind w:firstLine="708"/>
              <w:outlineLvl w:val="0"/>
              <w:rPr>
                <w:bCs/>
              </w:rPr>
            </w:pPr>
          </w:p>
          <w:p w:rsidR="00B97027" w:rsidRPr="000D52C9" w:rsidRDefault="00B97027" w:rsidP="0056298E">
            <w:pPr>
              <w:ind w:firstLine="599"/>
              <w:rPr>
                <w:sz w:val="22"/>
                <w:szCs w:val="22"/>
              </w:rPr>
            </w:pPr>
            <w:r w:rsidRPr="00D7150C">
              <w:rPr>
                <w:b/>
                <w:bCs/>
                <w:sz w:val="22"/>
                <w:szCs w:val="22"/>
              </w:rPr>
              <w:t>Статья 26.</w:t>
            </w:r>
            <w:r w:rsidRPr="00D7150C">
              <w:rPr>
                <w:sz w:val="22"/>
                <w:szCs w:val="22"/>
              </w:rPr>
              <w:t xml:space="preserve"> Окончание исполнительного </w:t>
            </w:r>
            <w:r w:rsidRPr="000D52C9">
              <w:rPr>
                <w:sz w:val="22"/>
                <w:szCs w:val="22"/>
              </w:rPr>
              <w:t>производства</w:t>
            </w:r>
          </w:p>
          <w:p w:rsidR="00B97027" w:rsidRPr="000D52C9" w:rsidRDefault="00B97027" w:rsidP="0056298E">
            <w:pPr>
              <w:pStyle w:val="a4"/>
              <w:ind w:firstLine="708"/>
              <w:jc w:val="both"/>
              <w:rPr>
                <w:rFonts w:ascii="Times New Roman" w:hAnsi="Times New Roman" w:cs="Times New Roman"/>
                <w:sz w:val="22"/>
                <w:szCs w:val="22"/>
              </w:rPr>
            </w:pPr>
            <w:r w:rsidRPr="000D52C9">
              <w:rPr>
                <w:rFonts w:ascii="Times New Roman" w:hAnsi="Times New Roman" w:cs="Times New Roman"/>
                <w:sz w:val="22"/>
                <w:szCs w:val="22"/>
              </w:rPr>
              <w:t>1. Исполнительное производство оканчивается:</w:t>
            </w:r>
          </w:p>
          <w:p w:rsidR="00B97027" w:rsidRPr="000D52C9" w:rsidRDefault="00B97027" w:rsidP="0056298E">
            <w:pPr>
              <w:ind w:firstLine="610"/>
              <w:rPr>
                <w:sz w:val="22"/>
                <w:szCs w:val="22"/>
              </w:rPr>
            </w:pPr>
            <w:r w:rsidRPr="000D52C9">
              <w:rPr>
                <w:color w:val="000000" w:themeColor="text1"/>
              </w:rPr>
              <w:t>…</w:t>
            </w:r>
          </w:p>
          <w:p w:rsidR="00B97027" w:rsidRPr="000D52C9" w:rsidRDefault="00B97027" w:rsidP="0056298E">
            <w:pPr>
              <w:ind w:firstLine="610"/>
              <w:rPr>
                <w:b/>
                <w:bCs/>
                <w:sz w:val="22"/>
                <w:szCs w:val="22"/>
              </w:rPr>
            </w:pPr>
            <w:r w:rsidRPr="000D52C9">
              <w:rPr>
                <w:b/>
                <w:bCs/>
                <w:sz w:val="22"/>
                <w:szCs w:val="22"/>
              </w:rPr>
              <w:t>ж) исключен.</w:t>
            </w:r>
          </w:p>
          <w:p w:rsidR="00B97027" w:rsidRPr="00B86FB7" w:rsidRDefault="00B97027" w:rsidP="0056298E">
            <w:pPr>
              <w:ind w:firstLine="610"/>
              <w:rPr>
                <w:rFonts w:eastAsia="Calibri"/>
                <w:bCs/>
                <w:sz w:val="22"/>
                <w:szCs w:val="22"/>
              </w:rPr>
            </w:pPr>
            <w:r w:rsidRPr="000D52C9">
              <w:rPr>
                <w:rFonts w:eastAsia="Calibri"/>
                <w:bCs/>
                <w:sz w:val="22"/>
                <w:szCs w:val="22"/>
              </w:rPr>
              <w:t>…</w:t>
            </w:r>
          </w:p>
          <w:p w:rsidR="00B97027" w:rsidRPr="00D7150C" w:rsidRDefault="00B97027" w:rsidP="0056298E">
            <w:pPr>
              <w:rPr>
                <w:rFonts w:eastAsia="Calibri"/>
                <w:b/>
                <w:bCs/>
                <w:sz w:val="22"/>
                <w:szCs w:val="22"/>
              </w:rPr>
            </w:pPr>
          </w:p>
          <w:p w:rsidR="00B97027" w:rsidRDefault="00B97027" w:rsidP="0056298E">
            <w:pPr>
              <w:rPr>
                <w:rFonts w:eastAsia="Calibri"/>
                <w:b/>
                <w:bCs/>
                <w:sz w:val="22"/>
                <w:szCs w:val="22"/>
              </w:rPr>
            </w:pPr>
          </w:p>
          <w:p w:rsidR="00B97027" w:rsidRPr="00D7150C" w:rsidRDefault="00B97027" w:rsidP="0056298E">
            <w:pPr>
              <w:rPr>
                <w:rFonts w:eastAsia="Calibri"/>
                <w:b/>
                <w:bCs/>
                <w:sz w:val="22"/>
                <w:szCs w:val="22"/>
              </w:rPr>
            </w:pPr>
          </w:p>
          <w:p w:rsidR="00B97027" w:rsidRPr="000D52C9" w:rsidRDefault="00B97027" w:rsidP="0056298E">
            <w:pPr>
              <w:ind w:firstLine="610"/>
              <w:rPr>
                <w:sz w:val="22"/>
                <w:szCs w:val="22"/>
              </w:rPr>
            </w:pPr>
            <w:r w:rsidRPr="000D52C9">
              <w:rPr>
                <w:b/>
                <w:bCs/>
                <w:sz w:val="22"/>
                <w:szCs w:val="22"/>
              </w:rPr>
              <w:t xml:space="preserve">3. </w:t>
            </w:r>
            <w:r w:rsidRPr="000D52C9">
              <w:rPr>
                <w:sz w:val="22"/>
                <w:szCs w:val="22"/>
              </w:rPr>
              <w:t xml:space="preserve">Постановление об окончании исполнительного производства выносится судебным исполнителем после отмены примененных мер принудительного исполнения, за исключением случаев окончания исполнительного производства по исполнительному документу об обеспечительных мерах. Отмена розыска должника, его имущества, розыска ребенка, а также установленных для должника </w:t>
            </w:r>
            <w:r w:rsidRPr="000D52C9">
              <w:rPr>
                <w:sz w:val="22"/>
                <w:szCs w:val="22"/>
              </w:rPr>
              <w:lastRenderedPageBreak/>
              <w:t>ограничений, в том числе ограничений прав должника на имущество, осуществляется судебным исполнителем путем вынесения отдельных постановлений.</w:t>
            </w:r>
          </w:p>
          <w:p w:rsidR="00B97027" w:rsidRPr="005B186F" w:rsidRDefault="00B97027" w:rsidP="0056298E">
            <w:pPr>
              <w:rPr>
                <w:sz w:val="22"/>
                <w:szCs w:val="22"/>
              </w:rPr>
            </w:pPr>
            <w:r w:rsidRPr="000D52C9">
              <w:rPr>
                <w:color w:val="000000" w:themeColor="text1"/>
              </w:rPr>
              <w:t>…</w:t>
            </w:r>
          </w:p>
          <w:p w:rsidR="00B97027" w:rsidRPr="004939AB" w:rsidRDefault="00B97027" w:rsidP="0056298E">
            <w:pPr>
              <w:ind w:firstLine="708"/>
              <w:rPr>
                <w:color w:val="000000" w:themeColor="text1"/>
                <w:sz w:val="22"/>
                <w:szCs w:val="22"/>
              </w:rPr>
            </w:pPr>
          </w:p>
          <w:p w:rsidR="00B97027" w:rsidRDefault="00B97027" w:rsidP="0056298E">
            <w:pPr>
              <w:ind w:firstLine="708"/>
              <w:outlineLvl w:val="0"/>
              <w:rPr>
                <w:b/>
                <w:color w:val="000000" w:themeColor="text1"/>
              </w:rPr>
            </w:pPr>
          </w:p>
        </w:tc>
      </w:tr>
      <w:tr w:rsidR="00B97027" w:rsidRPr="007F31C9" w:rsidTr="0056298E">
        <w:trPr>
          <w:trHeight w:val="420"/>
        </w:trPr>
        <w:tc>
          <w:tcPr>
            <w:tcW w:w="2500" w:type="pct"/>
            <w:tcBorders>
              <w:top w:val="single" w:sz="4" w:space="0" w:color="auto"/>
              <w:left w:val="single" w:sz="4" w:space="0" w:color="auto"/>
              <w:bottom w:val="single" w:sz="4" w:space="0" w:color="auto"/>
              <w:right w:val="single" w:sz="4" w:space="0" w:color="auto"/>
            </w:tcBorders>
          </w:tcPr>
          <w:p w:rsidR="00B97027" w:rsidRDefault="00B97027" w:rsidP="0056298E">
            <w:pPr>
              <w:ind w:firstLine="708"/>
              <w:outlineLvl w:val="0"/>
              <w:rPr>
                <w:b/>
                <w:color w:val="000000" w:themeColor="text1"/>
              </w:rPr>
            </w:pPr>
          </w:p>
          <w:p w:rsidR="00B97027" w:rsidRDefault="00B97027" w:rsidP="0056298E">
            <w:pPr>
              <w:ind w:firstLine="708"/>
              <w:outlineLvl w:val="0"/>
              <w:rPr>
                <w:color w:val="000000" w:themeColor="text1"/>
              </w:rPr>
            </w:pPr>
            <w:r w:rsidRPr="00336E21">
              <w:rPr>
                <w:b/>
                <w:color w:val="000000" w:themeColor="text1"/>
              </w:rPr>
              <w:t>Статья 45.</w:t>
            </w:r>
            <w:r w:rsidRPr="00336E21">
              <w:rPr>
                <w:color w:val="000000" w:themeColor="text1"/>
              </w:rPr>
              <w:t xml:space="preserve"> Порядок обращения взыскания на денежные средства и иное имущество должника</w:t>
            </w:r>
          </w:p>
          <w:p w:rsidR="00B97027" w:rsidRDefault="00B97027" w:rsidP="0056298E">
            <w:pPr>
              <w:ind w:firstLine="708"/>
              <w:outlineLvl w:val="0"/>
              <w:rPr>
                <w:color w:val="000000" w:themeColor="text1"/>
              </w:rPr>
            </w:pPr>
          </w:p>
          <w:p w:rsidR="00B97027" w:rsidRPr="00336E21" w:rsidRDefault="00B97027" w:rsidP="0056298E">
            <w:pPr>
              <w:ind w:firstLine="708"/>
              <w:outlineLvl w:val="0"/>
              <w:rPr>
                <w:color w:val="000000" w:themeColor="text1"/>
              </w:rPr>
            </w:pPr>
          </w:p>
          <w:p w:rsidR="00B97027" w:rsidRPr="007F31C9" w:rsidRDefault="00B97027" w:rsidP="0056298E">
            <w:pPr>
              <w:ind w:firstLine="589"/>
              <w:rPr>
                <w:b/>
                <w:color w:val="000000" w:themeColor="text1"/>
                <w:lang w:val="ru-MD"/>
              </w:rPr>
            </w:pPr>
            <w:r w:rsidRPr="000D52C9">
              <w:rPr>
                <w:b/>
                <w:color w:val="000000" w:themeColor="text1"/>
                <w:lang w:val="ru-MD"/>
              </w:rPr>
              <w:t>7-1. Отсутствует.</w:t>
            </w:r>
          </w:p>
          <w:p w:rsidR="00B97027" w:rsidRPr="007F31C9" w:rsidRDefault="00B97027" w:rsidP="0056298E">
            <w:pPr>
              <w:ind w:firstLine="743"/>
              <w:rPr>
                <w:b/>
                <w:color w:val="000000" w:themeColor="text1"/>
                <w:lang w:val="ru-MD"/>
              </w:rPr>
            </w:pPr>
          </w:p>
          <w:p w:rsidR="00B97027" w:rsidRPr="007F31C9" w:rsidRDefault="00B97027" w:rsidP="0056298E">
            <w:pPr>
              <w:ind w:firstLine="743"/>
              <w:rPr>
                <w:b/>
                <w:color w:val="000000" w:themeColor="text1"/>
                <w:lang w:val="ru-MD"/>
              </w:rPr>
            </w:pPr>
          </w:p>
          <w:p w:rsidR="00B97027" w:rsidRPr="007F31C9" w:rsidRDefault="00B97027" w:rsidP="0056298E">
            <w:pPr>
              <w:ind w:firstLine="743"/>
              <w:rPr>
                <w:b/>
                <w:color w:val="000000" w:themeColor="text1"/>
                <w:lang w:val="ru-MD"/>
              </w:rPr>
            </w:pPr>
          </w:p>
          <w:p w:rsidR="00B97027" w:rsidRPr="007F31C9" w:rsidRDefault="00B97027" w:rsidP="0056298E">
            <w:pPr>
              <w:ind w:firstLine="743"/>
              <w:rPr>
                <w:b/>
                <w:color w:val="000000" w:themeColor="text1"/>
                <w:lang w:val="ru-MD"/>
              </w:rPr>
            </w:pPr>
          </w:p>
          <w:p w:rsidR="00B97027" w:rsidRPr="007F31C9" w:rsidRDefault="00B97027" w:rsidP="0056298E">
            <w:pPr>
              <w:ind w:firstLine="743"/>
              <w:rPr>
                <w:b/>
                <w:color w:val="000000" w:themeColor="text1"/>
                <w:lang w:val="ru-MD"/>
              </w:rPr>
            </w:pPr>
          </w:p>
          <w:p w:rsidR="00B97027" w:rsidRPr="007F31C9" w:rsidRDefault="00B97027" w:rsidP="0056298E">
            <w:pPr>
              <w:ind w:firstLine="743"/>
              <w:rPr>
                <w:b/>
                <w:color w:val="000000" w:themeColor="text1"/>
                <w:lang w:val="ru-MD"/>
              </w:rPr>
            </w:pPr>
          </w:p>
          <w:p w:rsidR="00B97027" w:rsidRPr="007F31C9" w:rsidRDefault="00B97027" w:rsidP="0056298E">
            <w:pPr>
              <w:ind w:firstLine="743"/>
              <w:rPr>
                <w:b/>
                <w:color w:val="000000" w:themeColor="text1"/>
                <w:lang w:val="ru-MD"/>
              </w:rPr>
            </w:pPr>
          </w:p>
          <w:p w:rsidR="00B97027" w:rsidRPr="007F31C9" w:rsidRDefault="00B97027" w:rsidP="0056298E">
            <w:pPr>
              <w:ind w:firstLine="743"/>
              <w:rPr>
                <w:b/>
                <w:color w:val="000000" w:themeColor="text1"/>
                <w:lang w:val="ru-MD"/>
              </w:rPr>
            </w:pPr>
          </w:p>
          <w:p w:rsidR="00B97027" w:rsidRPr="007F31C9" w:rsidRDefault="00B97027" w:rsidP="0056298E">
            <w:pPr>
              <w:ind w:firstLine="743"/>
              <w:rPr>
                <w:b/>
                <w:color w:val="000000" w:themeColor="text1"/>
                <w:lang w:val="ru-MD"/>
              </w:rPr>
            </w:pPr>
          </w:p>
          <w:p w:rsidR="00B97027" w:rsidRPr="007F31C9" w:rsidRDefault="00B97027" w:rsidP="0056298E">
            <w:pPr>
              <w:ind w:firstLine="743"/>
              <w:rPr>
                <w:b/>
                <w:color w:val="000000" w:themeColor="text1"/>
                <w:lang w:val="ru-MD"/>
              </w:rPr>
            </w:pPr>
          </w:p>
          <w:p w:rsidR="00B97027" w:rsidRPr="007F31C9" w:rsidRDefault="00B97027" w:rsidP="0056298E">
            <w:pPr>
              <w:ind w:firstLine="743"/>
              <w:rPr>
                <w:b/>
                <w:color w:val="000000" w:themeColor="text1"/>
                <w:lang w:val="ru-MD"/>
              </w:rPr>
            </w:pPr>
          </w:p>
          <w:p w:rsidR="00B97027" w:rsidRPr="007F31C9" w:rsidRDefault="00B97027" w:rsidP="0056298E">
            <w:pPr>
              <w:ind w:firstLine="743"/>
              <w:rPr>
                <w:b/>
                <w:color w:val="000000" w:themeColor="text1"/>
                <w:lang w:val="ru-MD"/>
              </w:rPr>
            </w:pPr>
          </w:p>
          <w:p w:rsidR="00B97027" w:rsidRPr="007F31C9" w:rsidRDefault="00B97027" w:rsidP="0056298E">
            <w:pPr>
              <w:ind w:firstLine="743"/>
              <w:rPr>
                <w:b/>
                <w:color w:val="000000" w:themeColor="text1"/>
                <w:lang w:val="ru-MD"/>
              </w:rPr>
            </w:pPr>
          </w:p>
          <w:p w:rsidR="00B97027" w:rsidRPr="007F31C9" w:rsidRDefault="00B97027" w:rsidP="0056298E">
            <w:pPr>
              <w:ind w:firstLine="743"/>
              <w:rPr>
                <w:b/>
                <w:color w:val="000000" w:themeColor="text1"/>
                <w:lang w:val="ru-MD"/>
              </w:rPr>
            </w:pPr>
          </w:p>
          <w:p w:rsidR="00B97027" w:rsidRPr="007F31C9" w:rsidRDefault="00B97027" w:rsidP="0056298E">
            <w:pPr>
              <w:ind w:firstLine="743"/>
              <w:rPr>
                <w:b/>
                <w:color w:val="000000" w:themeColor="text1"/>
                <w:lang w:val="ru-MD"/>
              </w:rPr>
            </w:pPr>
          </w:p>
          <w:p w:rsidR="00B97027" w:rsidRPr="007F31C9" w:rsidRDefault="00B97027" w:rsidP="0056298E">
            <w:pPr>
              <w:ind w:firstLine="743"/>
              <w:rPr>
                <w:b/>
                <w:color w:val="000000" w:themeColor="text1"/>
                <w:lang w:val="ru-MD"/>
              </w:rPr>
            </w:pPr>
          </w:p>
          <w:p w:rsidR="00B97027" w:rsidRPr="007F31C9" w:rsidRDefault="00B97027" w:rsidP="0056298E">
            <w:pPr>
              <w:ind w:firstLine="743"/>
              <w:rPr>
                <w:b/>
                <w:color w:val="000000" w:themeColor="text1"/>
                <w:lang w:val="ru-MD"/>
              </w:rPr>
            </w:pPr>
          </w:p>
          <w:p w:rsidR="00B97027" w:rsidRPr="007F31C9" w:rsidRDefault="00B97027" w:rsidP="0056298E">
            <w:pPr>
              <w:ind w:firstLine="743"/>
              <w:rPr>
                <w:b/>
                <w:color w:val="000000" w:themeColor="text1"/>
                <w:lang w:val="ru-MD"/>
              </w:rPr>
            </w:pPr>
          </w:p>
          <w:p w:rsidR="00B97027" w:rsidRPr="007F31C9" w:rsidRDefault="00B97027" w:rsidP="0056298E">
            <w:pPr>
              <w:ind w:firstLine="743"/>
              <w:rPr>
                <w:b/>
                <w:color w:val="000000" w:themeColor="text1"/>
                <w:lang w:val="ru-MD"/>
              </w:rPr>
            </w:pPr>
          </w:p>
          <w:p w:rsidR="00B97027" w:rsidRPr="007F31C9" w:rsidRDefault="00B97027" w:rsidP="0056298E">
            <w:pPr>
              <w:ind w:firstLine="743"/>
              <w:rPr>
                <w:b/>
                <w:color w:val="000000" w:themeColor="text1"/>
                <w:lang w:val="ru-MD"/>
              </w:rPr>
            </w:pPr>
          </w:p>
          <w:p w:rsidR="00B97027" w:rsidRPr="007F31C9" w:rsidRDefault="00B97027" w:rsidP="0056298E">
            <w:pPr>
              <w:ind w:firstLine="743"/>
              <w:rPr>
                <w:b/>
                <w:color w:val="000000" w:themeColor="text1"/>
                <w:lang w:val="ru-MD"/>
              </w:rPr>
            </w:pPr>
          </w:p>
          <w:p w:rsidR="00B97027" w:rsidRPr="007F31C9" w:rsidRDefault="00B97027" w:rsidP="0056298E">
            <w:pPr>
              <w:ind w:firstLine="743"/>
              <w:rPr>
                <w:b/>
                <w:color w:val="000000" w:themeColor="text1"/>
                <w:lang w:val="ru-MD"/>
              </w:rPr>
            </w:pPr>
          </w:p>
          <w:p w:rsidR="00B97027" w:rsidRPr="007F31C9" w:rsidRDefault="00B97027" w:rsidP="0056298E">
            <w:pPr>
              <w:ind w:firstLine="743"/>
              <w:rPr>
                <w:b/>
                <w:color w:val="000000" w:themeColor="text1"/>
                <w:lang w:val="ru-MD"/>
              </w:rPr>
            </w:pPr>
          </w:p>
          <w:p w:rsidR="00B97027" w:rsidRPr="007F31C9" w:rsidRDefault="00B97027" w:rsidP="0056298E">
            <w:pPr>
              <w:ind w:firstLine="743"/>
              <w:rPr>
                <w:b/>
                <w:color w:val="000000" w:themeColor="text1"/>
                <w:lang w:val="ru-MD"/>
              </w:rPr>
            </w:pPr>
          </w:p>
          <w:p w:rsidR="00B97027" w:rsidRPr="007F31C9" w:rsidRDefault="00B97027" w:rsidP="0056298E">
            <w:pPr>
              <w:ind w:firstLine="743"/>
              <w:rPr>
                <w:b/>
                <w:color w:val="000000" w:themeColor="text1"/>
                <w:lang w:val="ru-MD"/>
              </w:rPr>
            </w:pPr>
          </w:p>
          <w:p w:rsidR="00B97027" w:rsidRDefault="00B97027" w:rsidP="0056298E">
            <w:pPr>
              <w:ind w:firstLine="743"/>
              <w:rPr>
                <w:b/>
                <w:color w:val="000000" w:themeColor="text1"/>
                <w:lang w:val="ru-MD"/>
              </w:rPr>
            </w:pPr>
          </w:p>
          <w:p w:rsidR="00B97027" w:rsidRDefault="00B97027" w:rsidP="0056298E">
            <w:pPr>
              <w:ind w:firstLine="743"/>
              <w:rPr>
                <w:b/>
                <w:color w:val="000000" w:themeColor="text1"/>
                <w:lang w:val="ru-MD"/>
              </w:rPr>
            </w:pPr>
          </w:p>
          <w:p w:rsidR="00B97027" w:rsidRDefault="00B97027" w:rsidP="0056298E">
            <w:pPr>
              <w:ind w:firstLine="743"/>
              <w:rPr>
                <w:b/>
                <w:color w:val="000000" w:themeColor="text1"/>
                <w:lang w:val="ru-MD"/>
              </w:rPr>
            </w:pPr>
          </w:p>
          <w:p w:rsidR="00B97027" w:rsidRDefault="00B97027" w:rsidP="0056298E">
            <w:pPr>
              <w:ind w:firstLine="743"/>
              <w:rPr>
                <w:b/>
                <w:color w:val="000000" w:themeColor="text1"/>
                <w:lang w:val="ru-MD"/>
              </w:rPr>
            </w:pPr>
          </w:p>
          <w:p w:rsidR="00B97027" w:rsidRDefault="00B97027" w:rsidP="0056298E">
            <w:pPr>
              <w:ind w:firstLine="743"/>
              <w:rPr>
                <w:b/>
                <w:color w:val="000000" w:themeColor="text1"/>
                <w:lang w:val="ru-MD"/>
              </w:rPr>
            </w:pPr>
          </w:p>
          <w:p w:rsidR="00B97027" w:rsidRDefault="00B97027" w:rsidP="0056298E">
            <w:pPr>
              <w:ind w:firstLine="743"/>
              <w:rPr>
                <w:b/>
                <w:color w:val="000000" w:themeColor="text1"/>
                <w:lang w:val="ru-MD"/>
              </w:rPr>
            </w:pPr>
          </w:p>
          <w:p w:rsidR="00B97027" w:rsidRDefault="00B97027" w:rsidP="0056298E">
            <w:pPr>
              <w:ind w:firstLine="743"/>
              <w:rPr>
                <w:b/>
                <w:color w:val="000000" w:themeColor="text1"/>
                <w:lang w:val="ru-MD"/>
              </w:rPr>
            </w:pPr>
          </w:p>
          <w:p w:rsidR="00B97027" w:rsidRDefault="00B97027" w:rsidP="0056298E">
            <w:pPr>
              <w:ind w:firstLine="743"/>
              <w:rPr>
                <w:b/>
                <w:color w:val="000000" w:themeColor="text1"/>
                <w:lang w:val="ru-MD"/>
              </w:rPr>
            </w:pPr>
          </w:p>
          <w:p w:rsidR="00B97027" w:rsidRDefault="00B97027" w:rsidP="0056298E">
            <w:pPr>
              <w:ind w:firstLine="743"/>
              <w:rPr>
                <w:b/>
                <w:color w:val="000000" w:themeColor="text1"/>
                <w:lang w:val="ru-MD"/>
              </w:rPr>
            </w:pPr>
          </w:p>
          <w:p w:rsidR="00B97027" w:rsidRDefault="00B97027" w:rsidP="0056298E">
            <w:pPr>
              <w:ind w:firstLine="743"/>
              <w:rPr>
                <w:b/>
                <w:color w:val="000000" w:themeColor="text1"/>
                <w:lang w:val="ru-MD"/>
              </w:rPr>
            </w:pPr>
          </w:p>
          <w:p w:rsidR="00B97027" w:rsidRDefault="00B97027" w:rsidP="0056298E">
            <w:pPr>
              <w:ind w:firstLine="743"/>
              <w:rPr>
                <w:b/>
                <w:color w:val="000000" w:themeColor="text1"/>
                <w:lang w:val="ru-MD"/>
              </w:rPr>
            </w:pPr>
          </w:p>
          <w:p w:rsidR="00B97027" w:rsidRDefault="00B97027" w:rsidP="0056298E">
            <w:pPr>
              <w:ind w:firstLine="743"/>
              <w:rPr>
                <w:b/>
                <w:color w:val="000000" w:themeColor="text1"/>
                <w:lang w:val="ru-MD"/>
              </w:rPr>
            </w:pPr>
          </w:p>
          <w:p w:rsidR="00B97027" w:rsidRDefault="00B97027" w:rsidP="0056298E">
            <w:pPr>
              <w:ind w:firstLine="743"/>
              <w:rPr>
                <w:b/>
                <w:color w:val="000000" w:themeColor="text1"/>
                <w:lang w:val="ru-MD"/>
              </w:rPr>
            </w:pPr>
          </w:p>
          <w:p w:rsidR="00B97027" w:rsidRDefault="00B97027" w:rsidP="0056298E">
            <w:pPr>
              <w:ind w:firstLine="743"/>
              <w:rPr>
                <w:b/>
                <w:color w:val="000000" w:themeColor="text1"/>
                <w:lang w:val="ru-MD"/>
              </w:rPr>
            </w:pPr>
          </w:p>
          <w:p w:rsidR="00B97027" w:rsidRDefault="00B97027" w:rsidP="0056298E">
            <w:pPr>
              <w:ind w:firstLine="743"/>
              <w:rPr>
                <w:b/>
                <w:color w:val="000000" w:themeColor="text1"/>
                <w:lang w:val="ru-MD"/>
              </w:rPr>
            </w:pPr>
          </w:p>
          <w:p w:rsidR="00B97027" w:rsidRDefault="00B97027" w:rsidP="0056298E">
            <w:pPr>
              <w:ind w:firstLine="743"/>
              <w:rPr>
                <w:b/>
                <w:color w:val="000000" w:themeColor="text1"/>
                <w:lang w:val="ru-MD"/>
              </w:rPr>
            </w:pPr>
          </w:p>
          <w:p w:rsidR="00B97027" w:rsidRPr="007F31C9" w:rsidRDefault="00B97027" w:rsidP="0056298E">
            <w:pPr>
              <w:ind w:firstLine="743"/>
              <w:rPr>
                <w:b/>
                <w:color w:val="000000" w:themeColor="text1"/>
                <w:lang w:val="ru-MD"/>
              </w:rPr>
            </w:pPr>
          </w:p>
          <w:p w:rsidR="00B97027" w:rsidRPr="007F31C9" w:rsidRDefault="00B97027" w:rsidP="0056298E">
            <w:pPr>
              <w:ind w:firstLine="743"/>
              <w:rPr>
                <w:b/>
                <w:color w:val="000000" w:themeColor="text1"/>
                <w:lang w:val="ru-MD"/>
              </w:rPr>
            </w:pPr>
          </w:p>
          <w:p w:rsidR="00B97027" w:rsidRDefault="00B97027" w:rsidP="0056298E">
            <w:pPr>
              <w:jc w:val="center"/>
              <w:rPr>
                <w:b/>
                <w:color w:val="000000" w:themeColor="text1"/>
                <w:lang w:val="ru-MD"/>
              </w:rPr>
            </w:pPr>
          </w:p>
          <w:p w:rsidR="00B97027" w:rsidRPr="007F31C9" w:rsidRDefault="00B97027" w:rsidP="0056298E">
            <w:pPr>
              <w:ind w:firstLine="589"/>
              <w:rPr>
                <w:b/>
                <w:color w:val="000000" w:themeColor="text1"/>
                <w:lang w:val="ru-MD"/>
              </w:rPr>
            </w:pPr>
            <w:r w:rsidRPr="000D52C9">
              <w:rPr>
                <w:b/>
                <w:color w:val="000000" w:themeColor="text1"/>
                <w:lang w:val="ru-MD"/>
              </w:rPr>
              <w:t>7-2. Отсутствует.</w:t>
            </w:r>
          </w:p>
          <w:p w:rsidR="00B97027" w:rsidRPr="007F31C9" w:rsidRDefault="00B97027" w:rsidP="0056298E">
            <w:pPr>
              <w:rPr>
                <w:b/>
                <w:color w:val="000000" w:themeColor="text1"/>
                <w:lang w:val="ru-MD"/>
              </w:rPr>
            </w:pPr>
          </w:p>
        </w:tc>
        <w:tc>
          <w:tcPr>
            <w:tcW w:w="2500" w:type="pct"/>
            <w:tcBorders>
              <w:top w:val="single" w:sz="4" w:space="0" w:color="auto"/>
              <w:left w:val="single" w:sz="4" w:space="0" w:color="auto"/>
              <w:bottom w:val="single" w:sz="4" w:space="0" w:color="auto"/>
              <w:right w:val="single" w:sz="4" w:space="0" w:color="auto"/>
            </w:tcBorders>
          </w:tcPr>
          <w:p w:rsidR="00B97027" w:rsidRDefault="00B97027" w:rsidP="0056298E">
            <w:pPr>
              <w:autoSpaceDE w:val="0"/>
              <w:autoSpaceDN w:val="0"/>
              <w:adjustRightInd w:val="0"/>
              <w:rPr>
                <w:rFonts w:eastAsiaTheme="minorHAnsi"/>
                <w:color w:val="000000"/>
                <w:lang w:eastAsia="en-US"/>
              </w:rPr>
            </w:pPr>
          </w:p>
          <w:p w:rsidR="00B97027" w:rsidRDefault="00B97027" w:rsidP="0056298E">
            <w:pPr>
              <w:ind w:firstLine="708"/>
              <w:outlineLvl w:val="0"/>
              <w:rPr>
                <w:color w:val="000000" w:themeColor="text1"/>
              </w:rPr>
            </w:pPr>
            <w:r w:rsidRPr="00336E21">
              <w:rPr>
                <w:b/>
                <w:color w:val="000000" w:themeColor="text1"/>
              </w:rPr>
              <w:t>Статья 45.</w:t>
            </w:r>
            <w:r w:rsidRPr="00336E21">
              <w:rPr>
                <w:color w:val="000000" w:themeColor="text1"/>
              </w:rPr>
              <w:t xml:space="preserve"> Порядок обращения взыскания на денежные средства и иное имущество должника</w:t>
            </w:r>
          </w:p>
          <w:p w:rsidR="00B97027" w:rsidRDefault="00B97027" w:rsidP="0056298E">
            <w:pPr>
              <w:ind w:firstLine="708"/>
              <w:outlineLvl w:val="0"/>
              <w:rPr>
                <w:color w:val="000000" w:themeColor="text1"/>
              </w:rPr>
            </w:pPr>
          </w:p>
          <w:p w:rsidR="00B97027" w:rsidRDefault="00B97027" w:rsidP="0056298E">
            <w:pPr>
              <w:autoSpaceDE w:val="0"/>
              <w:autoSpaceDN w:val="0"/>
              <w:adjustRightInd w:val="0"/>
              <w:rPr>
                <w:rFonts w:eastAsiaTheme="minorHAnsi"/>
                <w:color w:val="000000"/>
                <w:lang w:eastAsia="en-US"/>
              </w:rPr>
            </w:pPr>
          </w:p>
          <w:p w:rsidR="00B97027" w:rsidRPr="000D52C9" w:rsidRDefault="00B97027" w:rsidP="0056298E">
            <w:pPr>
              <w:autoSpaceDE w:val="0"/>
              <w:autoSpaceDN w:val="0"/>
              <w:adjustRightInd w:val="0"/>
              <w:ind w:firstLine="708"/>
              <w:rPr>
                <w:b/>
                <w:color w:val="000000"/>
              </w:rPr>
            </w:pPr>
            <w:r w:rsidRPr="005B186F">
              <w:rPr>
                <w:b/>
                <w:color w:val="000000"/>
              </w:rPr>
              <w:t xml:space="preserve">7-1. Должник вправе обратиться в подразделение судебных исполнителей, в котором ведется исполнительное производство, с заявлением о сохранении заработной платы и иных доходов ежемесячно в размере прожиточного минимума, установленного в Приднестровской Молдавской Республике для соответствующей социально-демографической группы населения, при обращении взыскания на его доходы, а в случае нахождения у него на иждивении лиц – включая величину прожиточного минимума каждого из указанных лиц. При этом должник представляет документы, подтверждающие наличие у него ежемесячного дохода, сведения об источниках такого дохода. В случае нахождения на иждивении лиц, должник представляет документы, подтверждающие </w:t>
            </w:r>
            <w:r w:rsidRPr="000D52C9">
              <w:rPr>
                <w:b/>
                <w:color w:val="000000"/>
              </w:rPr>
              <w:t>данный факт.</w:t>
            </w:r>
          </w:p>
          <w:p w:rsidR="00B97027" w:rsidRPr="000D52C9" w:rsidRDefault="00B97027" w:rsidP="0056298E">
            <w:pPr>
              <w:autoSpaceDE w:val="0"/>
              <w:autoSpaceDN w:val="0"/>
              <w:adjustRightInd w:val="0"/>
              <w:ind w:firstLine="708"/>
              <w:rPr>
                <w:b/>
                <w:color w:val="000000"/>
              </w:rPr>
            </w:pPr>
            <w:r w:rsidRPr="000D52C9">
              <w:rPr>
                <w:b/>
                <w:color w:val="000000"/>
              </w:rPr>
              <w:t>В заявлении должника указываются:</w:t>
            </w:r>
          </w:p>
          <w:p w:rsidR="00B97027" w:rsidRPr="000D52C9" w:rsidRDefault="00B97027" w:rsidP="0056298E">
            <w:pPr>
              <w:autoSpaceDE w:val="0"/>
              <w:autoSpaceDN w:val="0"/>
              <w:adjustRightInd w:val="0"/>
              <w:ind w:firstLine="708"/>
              <w:rPr>
                <w:b/>
                <w:color w:val="000000"/>
              </w:rPr>
            </w:pPr>
            <w:r w:rsidRPr="000D52C9">
              <w:rPr>
                <w:b/>
              </w:rPr>
              <w:t>а</w:t>
            </w:r>
            <w:r w:rsidRPr="000D52C9">
              <w:rPr>
                <w:b/>
                <w:color w:val="000000"/>
              </w:rPr>
              <w:t>) фамилия, имя, отчество (при наличии), реквизиты документа, удостоверяющего личность, место жительства или место пребывания, номер контактного телефона;</w:t>
            </w:r>
          </w:p>
          <w:p w:rsidR="00B97027" w:rsidRPr="000D52C9" w:rsidRDefault="00B97027" w:rsidP="0056298E">
            <w:pPr>
              <w:autoSpaceDE w:val="0"/>
              <w:autoSpaceDN w:val="0"/>
              <w:adjustRightInd w:val="0"/>
              <w:ind w:firstLine="708"/>
              <w:rPr>
                <w:b/>
                <w:color w:val="000000"/>
              </w:rPr>
            </w:pPr>
            <w:r w:rsidRPr="000D52C9">
              <w:rPr>
                <w:b/>
              </w:rPr>
              <w:t>б</w:t>
            </w:r>
            <w:r w:rsidRPr="000D52C9">
              <w:rPr>
                <w:b/>
                <w:color w:val="000000"/>
              </w:rPr>
              <w:t xml:space="preserve">) реквизиты открытого ему в банке или иной кредитной организации банковского счета, на котором необходимо сохранять заработную плату и иные доходы ежемесячно в размере прожиточного минимума для </w:t>
            </w:r>
            <w:r w:rsidRPr="000D52C9">
              <w:rPr>
                <w:b/>
                <w:color w:val="000000"/>
              </w:rPr>
              <w:lastRenderedPageBreak/>
              <w:t>соответствующей социально-демографической группы населения;</w:t>
            </w:r>
          </w:p>
          <w:p w:rsidR="00B97027" w:rsidRPr="000D52C9" w:rsidRDefault="00B97027" w:rsidP="0056298E">
            <w:pPr>
              <w:autoSpaceDE w:val="0"/>
              <w:autoSpaceDN w:val="0"/>
              <w:adjustRightInd w:val="0"/>
              <w:ind w:firstLine="708"/>
              <w:rPr>
                <w:b/>
                <w:color w:val="000000"/>
              </w:rPr>
            </w:pPr>
            <w:r w:rsidRPr="000D52C9">
              <w:rPr>
                <w:b/>
              </w:rPr>
              <w:t>в</w:t>
            </w:r>
            <w:r w:rsidRPr="000D52C9">
              <w:rPr>
                <w:b/>
                <w:color w:val="000000"/>
              </w:rPr>
              <w:t>) наименование и адрес банка или иной кредитной</w:t>
            </w:r>
            <w:r w:rsidRPr="005B186F">
              <w:rPr>
                <w:b/>
                <w:color w:val="000000"/>
              </w:rPr>
              <w:t xml:space="preserve"> организации, обслуживающей банковский счет, реквизиты которого указаны в </w:t>
            </w:r>
            <w:r w:rsidRPr="000D52C9">
              <w:rPr>
                <w:b/>
                <w:color w:val="000000"/>
              </w:rPr>
              <w:t>заявлении;</w:t>
            </w:r>
          </w:p>
          <w:p w:rsidR="00B97027" w:rsidRPr="005B186F" w:rsidRDefault="00B97027" w:rsidP="0056298E">
            <w:pPr>
              <w:autoSpaceDE w:val="0"/>
              <w:autoSpaceDN w:val="0"/>
              <w:adjustRightInd w:val="0"/>
              <w:ind w:firstLine="708"/>
              <w:rPr>
                <w:b/>
                <w:color w:val="000000"/>
              </w:rPr>
            </w:pPr>
            <w:r w:rsidRPr="000D52C9">
              <w:rPr>
                <w:b/>
              </w:rPr>
              <w:t>г</w:t>
            </w:r>
            <w:r w:rsidRPr="000D52C9">
              <w:rPr>
                <w:b/>
                <w:color w:val="000000"/>
              </w:rPr>
              <w:t>) наличие лиц, находящихся на иждивен</w:t>
            </w:r>
            <w:r w:rsidRPr="005B186F">
              <w:rPr>
                <w:b/>
                <w:color w:val="000000"/>
              </w:rPr>
              <w:t>ии у должника.</w:t>
            </w:r>
          </w:p>
          <w:p w:rsidR="00B97027" w:rsidRDefault="00B97027" w:rsidP="0056298E">
            <w:pPr>
              <w:ind w:firstLine="610"/>
              <w:outlineLvl w:val="0"/>
              <w:rPr>
                <w:b/>
                <w:color w:val="000000"/>
              </w:rPr>
            </w:pPr>
            <w:r w:rsidRPr="005B186F">
              <w:rPr>
                <w:b/>
                <w:color w:val="000000"/>
              </w:rPr>
              <w:t>7-2. При обращении взыскания на доходы должника прожиточный минимум может быть сохранен банком или иной кредитной организацией только на одном из счетов должника</w:t>
            </w:r>
            <w:r>
              <w:rPr>
                <w:b/>
                <w:color w:val="000000"/>
              </w:rPr>
              <w:t>.</w:t>
            </w:r>
          </w:p>
          <w:p w:rsidR="00B97027" w:rsidRPr="007F31C9" w:rsidRDefault="00B97027" w:rsidP="0056298E">
            <w:pPr>
              <w:ind w:firstLine="610"/>
              <w:outlineLvl w:val="0"/>
              <w:rPr>
                <w:b/>
                <w:color w:val="000000" w:themeColor="text1"/>
                <w:lang w:val="ru-MD"/>
              </w:rPr>
            </w:pPr>
          </w:p>
        </w:tc>
      </w:tr>
      <w:tr w:rsidR="00B97027" w:rsidRPr="007F31C9" w:rsidTr="0056298E">
        <w:trPr>
          <w:trHeight w:val="420"/>
        </w:trPr>
        <w:tc>
          <w:tcPr>
            <w:tcW w:w="2500" w:type="pct"/>
            <w:tcBorders>
              <w:top w:val="single" w:sz="4" w:space="0" w:color="auto"/>
              <w:left w:val="single" w:sz="4" w:space="0" w:color="auto"/>
              <w:bottom w:val="single" w:sz="4" w:space="0" w:color="auto"/>
              <w:right w:val="single" w:sz="4" w:space="0" w:color="auto"/>
            </w:tcBorders>
          </w:tcPr>
          <w:p w:rsidR="00B97027" w:rsidRDefault="00B97027" w:rsidP="0056298E">
            <w:pPr>
              <w:ind w:firstLine="708"/>
              <w:outlineLvl w:val="0"/>
              <w:rPr>
                <w:b/>
                <w:color w:val="000000" w:themeColor="text1"/>
              </w:rPr>
            </w:pPr>
          </w:p>
          <w:p w:rsidR="00B97027" w:rsidRPr="00E75E28" w:rsidRDefault="00B97027" w:rsidP="0056298E">
            <w:pPr>
              <w:ind w:firstLine="708"/>
              <w:outlineLvl w:val="0"/>
              <w:rPr>
                <w:bCs/>
                <w:color w:val="000000" w:themeColor="text1"/>
              </w:rPr>
            </w:pPr>
            <w:r w:rsidRPr="00E75E28">
              <w:rPr>
                <w:b/>
                <w:color w:val="000000" w:themeColor="text1"/>
              </w:rPr>
              <w:t xml:space="preserve">Статья 78. </w:t>
            </w:r>
            <w:r w:rsidRPr="00E75E28">
              <w:rPr>
                <w:bCs/>
                <w:color w:val="000000" w:themeColor="text1"/>
              </w:rPr>
              <w:t>Размер удержаний из заработной платы и иных видов доходов должника</w:t>
            </w:r>
          </w:p>
          <w:p w:rsidR="00B97027" w:rsidRPr="00E75E28" w:rsidRDefault="00B97027" w:rsidP="0056298E">
            <w:pPr>
              <w:ind w:firstLine="708"/>
              <w:outlineLvl w:val="0"/>
              <w:rPr>
                <w:bCs/>
                <w:color w:val="000000" w:themeColor="text1"/>
              </w:rPr>
            </w:pPr>
          </w:p>
          <w:p w:rsidR="00B97027" w:rsidRPr="00E75E28" w:rsidRDefault="00B97027" w:rsidP="0056298E">
            <w:pPr>
              <w:ind w:firstLine="589"/>
              <w:rPr>
                <w:rFonts w:eastAsia="Calibri"/>
                <w:b/>
                <w:color w:val="000000" w:themeColor="text1"/>
                <w:lang w:val="ru-MD" w:eastAsia="en-US"/>
              </w:rPr>
            </w:pPr>
            <w:r w:rsidRPr="000D52C9">
              <w:rPr>
                <w:b/>
                <w:color w:val="000000" w:themeColor="text1"/>
                <w:lang w:val="ru-MD"/>
              </w:rPr>
              <w:t>1-1. Отсутствует.</w:t>
            </w:r>
          </w:p>
          <w:p w:rsidR="00B97027" w:rsidRPr="007F31C9" w:rsidRDefault="00B97027" w:rsidP="0056298E">
            <w:pPr>
              <w:ind w:firstLine="708"/>
              <w:outlineLvl w:val="0"/>
              <w:rPr>
                <w:b/>
                <w:color w:val="000000" w:themeColor="text1"/>
              </w:rPr>
            </w:pPr>
          </w:p>
        </w:tc>
        <w:tc>
          <w:tcPr>
            <w:tcW w:w="2500" w:type="pct"/>
            <w:tcBorders>
              <w:top w:val="single" w:sz="4" w:space="0" w:color="auto"/>
              <w:left w:val="single" w:sz="4" w:space="0" w:color="auto"/>
              <w:bottom w:val="single" w:sz="4" w:space="0" w:color="auto"/>
              <w:right w:val="single" w:sz="4" w:space="0" w:color="auto"/>
            </w:tcBorders>
          </w:tcPr>
          <w:p w:rsidR="00B97027" w:rsidRDefault="00B97027" w:rsidP="0056298E">
            <w:pPr>
              <w:ind w:firstLine="708"/>
              <w:outlineLvl w:val="0"/>
              <w:rPr>
                <w:b/>
                <w:color w:val="000000" w:themeColor="text1"/>
              </w:rPr>
            </w:pPr>
          </w:p>
          <w:p w:rsidR="00B97027" w:rsidRPr="00E75E28" w:rsidRDefault="00B97027" w:rsidP="0056298E">
            <w:pPr>
              <w:ind w:firstLine="708"/>
              <w:outlineLvl w:val="0"/>
              <w:rPr>
                <w:b/>
                <w:color w:val="000000" w:themeColor="text1"/>
              </w:rPr>
            </w:pPr>
            <w:r w:rsidRPr="00E75E28">
              <w:rPr>
                <w:b/>
                <w:color w:val="000000" w:themeColor="text1"/>
              </w:rPr>
              <w:t>Статья 78.</w:t>
            </w:r>
            <w:r w:rsidRPr="00E75E28">
              <w:rPr>
                <w:bCs/>
                <w:color w:val="000000" w:themeColor="text1"/>
              </w:rPr>
              <w:t xml:space="preserve"> Размер удержаний из заработной платы и иных видов доходов должника</w:t>
            </w:r>
          </w:p>
          <w:p w:rsidR="00B97027" w:rsidRPr="00E75E28" w:rsidRDefault="00B97027" w:rsidP="0056298E">
            <w:pPr>
              <w:ind w:firstLine="708"/>
              <w:outlineLvl w:val="0"/>
              <w:rPr>
                <w:bCs/>
                <w:color w:val="000000" w:themeColor="text1"/>
              </w:rPr>
            </w:pPr>
          </w:p>
          <w:p w:rsidR="00B97027" w:rsidRPr="00571F81" w:rsidRDefault="00B97027" w:rsidP="0056298E">
            <w:pPr>
              <w:ind w:firstLine="708"/>
              <w:rPr>
                <w:rFonts w:eastAsia="Calibri"/>
                <w:b/>
                <w:color w:val="000000" w:themeColor="text1"/>
                <w:lang w:val="ru-MD" w:eastAsia="en-US"/>
              </w:rPr>
            </w:pPr>
            <w:r w:rsidRPr="00571F81">
              <w:rPr>
                <w:b/>
                <w:color w:val="000000" w:themeColor="text1"/>
              </w:rPr>
              <w:t xml:space="preserve">1-1. </w:t>
            </w:r>
            <w:r w:rsidRPr="00571F81">
              <w:rPr>
                <w:rFonts w:eastAsiaTheme="minorHAnsi"/>
                <w:b/>
                <w:color w:val="000000"/>
                <w:lang w:eastAsia="en-US"/>
              </w:rPr>
              <w:t>При наличии постановления судебного исполнителя о сохранении заработной платы и иных доходов должника, удержание денежных средств осуществляется ежемесячно, с учетом сохранения за должником величины установленного прожиточного минимума</w:t>
            </w:r>
            <w:r w:rsidRPr="00571F81">
              <w:rPr>
                <w:rFonts w:eastAsia="Calibri"/>
                <w:b/>
                <w:color w:val="000000" w:themeColor="text1"/>
                <w:lang w:val="ru-MD" w:eastAsia="en-US"/>
              </w:rPr>
              <w:t xml:space="preserve">. </w:t>
            </w:r>
          </w:p>
          <w:p w:rsidR="00B97027" w:rsidRPr="00E75E28" w:rsidRDefault="00B97027" w:rsidP="0056298E">
            <w:pPr>
              <w:rPr>
                <w:rFonts w:eastAsia="Calibri"/>
                <w:bCs/>
                <w:color w:val="000000" w:themeColor="text1"/>
                <w:highlight w:val="yellow"/>
                <w:lang w:eastAsia="en-US"/>
              </w:rPr>
            </w:pPr>
          </w:p>
          <w:p w:rsidR="00B97027" w:rsidRPr="007F31C9" w:rsidRDefault="00B97027" w:rsidP="0056298E">
            <w:pPr>
              <w:ind w:firstLine="708"/>
              <w:outlineLvl w:val="0"/>
              <w:rPr>
                <w:b/>
                <w:color w:val="000000" w:themeColor="text1"/>
              </w:rPr>
            </w:pPr>
          </w:p>
        </w:tc>
      </w:tr>
      <w:tr w:rsidR="00B97027" w:rsidRPr="007F31C9" w:rsidTr="0056298E">
        <w:trPr>
          <w:trHeight w:val="420"/>
        </w:trPr>
        <w:tc>
          <w:tcPr>
            <w:tcW w:w="2500" w:type="pct"/>
            <w:tcBorders>
              <w:top w:val="single" w:sz="4" w:space="0" w:color="auto"/>
              <w:left w:val="single" w:sz="4" w:space="0" w:color="auto"/>
              <w:bottom w:val="single" w:sz="4" w:space="0" w:color="auto"/>
              <w:right w:val="single" w:sz="4" w:space="0" w:color="auto"/>
            </w:tcBorders>
          </w:tcPr>
          <w:p w:rsidR="00B97027" w:rsidRDefault="00B97027" w:rsidP="0056298E">
            <w:pPr>
              <w:shd w:val="clear" w:color="auto" w:fill="FFFFFF"/>
              <w:ind w:left="709"/>
              <w:outlineLvl w:val="0"/>
              <w:rPr>
                <w:b/>
                <w:color w:val="000000" w:themeColor="text1"/>
              </w:rPr>
            </w:pPr>
          </w:p>
          <w:p w:rsidR="00B97027" w:rsidRPr="003332F2" w:rsidRDefault="00B97027" w:rsidP="0056298E">
            <w:pPr>
              <w:shd w:val="clear" w:color="auto" w:fill="FFFFFF"/>
              <w:ind w:left="709"/>
              <w:outlineLvl w:val="0"/>
              <w:rPr>
                <w:bCs/>
                <w:color w:val="000000" w:themeColor="text1"/>
                <w:kern w:val="36"/>
              </w:rPr>
            </w:pPr>
            <w:r w:rsidRPr="003332F2">
              <w:rPr>
                <w:b/>
                <w:color w:val="000000" w:themeColor="text1"/>
              </w:rPr>
              <w:t>Статья 82.</w:t>
            </w:r>
            <w:r w:rsidRPr="003332F2">
              <w:rPr>
                <w:bCs/>
                <w:color w:val="000000" w:themeColor="text1"/>
                <w:kern w:val="36"/>
              </w:rPr>
              <w:t xml:space="preserve"> Виды доходов, на которые</w:t>
            </w:r>
            <w:r>
              <w:rPr>
                <w:bCs/>
                <w:color w:val="000000" w:themeColor="text1"/>
                <w:kern w:val="36"/>
              </w:rPr>
              <w:t xml:space="preserve"> </w:t>
            </w:r>
            <w:r w:rsidRPr="003332F2">
              <w:rPr>
                <w:bCs/>
                <w:color w:val="000000" w:themeColor="text1"/>
                <w:kern w:val="36"/>
              </w:rPr>
              <w:t>не может быть обращено взыскание</w:t>
            </w:r>
          </w:p>
          <w:p w:rsidR="00B97027" w:rsidRPr="003332F2" w:rsidRDefault="00B97027" w:rsidP="0056298E">
            <w:pPr>
              <w:rPr>
                <w:color w:val="000000" w:themeColor="text1"/>
              </w:rPr>
            </w:pPr>
          </w:p>
          <w:p w:rsidR="00B97027" w:rsidRDefault="00B97027" w:rsidP="0056298E">
            <w:pPr>
              <w:shd w:val="clear" w:color="auto" w:fill="FFFFFF"/>
              <w:ind w:firstLine="709"/>
              <w:outlineLvl w:val="0"/>
              <w:rPr>
                <w:sz w:val="22"/>
                <w:szCs w:val="22"/>
              </w:rPr>
            </w:pPr>
            <w:r w:rsidRPr="00A34699">
              <w:rPr>
                <w:sz w:val="22"/>
                <w:szCs w:val="22"/>
              </w:rPr>
              <w:t>1. Взыскание не может быть обращено на следующие виды доходов:</w:t>
            </w:r>
          </w:p>
          <w:p w:rsidR="00B97027" w:rsidRPr="00A34699" w:rsidRDefault="00B97027" w:rsidP="0056298E">
            <w:pPr>
              <w:shd w:val="clear" w:color="auto" w:fill="FFFFFF"/>
              <w:ind w:firstLine="709"/>
              <w:outlineLvl w:val="0"/>
              <w:rPr>
                <w:sz w:val="22"/>
                <w:szCs w:val="22"/>
              </w:rPr>
            </w:pPr>
            <w:r w:rsidRPr="000D52C9">
              <w:rPr>
                <w:sz w:val="22"/>
                <w:szCs w:val="22"/>
              </w:rPr>
              <w:t>…</w:t>
            </w:r>
          </w:p>
          <w:p w:rsidR="00B97027" w:rsidRPr="000D52C9" w:rsidRDefault="00B97027" w:rsidP="0056298E">
            <w:pPr>
              <w:shd w:val="clear" w:color="auto" w:fill="FFFFFF"/>
              <w:ind w:firstLine="709"/>
              <w:rPr>
                <w:color w:val="000000" w:themeColor="text1"/>
              </w:rPr>
            </w:pPr>
            <w:bookmarkStart w:id="0" w:name="dst100799"/>
            <w:bookmarkEnd w:id="0"/>
            <w:r w:rsidRPr="003332F2">
              <w:rPr>
                <w:color w:val="000000" w:themeColor="text1"/>
              </w:rPr>
              <w:t xml:space="preserve">Не допускается взыскание по исполнительным документам, если после удержаний доход должника-гражданина будет меньше величины прожиточного минимума, а в случае нахождения у него на иждивении лиц – включая величину прожиточного минимума каждого из указанных лиц, а также не допускается взыскание на доходы, величина которых после удержаний будет меньше величины прожиточного </w:t>
            </w:r>
            <w:r w:rsidRPr="000D52C9">
              <w:rPr>
                <w:color w:val="000000" w:themeColor="text1"/>
              </w:rPr>
              <w:t>минимума.</w:t>
            </w:r>
          </w:p>
          <w:p w:rsidR="00B97027" w:rsidRPr="0015192A" w:rsidRDefault="00B97027" w:rsidP="0056298E">
            <w:pPr>
              <w:shd w:val="clear" w:color="auto" w:fill="FFFFFF"/>
              <w:ind w:firstLine="709"/>
              <w:rPr>
                <w:b/>
                <w:color w:val="000000" w:themeColor="text1"/>
              </w:rPr>
            </w:pPr>
            <w:r w:rsidRPr="000D52C9">
              <w:rPr>
                <w:b/>
                <w:color w:val="000000" w:themeColor="text1"/>
              </w:rPr>
              <w:t>Отсутствует.</w:t>
            </w:r>
          </w:p>
          <w:p w:rsidR="00B97027" w:rsidRPr="007F31C9" w:rsidRDefault="00B97027" w:rsidP="0056298E">
            <w:pPr>
              <w:jc w:val="center"/>
              <w:rPr>
                <w:b/>
                <w:color w:val="000000" w:themeColor="text1"/>
              </w:rPr>
            </w:pPr>
          </w:p>
        </w:tc>
        <w:tc>
          <w:tcPr>
            <w:tcW w:w="2500" w:type="pct"/>
            <w:tcBorders>
              <w:top w:val="single" w:sz="4" w:space="0" w:color="auto"/>
              <w:left w:val="single" w:sz="4" w:space="0" w:color="auto"/>
              <w:bottom w:val="single" w:sz="4" w:space="0" w:color="auto"/>
              <w:right w:val="single" w:sz="4" w:space="0" w:color="auto"/>
            </w:tcBorders>
          </w:tcPr>
          <w:p w:rsidR="00B97027" w:rsidRDefault="00B97027" w:rsidP="0056298E">
            <w:pPr>
              <w:shd w:val="clear" w:color="auto" w:fill="FFFFFF"/>
              <w:ind w:left="709"/>
              <w:outlineLvl w:val="0"/>
              <w:rPr>
                <w:b/>
                <w:color w:val="000000" w:themeColor="text1"/>
              </w:rPr>
            </w:pPr>
          </w:p>
          <w:p w:rsidR="00B97027" w:rsidRPr="003332F2" w:rsidRDefault="00B97027" w:rsidP="0056298E">
            <w:pPr>
              <w:shd w:val="clear" w:color="auto" w:fill="FFFFFF"/>
              <w:ind w:left="709"/>
              <w:outlineLvl w:val="0"/>
              <w:rPr>
                <w:bCs/>
                <w:color w:val="000000" w:themeColor="text1"/>
                <w:kern w:val="36"/>
              </w:rPr>
            </w:pPr>
            <w:r w:rsidRPr="003332F2">
              <w:rPr>
                <w:b/>
                <w:color w:val="000000" w:themeColor="text1"/>
              </w:rPr>
              <w:t>Статья 82.</w:t>
            </w:r>
            <w:r w:rsidRPr="003332F2">
              <w:rPr>
                <w:bCs/>
                <w:color w:val="000000" w:themeColor="text1"/>
                <w:kern w:val="36"/>
              </w:rPr>
              <w:t xml:space="preserve"> Виды доходов, на которые</w:t>
            </w:r>
            <w:r>
              <w:rPr>
                <w:bCs/>
                <w:color w:val="000000" w:themeColor="text1"/>
                <w:kern w:val="36"/>
              </w:rPr>
              <w:t xml:space="preserve"> </w:t>
            </w:r>
            <w:r w:rsidRPr="003332F2">
              <w:rPr>
                <w:bCs/>
                <w:color w:val="000000" w:themeColor="text1"/>
                <w:kern w:val="36"/>
              </w:rPr>
              <w:t>не может быть обращено взыскание</w:t>
            </w:r>
          </w:p>
          <w:p w:rsidR="00B97027" w:rsidRPr="003332F2" w:rsidRDefault="00B97027" w:rsidP="0056298E">
            <w:pPr>
              <w:rPr>
                <w:color w:val="000000" w:themeColor="text1"/>
              </w:rPr>
            </w:pPr>
          </w:p>
          <w:p w:rsidR="00B97027" w:rsidRDefault="00B97027" w:rsidP="0056298E">
            <w:pPr>
              <w:shd w:val="clear" w:color="auto" w:fill="FFFFFF"/>
              <w:ind w:firstLine="709"/>
              <w:outlineLvl w:val="0"/>
              <w:rPr>
                <w:sz w:val="22"/>
                <w:szCs w:val="22"/>
              </w:rPr>
            </w:pPr>
            <w:r w:rsidRPr="00A34699">
              <w:rPr>
                <w:sz w:val="22"/>
                <w:szCs w:val="22"/>
              </w:rPr>
              <w:t>1. Взыскание не может быть обращено на следующие виды доходов:</w:t>
            </w:r>
          </w:p>
          <w:p w:rsidR="00B97027" w:rsidRPr="00A34699" w:rsidRDefault="00B97027" w:rsidP="0056298E">
            <w:pPr>
              <w:shd w:val="clear" w:color="auto" w:fill="FFFFFF"/>
              <w:ind w:firstLine="709"/>
              <w:outlineLvl w:val="0"/>
              <w:rPr>
                <w:sz w:val="22"/>
                <w:szCs w:val="22"/>
              </w:rPr>
            </w:pPr>
            <w:r w:rsidRPr="000D52C9">
              <w:rPr>
                <w:sz w:val="22"/>
                <w:szCs w:val="22"/>
              </w:rPr>
              <w:t>…</w:t>
            </w:r>
          </w:p>
          <w:p w:rsidR="00B97027" w:rsidRPr="003332F2" w:rsidRDefault="00B97027" w:rsidP="0056298E">
            <w:pPr>
              <w:shd w:val="clear" w:color="auto" w:fill="FFFFFF"/>
              <w:ind w:firstLine="709"/>
              <w:rPr>
                <w:color w:val="000000" w:themeColor="text1"/>
              </w:rPr>
            </w:pPr>
            <w:r w:rsidRPr="003332F2">
              <w:rPr>
                <w:color w:val="000000" w:themeColor="text1"/>
              </w:rPr>
              <w:t>Не допускается взыскание по исполнительным документам, если после удержаний доход должника-гражданина будет меньше величины прожиточного минимума, а в случае нахождения у него на иждивении лиц – включая величину прожиточного минимума каждого из указанных лиц, а также не допускается взыскание на доходы, величина которых после удержаний будет меньше величины прожиточного минимума.</w:t>
            </w:r>
          </w:p>
          <w:p w:rsidR="00B97027" w:rsidRDefault="00B97027" w:rsidP="0056298E">
            <w:pPr>
              <w:ind w:firstLine="708"/>
              <w:outlineLvl w:val="0"/>
              <w:rPr>
                <w:rFonts w:eastAsia="Calibri"/>
                <w:b/>
                <w:bCs/>
                <w:color w:val="000000" w:themeColor="text1"/>
                <w:lang w:eastAsia="en-US"/>
              </w:rPr>
            </w:pPr>
            <w:r w:rsidRPr="00571F81">
              <w:rPr>
                <w:rFonts w:eastAsiaTheme="minorHAnsi"/>
                <w:b/>
                <w:color w:val="000000"/>
                <w:lang w:eastAsia="en-US"/>
              </w:rPr>
              <w:t xml:space="preserve">Установленное ограничение на обращение взыскания на доходы должника в пределах прожиточного минимума не применяется в случаях </w:t>
            </w:r>
            <w:r w:rsidRPr="00571F81">
              <w:rPr>
                <w:rFonts w:eastAsiaTheme="minorHAnsi"/>
                <w:b/>
                <w:color w:val="000000"/>
                <w:lang w:eastAsia="en-US"/>
              </w:rPr>
              <w:lastRenderedPageBreak/>
              <w:t xml:space="preserve">взыскания </w:t>
            </w:r>
            <w:r w:rsidRPr="000D52C9">
              <w:rPr>
                <w:rFonts w:eastAsiaTheme="minorHAnsi"/>
                <w:b/>
                <w:color w:val="000000"/>
                <w:lang w:eastAsia="en-US"/>
              </w:rPr>
              <w:t>алиментов на несовершеннолетних детей, возмещения вреда, причиненного здоровью, возмещения вреда, причиненного в связи со смертью кормильца и возмещения ущерба, причиненного преступлением.</w:t>
            </w:r>
          </w:p>
          <w:p w:rsidR="00B97027" w:rsidRPr="007F31C9" w:rsidRDefault="00B97027" w:rsidP="0056298E">
            <w:pPr>
              <w:ind w:firstLine="708"/>
              <w:outlineLvl w:val="0"/>
              <w:rPr>
                <w:b/>
                <w:bCs/>
                <w:color w:val="000000" w:themeColor="text1"/>
              </w:rPr>
            </w:pPr>
          </w:p>
        </w:tc>
      </w:tr>
      <w:tr w:rsidR="00B97027" w:rsidRPr="007F31C9" w:rsidTr="0056298E">
        <w:trPr>
          <w:trHeight w:val="420"/>
        </w:trPr>
        <w:tc>
          <w:tcPr>
            <w:tcW w:w="2500" w:type="pct"/>
            <w:tcBorders>
              <w:top w:val="single" w:sz="4" w:space="0" w:color="auto"/>
              <w:left w:val="single" w:sz="4" w:space="0" w:color="auto"/>
              <w:bottom w:val="single" w:sz="4" w:space="0" w:color="auto"/>
              <w:right w:val="single" w:sz="4" w:space="0" w:color="auto"/>
            </w:tcBorders>
          </w:tcPr>
          <w:p w:rsidR="00B97027" w:rsidRPr="000D52C9" w:rsidRDefault="00B97027" w:rsidP="0056298E">
            <w:pPr>
              <w:jc w:val="right"/>
              <w:outlineLvl w:val="0"/>
              <w:rPr>
                <w:sz w:val="22"/>
                <w:szCs w:val="28"/>
              </w:rPr>
            </w:pPr>
            <w:r w:rsidRPr="000D52C9">
              <w:rPr>
                <w:sz w:val="22"/>
                <w:szCs w:val="28"/>
              </w:rPr>
              <w:lastRenderedPageBreak/>
              <w:t>Приложение № 1</w:t>
            </w:r>
          </w:p>
          <w:p w:rsidR="00B97027" w:rsidRPr="000D52C9" w:rsidRDefault="00B97027" w:rsidP="0056298E">
            <w:pPr>
              <w:jc w:val="right"/>
              <w:rPr>
                <w:sz w:val="22"/>
                <w:szCs w:val="28"/>
              </w:rPr>
            </w:pPr>
            <w:r w:rsidRPr="000D52C9">
              <w:rPr>
                <w:sz w:val="22"/>
                <w:szCs w:val="28"/>
              </w:rPr>
              <w:t xml:space="preserve">к Закону Приднестровской </w:t>
            </w:r>
          </w:p>
          <w:p w:rsidR="00B97027" w:rsidRPr="000D52C9" w:rsidRDefault="00B97027" w:rsidP="0056298E">
            <w:pPr>
              <w:jc w:val="right"/>
              <w:rPr>
                <w:sz w:val="22"/>
                <w:szCs w:val="28"/>
              </w:rPr>
            </w:pPr>
            <w:r w:rsidRPr="000D52C9">
              <w:rPr>
                <w:sz w:val="22"/>
                <w:szCs w:val="28"/>
              </w:rPr>
              <w:t>Молдавской Республики</w:t>
            </w:r>
          </w:p>
          <w:p w:rsidR="00B97027" w:rsidRPr="000D52C9" w:rsidRDefault="00B97027" w:rsidP="0056298E">
            <w:pPr>
              <w:jc w:val="right"/>
              <w:rPr>
                <w:sz w:val="22"/>
                <w:szCs w:val="28"/>
              </w:rPr>
            </w:pPr>
            <w:r w:rsidRPr="000D52C9">
              <w:rPr>
                <w:sz w:val="22"/>
                <w:szCs w:val="28"/>
              </w:rPr>
              <w:t>«Об исполнительном производстве»</w:t>
            </w:r>
          </w:p>
          <w:p w:rsidR="00B97027" w:rsidRPr="000D52C9" w:rsidRDefault="00B97027" w:rsidP="0056298E">
            <w:pPr>
              <w:autoSpaceDE w:val="0"/>
              <w:autoSpaceDN w:val="0"/>
              <w:adjustRightInd w:val="0"/>
              <w:ind w:firstLine="709"/>
              <w:rPr>
                <w:color w:val="000000" w:themeColor="text1"/>
              </w:rPr>
            </w:pPr>
          </w:p>
          <w:p w:rsidR="00B97027" w:rsidRPr="000D52C9" w:rsidRDefault="00B97027" w:rsidP="0056298E">
            <w:pPr>
              <w:ind w:firstLine="708"/>
              <w:rPr>
                <w:sz w:val="22"/>
                <w:szCs w:val="28"/>
              </w:rPr>
            </w:pPr>
            <w:r w:rsidRPr="000D52C9">
              <w:rPr>
                <w:sz w:val="22"/>
                <w:szCs w:val="28"/>
              </w:rPr>
              <w:t>Взыскание по исполнительным документам не может быть обращено на следующие виды имущества и предметы, принадлежащие должнику на праве частной собственности или являющиеся его долей в общей собственности:</w:t>
            </w:r>
          </w:p>
          <w:p w:rsidR="00B97027" w:rsidRPr="00444BC5" w:rsidRDefault="00B97027" w:rsidP="0056298E">
            <w:pPr>
              <w:ind w:firstLine="708"/>
              <w:rPr>
                <w:sz w:val="22"/>
                <w:szCs w:val="28"/>
              </w:rPr>
            </w:pPr>
            <w:r w:rsidRPr="000D52C9">
              <w:rPr>
                <w:sz w:val="22"/>
                <w:szCs w:val="28"/>
              </w:rPr>
              <w:t>…</w:t>
            </w:r>
          </w:p>
          <w:p w:rsidR="00B97027" w:rsidRPr="000D52C9" w:rsidRDefault="00B97027" w:rsidP="0056298E">
            <w:pPr>
              <w:ind w:firstLine="708"/>
              <w:rPr>
                <w:strike/>
                <w:color w:val="FF0000"/>
              </w:rPr>
            </w:pPr>
            <w:r w:rsidRPr="000D52C9">
              <w:t>д)</w:t>
            </w:r>
            <w:r w:rsidRPr="000D52C9">
              <w:rPr>
                <w:sz w:val="22"/>
                <w:szCs w:val="28"/>
              </w:rPr>
              <w:t xml:space="preserve"> … </w:t>
            </w:r>
          </w:p>
          <w:p w:rsidR="00B97027" w:rsidRPr="000D52C9" w:rsidRDefault="00B97027" w:rsidP="0056298E">
            <w:pPr>
              <w:ind w:firstLine="743"/>
              <w:rPr>
                <w:b/>
                <w:color w:val="000000" w:themeColor="text1"/>
              </w:rPr>
            </w:pPr>
            <w:r w:rsidRPr="000D52C9">
              <w:rPr>
                <w:b/>
                <w:color w:val="000000" w:themeColor="text1"/>
              </w:rPr>
              <w:t>Отсутствует.</w:t>
            </w:r>
          </w:p>
          <w:p w:rsidR="00B97027" w:rsidRPr="007F31C9" w:rsidRDefault="00B97027" w:rsidP="0056298E">
            <w:pPr>
              <w:ind w:firstLine="743"/>
              <w:rPr>
                <w:b/>
                <w:color w:val="000000" w:themeColor="text1"/>
              </w:rPr>
            </w:pPr>
            <w:r w:rsidRPr="000D52C9">
              <w:rPr>
                <w:b/>
                <w:color w:val="000000" w:themeColor="text1"/>
              </w:rPr>
              <w:t>…</w:t>
            </w:r>
          </w:p>
        </w:tc>
        <w:tc>
          <w:tcPr>
            <w:tcW w:w="2500" w:type="pct"/>
            <w:tcBorders>
              <w:top w:val="single" w:sz="4" w:space="0" w:color="auto"/>
              <w:left w:val="single" w:sz="4" w:space="0" w:color="auto"/>
              <w:bottom w:val="single" w:sz="4" w:space="0" w:color="auto"/>
              <w:right w:val="single" w:sz="4" w:space="0" w:color="auto"/>
            </w:tcBorders>
          </w:tcPr>
          <w:p w:rsidR="00B97027" w:rsidRPr="000D52C9" w:rsidRDefault="00B97027" w:rsidP="0056298E">
            <w:pPr>
              <w:ind w:right="28"/>
              <w:jc w:val="right"/>
              <w:outlineLvl w:val="0"/>
              <w:rPr>
                <w:sz w:val="22"/>
                <w:szCs w:val="28"/>
              </w:rPr>
            </w:pPr>
            <w:r w:rsidRPr="000D52C9">
              <w:rPr>
                <w:sz w:val="22"/>
                <w:szCs w:val="28"/>
              </w:rPr>
              <w:t>Приложение № 1</w:t>
            </w:r>
          </w:p>
          <w:p w:rsidR="00B97027" w:rsidRPr="000D52C9" w:rsidRDefault="00B97027" w:rsidP="0056298E">
            <w:pPr>
              <w:ind w:right="28"/>
              <w:jc w:val="right"/>
              <w:rPr>
                <w:sz w:val="22"/>
                <w:szCs w:val="28"/>
              </w:rPr>
            </w:pPr>
            <w:r w:rsidRPr="000D52C9">
              <w:rPr>
                <w:sz w:val="22"/>
                <w:szCs w:val="28"/>
              </w:rPr>
              <w:t xml:space="preserve">к Закону Приднестровской </w:t>
            </w:r>
          </w:p>
          <w:p w:rsidR="00B97027" w:rsidRPr="000D52C9" w:rsidRDefault="00B97027" w:rsidP="0056298E">
            <w:pPr>
              <w:ind w:right="28"/>
              <w:jc w:val="right"/>
              <w:rPr>
                <w:sz w:val="22"/>
                <w:szCs w:val="28"/>
              </w:rPr>
            </w:pPr>
            <w:r w:rsidRPr="000D52C9">
              <w:rPr>
                <w:sz w:val="22"/>
                <w:szCs w:val="28"/>
              </w:rPr>
              <w:t>Молдавской Республики</w:t>
            </w:r>
          </w:p>
          <w:p w:rsidR="00B97027" w:rsidRPr="000D52C9" w:rsidRDefault="00B97027" w:rsidP="0056298E">
            <w:pPr>
              <w:ind w:right="28"/>
              <w:jc w:val="right"/>
              <w:rPr>
                <w:sz w:val="22"/>
                <w:szCs w:val="28"/>
              </w:rPr>
            </w:pPr>
            <w:r w:rsidRPr="000D52C9">
              <w:rPr>
                <w:sz w:val="22"/>
                <w:szCs w:val="28"/>
              </w:rPr>
              <w:t>«Об исполнительном производстве»</w:t>
            </w:r>
          </w:p>
          <w:p w:rsidR="00B97027" w:rsidRPr="000D52C9" w:rsidRDefault="00B97027" w:rsidP="0056298E">
            <w:pPr>
              <w:autoSpaceDE w:val="0"/>
              <w:autoSpaceDN w:val="0"/>
              <w:adjustRightInd w:val="0"/>
              <w:ind w:firstLine="709"/>
              <w:rPr>
                <w:color w:val="000000" w:themeColor="text1"/>
              </w:rPr>
            </w:pPr>
          </w:p>
          <w:p w:rsidR="00B97027" w:rsidRPr="000D52C9" w:rsidRDefault="00B97027" w:rsidP="0056298E">
            <w:pPr>
              <w:autoSpaceDE w:val="0"/>
              <w:autoSpaceDN w:val="0"/>
              <w:adjustRightInd w:val="0"/>
              <w:ind w:firstLine="709"/>
              <w:rPr>
                <w:sz w:val="22"/>
                <w:szCs w:val="28"/>
              </w:rPr>
            </w:pPr>
            <w:r w:rsidRPr="000D52C9">
              <w:rPr>
                <w:sz w:val="22"/>
                <w:szCs w:val="28"/>
              </w:rPr>
              <w:t>Взыскание по исполнительным документам не может быть обращено на следующие виды имущества и предметы, принадлежащие должнику на праве частной собственности или являющиеся его долей в общей собственности:</w:t>
            </w:r>
          </w:p>
          <w:p w:rsidR="00B97027" w:rsidRPr="00935597" w:rsidRDefault="00B97027" w:rsidP="0056298E">
            <w:pPr>
              <w:ind w:firstLine="708"/>
              <w:rPr>
                <w:sz w:val="22"/>
                <w:szCs w:val="28"/>
              </w:rPr>
            </w:pPr>
            <w:r w:rsidRPr="000D52C9">
              <w:rPr>
                <w:sz w:val="22"/>
                <w:szCs w:val="28"/>
              </w:rPr>
              <w:t>…</w:t>
            </w:r>
          </w:p>
          <w:p w:rsidR="00B97027" w:rsidRPr="000D52C9" w:rsidRDefault="00B97027" w:rsidP="0056298E">
            <w:pPr>
              <w:ind w:firstLine="708"/>
              <w:rPr>
                <w:rFonts w:eastAsiaTheme="minorHAnsi"/>
                <w:color w:val="000000"/>
                <w:lang w:eastAsia="en-US"/>
              </w:rPr>
            </w:pPr>
            <w:r w:rsidRPr="000D52C9">
              <w:t>д)</w:t>
            </w:r>
            <w:r w:rsidRPr="000D52C9">
              <w:rPr>
                <w:sz w:val="22"/>
                <w:szCs w:val="28"/>
              </w:rPr>
              <w:t xml:space="preserve"> …</w:t>
            </w:r>
            <w:r w:rsidRPr="000D52C9">
              <w:rPr>
                <w:rFonts w:eastAsiaTheme="minorHAnsi"/>
                <w:color w:val="000000"/>
                <w:lang w:eastAsia="en-US"/>
              </w:rPr>
              <w:t xml:space="preserve"> </w:t>
            </w:r>
          </w:p>
          <w:p w:rsidR="00B97027" w:rsidRPr="000D52C9" w:rsidRDefault="00B97027" w:rsidP="0056298E">
            <w:pPr>
              <w:shd w:val="clear" w:color="auto" w:fill="FFFFFF"/>
              <w:ind w:firstLine="610"/>
              <w:outlineLvl w:val="0"/>
              <w:rPr>
                <w:rFonts w:eastAsiaTheme="minorHAnsi"/>
                <w:b/>
                <w:color w:val="000000"/>
                <w:lang w:eastAsia="en-US"/>
              </w:rPr>
            </w:pPr>
            <w:r w:rsidRPr="000D52C9">
              <w:rPr>
                <w:rFonts w:eastAsiaTheme="minorHAnsi"/>
                <w:b/>
                <w:color w:val="000000"/>
                <w:lang w:eastAsia="en-US"/>
              </w:rPr>
              <w:t>Установленное ограничение на обращение взыскания на доходы должника в пределах прожиточного минимума не применяется в случаях взыскания алиментов на несовершеннолетних детей, возмещения вреда, причиненного здоровью, возмещения вреда, причиненного в связи со смертью кормильца, а также при возмещении ущерба, причиненного преступлением.</w:t>
            </w:r>
          </w:p>
          <w:p w:rsidR="00B97027" w:rsidRPr="00571F81" w:rsidRDefault="00B97027" w:rsidP="0056298E">
            <w:pPr>
              <w:shd w:val="clear" w:color="auto" w:fill="FFFFFF"/>
              <w:ind w:firstLine="610"/>
              <w:outlineLvl w:val="0"/>
              <w:rPr>
                <w:b/>
                <w:color w:val="000000" w:themeColor="text1"/>
              </w:rPr>
            </w:pPr>
            <w:r w:rsidRPr="000D52C9">
              <w:rPr>
                <w:b/>
                <w:color w:val="000000" w:themeColor="text1"/>
              </w:rPr>
              <w:t>…</w:t>
            </w:r>
          </w:p>
        </w:tc>
      </w:tr>
    </w:tbl>
    <w:p w:rsidR="00B97027" w:rsidRPr="000521C3" w:rsidRDefault="00B97027" w:rsidP="00B97027"/>
    <w:p w:rsidR="004B26C1" w:rsidRPr="00632523" w:rsidRDefault="004B26C1" w:rsidP="0072168E">
      <w:pPr>
        <w:ind w:left="0"/>
      </w:pPr>
      <w:bookmarkStart w:id="1" w:name="_GoBack"/>
      <w:bookmarkEnd w:id="1"/>
    </w:p>
    <w:sectPr w:rsidR="004B26C1" w:rsidRPr="00632523" w:rsidSect="00502CE5">
      <w:headerReference w:type="default" r:id="rId7"/>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6E4" w:rsidRDefault="007406E4">
      <w:r>
        <w:separator/>
      </w:r>
    </w:p>
  </w:endnote>
  <w:endnote w:type="continuationSeparator" w:id="0">
    <w:p w:rsidR="007406E4" w:rsidRDefault="00740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6E4" w:rsidRDefault="007406E4">
      <w:r>
        <w:separator/>
      </w:r>
    </w:p>
  </w:footnote>
  <w:footnote w:type="continuationSeparator" w:id="0">
    <w:p w:rsidR="007406E4" w:rsidRDefault="007406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B97027">
          <w:rPr>
            <w:rFonts w:ascii="Times New Roman" w:hAnsi="Times New Roman" w:cs="Times New Roman"/>
            <w:noProof/>
            <w:sz w:val="24"/>
          </w:rPr>
          <w:t>- 5 -</w:t>
        </w:r>
        <w:r w:rsidRPr="001038FE">
          <w:rPr>
            <w:rFonts w:ascii="Times New Roman" w:hAnsi="Times New Roman" w:cs="Times New Roman"/>
            <w:sz w:val="24"/>
          </w:rPr>
          <w:fldChar w:fldCharType="end"/>
        </w:r>
      </w:p>
    </w:sdtContent>
  </w:sdt>
  <w:p w:rsidR="001038FE" w:rsidRDefault="007406E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3"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0"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1"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2"/>
  </w:num>
  <w:num w:numId="2">
    <w:abstractNumId w:val="21"/>
  </w:num>
  <w:num w:numId="3">
    <w:abstractNumId w:val="16"/>
  </w:num>
  <w:num w:numId="4">
    <w:abstractNumId w:val="5"/>
  </w:num>
  <w:num w:numId="5">
    <w:abstractNumId w:val="18"/>
  </w:num>
  <w:num w:numId="6">
    <w:abstractNumId w:val="6"/>
  </w:num>
  <w:num w:numId="7">
    <w:abstractNumId w:val="2"/>
  </w:num>
  <w:num w:numId="8">
    <w:abstractNumId w:val="4"/>
  </w:num>
  <w:num w:numId="9">
    <w:abstractNumId w:val="10"/>
  </w:num>
  <w:num w:numId="10">
    <w:abstractNumId w:val="13"/>
  </w:num>
  <w:num w:numId="11">
    <w:abstractNumId w:val="14"/>
  </w:num>
  <w:num w:numId="12">
    <w:abstractNumId w:val="11"/>
  </w:num>
  <w:num w:numId="13">
    <w:abstractNumId w:val="20"/>
  </w:num>
  <w:num w:numId="14">
    <w:abstractNumId w:val="7"/>
  </w:num>
  <w:num w:numId="15">
    <w:abstractNumId w:val="1"/>
  </w:num>
  <w:num w:numId="16">
    <w:abstractNumId w:val="17"/>
  </w:num>
  <w:num w:numId="17">
    <w:abstractNumId w:val="0"/>
  </w:num>
  <w:num w:numId="18">
    <w:abstractNumId w:val="15"/>
  </w:num>
  <w:num w:numId="19">
    <w:abstractNumId w:val="9"/>
  </w:num>
  <w:num w:numId="20">
    <w:abstractNumId w:val="8"/>
  </w:num>
  <w:num w:numId="21">
    <w:abstractNumId w:val="19"/>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66DF9"/>
    <w:rsid w:val="000872C8"/>
    <w:rsid w:val="0009357B"/>
    <w:rsid w:val="000958DF"/>
    <w:rsid w:val="000A5F03"/>
    <w:rsid w:val="000A7BA0"/>
    <w:rsid w:val="000B4298"/>
    <w:rsid w:val="000C1AB0"/>
    <w:rsid w:val="000C4022"/>
    <w:rsid w:val="000C6412"/>
    <w:rsid w:val="000D05B9"/>
    <w:rsid w:val="0010443E"/>
    <w:rsid w:val="00104F8C"/>
    <w:rsid w:val="00113964"/>
    <w:rsid w:val="00114798"/>
    <w:rsid w:val="00121B1A"/>
    <w:rsid w:val="001253BC"/>
    <w:rsid w:val="00147B5A"/>
    <w:rsid w:val="00150ACE"/>
    <w:rsid w:val="001764E8"/>
    <w:rsid w:val="001A240E"/>
    <w:rsid w:val="001B3314"/>
    <w:rsid w:val="001F7D4E"/>
    <w:rsid w:val="0021149B"/>
    <w:rsid w:val="00216E3E"/>
    <w:rsid w:val="00234162"/>
    <w:rsid w:val="0027060C"/>
    <w:rsid w:val="00276593"/>
    <w:rsid w:val="00294BF3"/>
    <w:rsid w:val="002A10C8"/>
    <w:rsid w:val="002A1DF8"/>
    <w:rsid w:val="002B6000"/>
    <w:rsid w:val="002D05B6"/>
    <w:rsid w:val="002D5621"/>
    <w:rsid w:val="002F03DA"/>
    <w:rsid w:val="00336B91"/>
    <w:rsid w:val="0034101B"/>
    <w:rsid w:val="0034517D"/>
    <w:rsid w:val="00357F01"/>
    <w:rsid w:val="00375117"/>
    <w:rsid w:val="003C02A1"/>
    <w:rsid w:val="003C3902"/>
    <w:rsid w:val="003C49C4"/>
    <w:rsid w:val="003D3490"/>
    <w:rsid w:val="00401B73"/>
    <w:rsid w:val="0040279E"/>
    <w:rsid w:val="00402C3C"/>
    <w:rsid w:val="00403590"/>
    <w:rsid w:val="004204C5"/>
    <w:rsid w:val="0046244D"/>
    <w:rsid w:val="00465FD2"/>
    <w:rsid w:val="0049279D"/>
    <w:rsid w:val="004B26C1"/>
    <w:rsid w:val="004F2BFD"/>
    <w:rsid w:val="00502CE5"/>
    <w:rsid w:val="005075F0"/>
    <w:rsid w:val="0051274D"/>
    <w:rsid w:val="00520A66"/>
    <w:rsid w:val="005312FD"/>
    <w:rsid w:val="00564E06"/>
    <w:rsid w:val="005669D6"/>
    <w:rsid w:val="0057635C"/>
    <w:rsid w:val="005959A5"/>
    <w:rsid w:val="005B3CC2"/>
    <w:rsid w:val="005F0727"/>
    <w:rsid w:val="005F466F"/>
    <w:rsid w:val="005F790B"/>
    <w:rsid w:val="00616701"/>
    <w:rsid w:val="0062219E"/>
    <w:rsid w:val="00632523"/>
    <w:rsid w:val="006354AC"/>
    <w:rsid w:val="006364A9"/>
    <w:rsid w:val="0066680F"/>
    <w:rsid w:val="00666CFF"/>
    <w:rsid w:val="00677842"/>
    <w:rsid w:val="00694279"/>
    <w:rsid w:val="00696526"/>
    <w:rsid w:val="006A3C24"/>
    <w:rsid w:val="006C5421"/>
    <w:rsid w:val="006D0F80"/>
    <w:rsid w:val="006D1212"/>
    <w:rsid w:val="006E4576"/>
    <w:rsid w:val="006E77D9"/>
    <w:rsid w:val="006F131D"/>
    <w:rsid w:val="006F2712"/>
    <w:rsid w:val="006F2894"/>
    <w:rsid w:val="007140FC"/>
    <w:rsid w:val="0072168E"/>
    <w:rsid w:val="00725829"/>
    <w:rsid w:val="0072713F"/>
    <w:rsid w:val="00736078"/>
    <w:rsid w:val="007406E4"/>
    <w:rsid w:val="00745731"/>
    <w:rsid w:val="00746728"/>
    <w:rsid w:val="00751D5D"/>
    <w:rsid w:val="00770CB3"/>
    <w:rsid w:val="0077290A"/>
    <w:rsid w:val="00772AB0"/>
    <w:rsid w:val="00786046"/>
    <w:rsid w:val="007B3047"/>
    <w:rsid w:val="007B30EE"/>
    <w:rsid w:val="007C3B6C"/>
    <w:rsid w:val="007D6103"/>
    <w:rsid w:val="007F3FF0"/>
    <w:rsid w:val="00800B0B"/>
    <w:rsid w:val="00817CD0"/>
    <w:rsid w:val="00836AD0"/>
    <w:rsid w:val="00840B4D"/>
    <w:rsid w:val="00850477"/>
    <w:rsid w:val="00853717"/>
    <w:rsid w:val="008661E4"/>
    <w:rsid w:val="008926AE"/>
    <w:rsid w:val="00892FB7"/>
    <w:rsid w:val="00895DFF"/>
    <w:rsid w:val="008B7DBE"/>
    <w:rsid w:val="008C488B"/>
    <w:rsid w:val="008D7455"/>
    <w:rsid w:val="008E626C"/>
    <w:rsid w:val="008F70B4"/>
    <w:rsid w:val="00906F5E"/>
    <w:rsid w:val="0091069F"/>
    <w:rsid w:val="00922BB1"/>
    <w:rsid w:val="00945F4B"/>
    <w:rsid w:val="00947364"/>
    <w:rsid w:val="00996413"/>
    <w:rsid w:val="00996A81"/>
    <w:rsid w:val="009A43E7"/>
    <w:rsid w:val="009C0CBA"/>
    <w:rsid w:val="00A17291"/>
    <w:rsid w:val="00A2642F"/>
    <w:rsid w:val="00A32DA4"/>
    <w:rsid w:val="00A33A9D"/>
    <w:rsid w:val="00A34C56"/>
    <w:rsid w:val="00A42249"/>
    <w:rsid w:val="00A45323"/>
    <w:rsid w:val="00A500D1"/>
    <w:rsid w:val="00A52549"/>
    <w:rsid w:val="00A5760E"/>
    <w:rsid w:val="00A82D0F"/>
    <w:rsid w:val="00A8568A"/>
    <w:rsid w:val="00A87F2D"/>
    <w:rsid w:val="00A92FB9"/>
    <w:rsid w:val="00AB08F6"/>
    <w:rsid w:val="00AE028D"/>
    <w:rsid w:val="00B02400"/>
    <w:rsid w:val="00B232F6"/>
    <w:rsid w:val="00B44CED"/>
    <w:rsid w:val="00B55260"/>
    <w:rsid w:val="00B62C7E"/>
    <w:rsid w:val="00B72702"/>
    <w:rsid w:val="00B90E5E"/>
    <w:rsid w:val="00B97027"/>
    <w:rsid w:val="00BF25F5"/>
    <w:rsid w:val="00BF7301"/>
    <w:rsid w:val="00C00A4F"/>
    <w:rsid w:val="00C1671E"/>
    <w:rsid w:val="00C30074"/>
    <w:rsid w:val="00C30585"/>
    <w:rsid w:val="00C310B8"/>
    <w:rsid w:val="00C31452"/>
    <w:rsid w:val="00C54BC4"/>
    <w:rsid w:val="00C67F71"/>
    <w:rsid w:val="00C97E75"/>
    <w:rsid w:val="00CA0A80"/>
    <w:rsid w:val="00CA389A"/>
    <w:rsid w:val="00D3691D"/>
    <w:rsid w:val="00D413FF"/>
    <w:rsid w:val="00D45EF5"/>
    <w:rsid w:val="00D46D55"/>
    <w:rsid w:val="00D661AE"/>
    <w:rsid w:val="00D85670"/>
    <w:rsid w:val="00D937A9"/>
    <w:rsid w:val="00D95F43"/>
    <w:rsid w:val="00DA4182"/>
    <w:rsid w:val="00DA531C"/>
    <w:rsid w:val="00DC2A0D"/>
    <w:rsid w:val="00DF40E6"/>
    <w:rsid w:val="00E0604C"/>
    <w:rsid w:val="00E25F40"/>
    <w:rsid w:val="00E3012B"/>
    <w:rsid w:val="00E3031C"/>
    <w:rsid w:val="00E4664D"/>
    <w:rsid w:val="00E55D71"/>
    <w:rsid w:val="00E67E22"/>
    <w:rsid w:val="00E87EDF"/>
    <w:rsid w:val="00EA2A76"/>
    <w:rsid w:val="00EB480D"/>
    <w:rsid w:val="00EC7876"/>
    <w:rsid w:val="00EF53B1"/>
    <w:rsid w:val="00F10EE1"/>
    <w:rsid w:val="00F137A8"/>
    <w:rsid w:val="00F13D1A"/>
    <w:rsid w:val="00F14D1C"/>
    <w:rsid w:val="00F17F77"/>
    <w:rsid w:val="00F43550"/>
    <w:rsid w:val="00F6164F"/>
    <w:rsid w:val="00F710CA"/>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2EB46"/>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E4576"/>
    <w:pPr>
      <w:keepNext/>
      <w:ind w:left="0"/>
      <w:jc w:val="right"/>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Зна"/>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1373</Words>
  <Characters>7828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19</cp:revision>
  <dcterms:created xsi:type="dcterms:W3CDTF">2026-06-29T06:25:00Z</dcterms:created>
  <dcterms:modified xsi:type="dcterms:W3CDTF">2026-07-09T11:54:00Z</dcterms:modified>
</cp:coreProperties>
</file>