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CFB" w:rsidRPr="00F82CFB" w:rsidRDefault="00F82CFB" w:rsidP="00F82CFB">
      <w:pPr>
        <w:jc w:val="center"/>
      </w:pPr>
      <w:r w:rsidRPr="00F82CFB">
        <w:t>Сравнительная таблица</w:t>
      </w:r>
    </w:p>
    <w:p w:rsidR="00F82CFB" w:rsidRPr="00F82CFB" w:rsidRDefault="00F82CFB" w:rsidP="00F82CFB">
      <w:pPr>
        <w:jc w:val="center"/>
      </w:pPr>
      <w:r w:rsidRPr="00F82CFB">
        <w:t>к проекту закона Приднестровской Молдавской Республики</w:t>
      </w:r>
    </w:p>
    <w:p w:rsidR="00F82CFB" w:rsidRPr="00F82CFB" w:rsidRDefault="00F82CFB" w:rsidP="00F82CFB">
      <w:pPr>
        <w:jc w:val="center"/>
      </w:pPr>
      <w:r w:rsidRPr="00F82CFB">
        <w:t>«О внесении изменений в Трудовой кодекс Приднестровской Молдавской Республики»</w:t>
      </w:r>
    </w:p>
    <w:p w:rsidR="00F82CFB" w:rsidRPr="00F82CFB" w:rsidRDefault="00F82CFB" w:rsidP="00F82CFB">
      <w:pPr>
        <w:jc w:val="cente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2"/>
        <w:gridCol w:w="5033"/>
      </w:tblGrid>
      <w:tr w:rsidR="00F82CFB" w:rsidRPr="00F82CFB" w:rsidTr="003A6F69">
        <w:trPr>
          <w:trHeight w:val="167"/>
        </w:trPr>
        <w:tc>
          <w:tcPr>
            <w:tcW w:w="10065" w:type="dxa"/>
            <w:gridSpan w:val="2"/>
          </w:tcPr>
          <w:p w:rsidR="00F82CFB" w:rsidRPr="00F82CFB" w:rsidRDefault="00F82CFB" w:rsidP="00F82CFB">
            <w:pPr>
              <w:jc w:val="center"/>
            </w:pPr>
            <w:r w:rsidRPr="00F82CFB">
              <w:t>Трудовой кодекс Приднестровской Молдавской Республики</w:t>
            </w:r>
          </w:p>
        </w:tc>
      </w:tr>
      <w:tr w:rsidR="00F82CFB" w:rsidRPr="00F82CFB" w:rsidTr="003A6F69">
        <w:trPr>
          <w:trHeight w:val="167"/>
        </w:trPr>
        <w:tc>
          <w:tcPr>
            <w:tcW w:w="5032" w:type="dxa"/>
          </w:tcPr>
          <w:p w:rsidR="00F82CFB" w:rsidRPr="00F82CFB" w:rsidRDefault="00F82CFB" w:rsidP="00F82CFB">
            <w:pPr>
              <w:jc w:val="center"/>
            </w:pPr>
            <w:r w:rsidRPr="00F82CFB">
              <w:t>Действующая редакция</w:t>
            </w:r>
          </w:p>
        </w:tc>
        <w:tc>
          <w:tcPr>
            <w:tcW w:w="5033" w:type="dxa"/>
          </w:tcPr>
          <w:p w:rsidR="00F82CFB" w:rsidRPr="00F82CFB" w:rsidRDefault="00F82CFB" w:rsidP="00F82CFB">
            <w:pPr>
              <w:jc w:val="center"/>
            </w:pPr>
            <w:r w:rsidRPr="00F82CFB">
              <w:t>Предлагаемая редакция</w:t>
            </w:r>
          </w:p>
        </w:tc>
      </w:tr>
      <w:tr w:rsidR="00F82CFB" w:rsidRPr="00F82CFB" w:rsidTr="003A6F69">
        <w:trPr>
          <w:trHeight w:val="281"/>
        </w:trPr>
        <w:tc>
          <w:tcPr>
            <w:tcW w:w="5032" w:type="dxa"/>
          </w:tcPr>
          <w:p w:rsidR="00F82CFB" w:rsidRPr="00F82CFB" w:rsidRDefault="00F82CFB" w:rsidP="00F82CFB">
            <w:pPr>
              <w:jc w:val="center"/>
              <w:rPr>
                <w:b/>
              </w:rPr>
            </w:pPr>
            <w:r w:rsidRPr="00F82CFB">
              <w:rPr>
                <w:b/>
              </w:rPr>
              <w:t>Статья 405. Применение настоящего Кодекса к правоотношениям, связанным с регулированием трудовых отношений в период действия негативных последствий внешних экономических факторов</w:t>
            </w:r>
          </w:p>
          <w:p w:rsidR="00F82CFB" w:rsidRPr="00F82CFB" w:rsidRDefault="00F82CFB" w:rsidP="00F82CFB">
            <w:pPr>
              <w:jc w:val="center"/>
              <w:rPr>
                <w:b/>
              </w:rPr>
            </w:pPr>
          </w:p>
          <w:p w:rsidR="00F82CFB" w:rsidRPr="00F82CFB" w:rsidRDefault="00F82CFB" w:rsidP="00F82CFB">
            <w:pPr>
              <w:jc w:val="center"/>
            </w:pPr>
            <w:r w:rsidRPr="00F82CFB">
              <w:t xml:space="preserve">1. В связи с негативными последствиями внешних экономических факторов на период с 1 января 2024 года по </w:t>
            </w:r>
            <w:r w:rsidRPr="00F82CFB">
              <w:rPr>
                <w:b/>
              </w:rPr>
              <w:t>31 декабря 2026 года</w:t>
            </w:r>
            <w:r w:rsidRPr="00F82CFB">
              <w:t xml:space="preserve"> включительно допускается изменение определенных сторонами условий трудового договора на условиях, определенных настоящей статьей.</w:t>
            </w:r>
          </w:p>
          <w:p w:rsidR="00F82CFB" w:rsidRPr="00F82CFB" w:rsidRDefault="00F82CFB" w:rsidP="00F82CFB">
            <w:pPr>
              <w:jc w:val="center"/>
            </w:pPr>
            <w:r w:rsidRPr="00F82CFB">
              <w:t>Для целей настоящей статьи под негативными последствиями внешних экономических факторов понимаются запрещение или установление ограничений на осуществление финансовых и (или) внешнеэкономических операций, прекращение или приостановление действия договоров в области внешнеэкономических связей и другие ограничительные действия со стороны иностранного государства или его органов в отношении хозяйствующего субъекта Приднестровской Молдавской Республики.</w:t>
            </w:r>
          </w:p>
          <w:p w:rsidR="00F82CFB" w:rsidRPr="00F82CFB" w:rsidRDefault="00F82CFB" w:rsidP="00F82CFB">
            <w:pPr>
              <w:jc w:val="center"/>
            </w:pPr>
            <w:r w:rsidRPr="00F82CFB">
              <w:t xml:space="preserve">2. Руководитель организации в связи с негативными последствиями внешних экономических факторов на период с 1 января 2024 года по </w:t>
            </w:r>
            <w:r w:rsidRPr="00F82CFB">
              <w:rPr>
                <w:b/>
              </w:rPr>
              <w:t>31 декабря 2026 года</w:t>
            </w:r>
            <w:r w:rsidRPr="00F82CFB">
              <w:t xml:space="preserve"> включительно имеет право с учетом мнения представительного органа работников (при его наличии) и в порядке, установленном статьей 352 настоящего Кодекса для принятия локальных нормативных актов, вводить режим неполного рабочего дня (смены) и (или) неполной рабочей недели без согласия работников.</w:t>
            </w:r>
          </w:p>
          <w:p w:rsidR="00F82CFB" w:rsidRPr="00F82CFB" w:rsidRDefault="00F82CFB" w:rsidP="00F82CFB">
            <w:pPr>
              <w:jc w:val="center"/>
            </w:pPr>
            <w:r w:rsidRPr="00F82CFB">
              <w:t xml:space="preserve">При работе на условиях неполного рабочего времени оплата труда работников производится пропорционально отработанному ими времени или в зависимости от выполненного ими объема работ, но не менее минимального размера оплаты труда, установленного и применяемого в соответствии с законодательством Приднестровской </w:t>
            </w:r>
            <w:r w:rsidRPr="00F82CFB">
              <w:lastRenderedPageBreak/>
              <w:t>Молдавской Республики, без повышающих коэффициентов.</w:t>
            </w:r>
          </w:p>
          <w:p w:rsidR="00F82CFB" w:rsidRPr="00F82CFB" w:rsidRDefault="00F82CFB" w:rsidP="00F82CFB">
            <w:pPr>
              <w:jc w:val="center"/>
            </w:pPr>
            <w:r w:rsidRPr="00F82CFB">
              <w:t xml:space="preserve">3. В связи с негативными последствиями внешних экономических факторов на период с 1 января 2024 года по </w:t>
            </w:r>
            <w:r w:rsidRPr="00F82CFB">
              <w:rPr>
                <w:b/>
              </w:rPr>
              <w:t>31 декабря 2026 года</w:t>
            </w:r>
            <w:r w:rsidRPr="00F82CFB">
              <w:t xml:space="preserve"> включительно в случае простоя по причинам, не зависящим от работодателя и работника, по решению работодателя допускается перевод работников с их согласия на не обусловленную трудовым договором работу у того же работодателя для предотвращения негативных последствий внешних экономических факторов.</w:t>
            </w:r>
          </w:p>
          <w:p w:rsidR="00F82CFB" w:rsidRPr="00F82CFB" w:rsidRDefault="00F82CFB" w:rsidP="00F82CFB">
            <w:pPr>
              <w:jc w:val="center"/>
            </w:pPr>
            <w:r w:rsidRPr="00F82CFB">
              <w:t xml:space="preserve">4. Во изменение пункта 2 статьи 155 настоящего Кодекса, в связи с негативными последствиями внешних экономических факторов, на период с 1 января 2024 года по </w:t>
            </w:r>
            <w:r w:rsidRPr="00F82CFB">
              <w:rPr>
                <w:b/>
              </w:rPr>
              <w:t>31 декабря 2026 года</w:t>
            </w:r>
            <w:r w:rsidRPr="00F82CFB">
              <w:t xml:space="preserve"> включительно время простоя по причинам, не зависящим от работодателя и работника, оплачивается в размере не менее минимального размера оплаты труда, установленного и применяемого в соответствии с законодательством Приднестровской Молдавской Республики, без повышающих коэффициентов.</w:t>
            </w:r>
          </w:p>
          <w:p w:rsidR="00F82CFB" w:rsidRPr="00F82CFB" w:rsidRDefault="00F82CFB" w:rsidP="00F82CFB">
            <w:pPr>
              <w:jc w:val="center"/>
            </w:pPr>
            <w:r w:rsidRPr="00F82CFB">
              <w:t xml:space="preserve">5. В связи с негативными последствиями внешних экономических факторов на период с 1 января 2024 года по </w:t>
            </w:r>
            <w:r w:rsidRPr="00F82CFB">
              <w:rPr>
                <w:b/>
              </w:rPr>
              <w:t>31 декабря 2026 года</w:t>
            </w:r>
            <w:r w:rsidRPr="00F82CFB">
              <w:t xml:space="preserve"> включительно при введении режима неполного рабочего дня (смены) и (или) неполной рабочей недели без согласия работников в порядке, определенном частью первой пункта 2 настоящей статьи, не применяются нормы, предусмотренные пунктом 1 статьи 93 настоящего Кодекса.</w:t>
            </w:r>
          </w:p>
          <w:p w:rsidR="00F82CFB" w:rsidRPr="00F82CFB" w:rsidRDefault="00F82CFB" w:rsidP="00F82CFB">
            <w:pPr>
              <w:jc w:val="center"/>
            </w:pPr>
            <w:r w:rsidRPr="00F82CFB">
              <w:t xml:space="preserve">6. В связи с негативными последствиями внешних экономических факторов на период с 1 января 2024 года по </w:t>
            </w:r>
            <w:r w:rsidRPr="00F82CFB">
              <w:rPr>
                <w:b/>
              </w:rPr>
              <w:t>31 декабря 2026 года</w:t>
            </w:r>
            <w:r w:rsidRPr="00F82CFB">
              <w:t xml:space="preserve"> включительно оплата труда работников при работе на условиях неполного рабочего времени в порядке, определенном частью второй пункта 2 настоящей статьи, производится без учета норм, предусмотренных пунктом 2 статьи 93 настоящего Кодекса.</w:t>
            </w:r>
          </w:p>
        </w:tc>
        <w:tc>
          <w:tcPr>
            <w:tcW w:w="5033" w:type="dxa"/>
          </w:tcPr>
          <w:p w:rsidR="00F82CFB" w:rsidRPr="00F82CFB" w:rsidRDefault="00F82CFB" w:rsidP="00F82CFB">
            <w:pPr>
              <w:jc w:val="center"/>
              <w:rPr>
                <w:b/>
              </w:rPr>
            </w:pPr>
            <w:r w:rsidRPr="00F82CFB">
              <w:rPr>
                <w:b/>
              </w:rPr>
              <w:lastRenderedPageBreak/>
              <w:t>Статья 405. Применение настоящего Кодекса к правоотношениям, связанным с регулированием трудовых отношений в период действия негативных последствий внешних экономических факторов</w:t>
            </w:r>
          </w:p>
          <w:p w:rsidR="00F82CFB" w:rsidRPr="00F82CFB" w:rsidRDefault="00F82CFB" w:rsidP="00F82CFB">
            <w:pPr>
              <w:jc w:val="center"/>
              <w:rPr>
                <w:b/>
              </w:rPr>
            </w:pPr>
          </w:p>
          <w:p w:rsidR="00F82CFB" w:rsidRPr="00F82CFB" w:rsidRDefault="00F82CFB" w:rsidP="00F82CFB">
            <w:pPr>
              <w:jc w:val="center"/>
            </w:pPr>
            <w:r w:rsidRPr="00F82CFB">
              <w:t xml:space="preserve">1. В связи с негативными последствиями внешних экономических факторов на период с 1 января 2024 года по </w:t>
            </w:r>
            <w:r w:rsidRPr="00F82CFB">
              <w:rPr>
                <w:b/>
              </w:rPr>
              <w:t>31 декабря 2027 года</w:t>
            </w:r>
            <w:r w:rsidRPr="00F82CFB">
              <w:t xml:space="preserve"> включительно допускается </w:t>
            </w:r>
            <w:bookmarkStart w:id="0" w:name="_GoBack"/>
            <w:bookmarkEnd w:id="0"/>
            <w:r w:rsidRPr="00F82CFB">
              <w:t>изменение определенных сторонами условий трудового договора на условиях, определенных настоящей статьей.</w:t>
            </w:r>
          </w:p>
          <w:p w:rsidR="00F82CFB" w:rsidRPr="00F82CFB" w:rsidRDefault="00F82CFB" w:rsidP="00F82CFB">
            <w:pPr>
              <w:jc w:val="center"/>
            </w:pPr>
            <w:r w:rsidRPr="00F82CFB">
              <w:t>Для целей настоящей статьи под негативными последствиями внешних экономических факторов понимаются запрещение или установление ограничений на осуществление финансовых и (или) внешнеэкономических операций, прекращение или приостановление действия договоров в области внешнеэкономических связей и другие ограничительные действия со стороны иностранного государства или его органов в отношении хозяйствующего субъекта Приднестровской Молдавской Республики.</w:t>
            </w:r>
          </w:p>
          <w:p w:rsidR="00F82CFB" w:rsidRPr="00F82CFB" w:rsidRDefault="00F82CFB" w:rsidP="00F82CFB">
            <w:pPr>
              <w:jc w:val="center"/>
            </w:pPr>
            <w:r w:rsidRPr="00F82CFB">
              <w:t xml:space="preserve">2. Руководитель организации в связи с негативными последствиями внешних экономических факторов на период с 1 января 2024 года по </w:t>
            </w:r>
            <w:r w:rsidRPr="00F82CFB">
              <w:rPr>
                <w:b/>
              </w:rPr>
              <w:t>31 декабря 2027 года</w:t>
            </w:r>
            <w:r w:rsidRPr="00F82CFB">
              <w:t xml:space="preserve"> включительно имеет право с учетом мнения представительного органа работников (при его наличии) и в порядке, установленном статьей 352 настоящего Кодекса для принятия локальных нормативных актов, вводить режим неполного рабочего дня (смены) и (или) неполной рабочей недели без согласия работников.</w:t>
            </w:r>
          </w:p>
          <w:p w:rsidR="00F82CFB" w:rsidRPr="00F82CFB" w:rsidRDefault="00F82CFB" w:rsidP="00F82CFB">
            <w:pPr>
              <w:jc w:val="center"/>
            </w:pPr>
            <w:r w:rsidRPr="00F82CFB">
              <w:t xml:space="preserve">При работе на условиях неполного рабочего времени оплата труда работников производится пропорционально отработанному ими времени или в зависимости от выполненного ими объема работ, но не менее минимального размера оплаты труда, установленного и применяемого в соответствии с законодательством Приднестровской </w:t>
            </w:r>
            <w:r w:rsidRPr="00F82CFB">
              <w:lastRenderedPageBreak/>
              <w:t>Молдавской Республики, без повышающих коэффициентов.</w:t>
            </w:r>
          </w:p>
          <w:p w:rsidR="00F82CFB" w:rsidRPr="00F82CFB" w:rsidRDefault="00F82CFB" w:rsidP="00F82CFB">
            <w:pPr>
              <w:jc w:val="center"/>
            </w:pPr>
            <w:r w:rsidRPr="00F82CFB">
              <w:t xml:space="preserve">3. В связи с негативными последствиями внешних экономических факторов на период с 1 января 2024 года по </w:t>
            </w:r>
            <w:r w:rsidRPr="00F82CFB">
              <w:rPr>
                <w:b/>
              </w:rPr>
              <w:t>31 декабря 2027 года</w:t>
            </w:r>
            <w:r w:rsidRPr="00F82CFB">
              <w:t xml:space="preserve"> включительно в случае простоя по причинам, не зависящим от работодателя и работника, по решению работодателя допускается перевод работников с их согласия на не обусловленную трудовым договором работу у того же работодателя для предотвращения негативных последствий внешних экономических факторов.</w:t>
            </w:r>
          </w:p>
          <w:p w:rsidR="00F82CFB" w:rsidRPr="00F82CFB" w:rsidRDefault="00F82CFB" w:rsidP="00F82CFB">
            <w:pPr>
              <w:jc w:val="center"/>
            </w:pPr>
            <w:r w:rsidRPr="00F82CFB">
              <w:t xml:space="preserve">4. Во изменение пункта 2 статьи 155 настоящего Кодекса, в связи с негативными последствиями внешних экономических факторов, на период с 1 января 2024 года по </w:t>
            </w:r>
            <w:r w:rsidRPr="00F82CFB">
              <w:rPr>
                <w:b/>
              </w:rPr>
              <w:t xml:space="preserve">31 декабря 2027 года </w:t>
            </w:r>
            <w:r w:rsidRPr="00F82CFB">
              <w:t>включительно время простоя по причинам, не зависящим от работодателя и работника, оплачивается в размере не менее минимального размера оплаты труда, установленного и применяемого в соответствии с законодательством Приднестровской Молдавской Республики, без повышающих коэффициентов.</w:t>
            </w:r>
          </w:p>
          <w:p w:rsidR="00F82CFB" w:rsidRPr="00F82CFB" w:rsidRDefault="00F82CFB" w:rsidP="00F82CFB">
            <w:pPr>
              <w:jc w:val="center"/>
            </w:pPr>
            <w:r w:rsidRPr="00F82CFB">
              <w:t xml:space="preserve">5. В связи с негативными последствиями внешних экономических факторов на период с 1 января 2024 года по </w:t>
            </w:r>
            <w:r w:rsidRPr="00F82CFB">
              <w:rPr>
                <w:b/>
              </w:rPr>
              <w:t>31 декабря 2027 года</w:t>
            </w:r>
            <w:r w:rsidRPr="00F82CFB">
              <w:t xml:space="preserve"> включительно при введении режима неполного рабочего дня (смены) и (или) неполной рабочей недели без согласия работников в порядке, определенном частью первой пункта 2 настоящей статьи, не применяются нормы, предусмотренные пунктом 1 статьи 93 настоящего Кодекса.</w:t>
            </w:r>
          </w:p>
          <w:p w:rsidR="00F82CFB" w:rsidRPr="00F82CFB" w:rsidRDefault="00F82CFB" w:rsidP="00F82CFB">
            <w:pPr>
              <w:jc w:val="center"/>
              <w:rPr>
                <w:b/>
              </w:rPr>
            </w:pPr>
            <w:r w:rsidRPr="00F82CFB">
              <w:t xml:space="preserve">6. В связи с негативными последствиями внешних экономических факторов на период с 1 января 2024 года по </w:t>
            </w:r>
            <w:r w:rsidRPr="00F82CFB">
              <w:rPr>
                <w:b/>
              </w:rPr>
              <w:t>31 декабря 2027 года</w:t>
            </w:r>
            <w:r w:rsidRPr="00F82CFB">
              <w:t xml:space="preserve"> включительно оплата труда работников при работе на условиях неполного рабочего времени в порядке, определенном частью второй пункта 2 настоящей статьи, производится без учета норм, предусмотренных пунктом 2 статьи 93 настоящего Кодекса.</w:t>
            </w:r>
          </w:p>
        </w:tc>
      </w:tr>
    </w:tbl>
    <w:p w:rsidR="00F82CFB" w:rsidRPr="00F82CFB" w:rsidRDefault="00F82CFB" w:rsidP="00F82CFB">
      <w:pPr>
        <w:jc w:val="center"/>
      </w:pPr>
    </w:p>
    <w:p w:rsidR="004B26C1" w:rsidRPr="00C60EE7" w:rsidRDefault="004B26C1" w:rsidP="00F82CFB">
      <w:pPr>
        <w:jc w:val="center"/>
      </w:pPr>
    </w:p>
    <w:sectPr w:rsidR="004B26C1" w:rsidRPr="00C60EE7" w:rsidSect="00502CE5">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96C" w:rsidRDefault="002E096C">
      <w:r>
        <w:separator/>
      </w:r>
    </w:p>
  </w:endnote>
  <w:endnote w:type="continuationSeparator" w:id="0">
    <w:p w:rsidR="002E096C" w:rsidRDefault="002E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96C" w:rsidRDefault="002E096C">
      <w:r>
        <w:separator/>
      </w:r>
    </w:p>
  </w:footnote>
  <w:footnote w:type="continuationSeparator" w:id="0">
    <w:p w:rsidR="002E096C" w:rsidRDefault="002E0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F82CFB">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2E096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7060C"/>
    <w:rsid w:val="00276593"/>
    <w:rsid w:val="00294BF3"/>
    <w:rsid w:val="002A10C8"/>
    <w:rsid w:val="002A1DF8"/>
    <w:rsid w:val="002B6000"/>
    <w:rsid w:val="002D05B6"/>
    <w:rsid w:val="002D5621"/>
    <w:rsid w:val="002E096C"/>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16701"/>
    <w:rsid w:val="0062219E"/>
    <w:rsid w:val="00632523"/>
    <w:rsid w:val="006354AC"/>
    <w:rsid w:val="006364A9"/>
    <w:rsid w:val="0066680F"/>
    <w:rsid w:val="00666CFF"/>
    <w:rsid w:val="00677842"/>
    <w:rsid w:val="00694279"/>
    <w:rsid w:val="00696526"/>
    <w:rsid w:val="006A3C24"/>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B3047"/>
    <w:rsid w:val="007B30EE"/>
    <w:rsid w:val="007C3B6C"/>
    <w:rsid w:val="007D6103"/>
    <w:rsid w:val="007F3FF0"/>
    <w:rsid w:val="00800B0B"/>
    <w:rsid w:val="00817CD0"/>
    <w:rsid w:val="00836AD0"/>
    <w:rsid w:val="00840B4D"/>
    <w:rsid w:val="00850477"/>
    <w:rsid w:val="00853717"/>
    <w:rsid w:val="008661E4"/>
    <w:rsid w:val="008926AE"/>
    <w:rsid w:val="00892FB7"/>
    <w:rsid w:val="00895DFF"/>
    <w:rsid w:val="008B7DBE"/>
    <w:rsid w:val="008C488B"/>
    <w:rsid w:val="008D7455"/>
    <w:rsid w:val="008E626C"/>
    <w:rsid w:val="008F70B4"/>
    <w:rsid w:val="00906F5E"/>
    <w:rsid w:val="0091069F"/>
    <w:rsid w:val="00922BB1"/>
    <w:rsid w:val="00945F4B"/>
    <w:rsid w:val="00947364"/>
    <w:rsid w:val="00996413"/>
    <w:rsid w:val="00996A81"/>
    <w:rsid w:val="009A43E7"/>
    <w:rsid w:val="009C0CBA"/>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E4576"/>
    <w:pPr>
      <w:keepNext/>
      <w:ind w:left="0"/>
      <w:jc w:val="right"/>
      <w:outlineLvl w:val="0"/>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1033</Words>
  <Characters>5890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21</cp:revision>
  <dcterms:created xsi:type="dcterms:W3CDTF">2026-06-29T06:25:00Z</dcterms:created>
  <dcterms:modified xsi:type="dcterms:W3CDTF">2026-07-13T10:55:00Z</dcterms:modified>
</cp:coreProperties>
</file>