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FC7" w:rsidRPr="008A4FC7" w:rsidRDefault="008A4FC7" w:rsidP="008A4FC7">
      <w:pPr>
        <w:rPr>
          <w:b/>
        </w:rPr>
      </w:pPr>
      <w:r w:rsidRPr="008A4FC7">
        <w:rPr>
          <w:b/>
        </w:rPr>
        <w:t>Сравнительная таблица к проекту закона Приднестровской Молдавской Республики «О внесении изменения в Закон Приднестровской Молдавской Республики «Специальный налоговый режим – патентная система налогообложения»</w:t>
      </w:r>
    </w:p>
    <w:p w:rsidR="008A4FC7" w:rsidRPr="008A4FC7" w:rsidRDefault="008A4FC7" w:rsidP="008A4FC7">
      <w:r w:rsidRPr="008A4FC7">
        <w:t xml:space="preserve">  </w:t>
      </w:r>
    </w:p>
    <w:tbl>
      <w:tblPr>
        <w:tblStyle w:val="a3"/>
        <w:tblW w:w="0" w:type="auto"/>
        <w:tblLook w:val="04A0" w:firstRow="1" w:lastRow="0" w:firstColumn="1" w:lastColumn="0" w:noHBand="0" w:noVBand="1"/>
      </w:tblPr>
      <w:tblGrid>
        <w:gridCol w:w="7563"/>
        <w:gridCol w:w="7564"/>
      </w:tblGrid>
      <w:tr w:rsidR="008A4FC7" w:rsidRPr="008A4FC7" w:rsidTr="004B6F8E">
        <w:tc>
          <w:tcPr>
            <w:tcW w:w="7366" w:type="dxa"/>
          </w:tcPr>
          <w:p w:rsidR="008A4FC7" w:rsidRPr="008A4FC7" w:rsidRDefault="008A4FC7" w:rsidP="008A4FC7">
            <w:pPr>
              <w:jc w:val="both"/>
              <w:rPr>
                <w:b/>
              </w:rPr>
            </w:pPr>
            <w:r w:rsidRPr="008A4FC7">
              <w:rPr>
                <w:b/>
              </w:rPr>
              <w:t>Действующая редакция</w:t>
            </w:r>
          </w:p>
        </w:tc>
        <w:tc>
          <w:tcPr>
            <w:tcW w:w="6804" w:type="dxa"/>
          </w:tcPr>
          <w:p w:rsidR="008A4FC7" w:rsidRPr="008A4FC7" w:rsidRDefault="008A4FC7" w:rsidP="008A4FC7">
            <w:pPr>
              <w:jc w:val="both"/>
            </w:pPr>
            <w:r w:rsidRPr="008A4FC7">
              <w:rPr>
                <w:b/>
              </w:rPr>
              <w:t>Предлагаемая редакция</w:t>
            </w:r>
          </w:p>
        </w:tc>
      </w:tr>
      <w:tr w:rsidR="008A4FC7" w:rsidRPr="008A4FC7" w:rsidTr="004B6F8E">
        <w:tc>
          <w:tcPr>
            <w:tcW w:w="7366" w:type="dxa"/>
          </w:tcPr>
          <w:tbl>
            <w:tblPr>
              <w:tblW w:w="8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2133"/>
              <w:gridCol w:w="1213"/>
              <w:gridCol w:w="1044"/>
              <w:gridCol w:w="1121"/>
              <w:gridCol w:w="1121"/>
            </w:tblGrid>
            <w:tr w:rsidR="008A4FC7" w:rsidRPr="008A4FC7" w:rsidTr="004B6F8E">
              <w:tc>
                <w:tcPr>
                  <w:tcW w:w="568" w:type="dxa"/>
                  <w:vMerge w:val="restart"/>
                  <w:shd w:val="clear" w:color="auto" w:fill="auto"/>
                </w:tcPr>
                <w:p w:rsidR="008A4FC7" w:rsidRPr="008A4FC7" w:rsidRDefault="008A4FC7" w:rsidP="008A4FC7">
                  <w:r w:rsidRPr="008A4FC7">
                    <w:t>№</w:t>
                  </w:r>
                </w:p>
                <w:p w:rsidR="008A4FC7" w:rsidRPr="008A4FC7" w:rsidRDefault="008A4FC7" w:rsidP="008A4FC7">
                  <w:r w:rsidRPr="008A4FC7">
                    <w:t>п/п</w:t>
                  </w:r>
                </w:p>
              </w:tc>
              <w:tc>
                <w:tcPr>
                  <w:tcW w:w="1450" w:type="dxa"/>
                  <w:vMerge w:val="restart"/>
                  <w:shd w:val="clear" w:color="auto" w:fill="auto"/>
                </w:tcPr>
                <w:p w:rsidR="008A4FC7" w:rsidRPr="008A4FC7" w:rsidRDefault="008A4FC7" w:rsidP="008A4FC7">
                  <w:r w:rsidRPr="008A4FC7">
                    <w:rPr>
                      <w:b/>
                    </w:rPr>
                    <w:t>Виды предпринимательской деятельности</w:t>
                  </w:r>
                </w:p>
              </w:tc>
              <w:tc>
                <w:tcPr>
                  <w:tcW w:w="6152" w:type="dxa"/>
                  <w:gridSpan w:val="4"/>
                  <w:shd w:val="clear" w:color="auto" w:fill="auto"/>
                </w:tcPr>
                <w:p w:rsidR="008A4FC7" w:rsidRPr="008A4FC7" w:rsidRDefault="008A4FC7" w:rsidP="008A4FC7">
                  <w:r w:rsidRPr="008A4FC7">
                    <w:t>Потенциально возможный к получению годовой доход (РУ МЗП)</w:t>
                  </w:r>
                </w:p>
              </w:tc>
            </w:tr>
            <w:tr w:rsidR="008A4FC7" w:rsidRPr="008A4FC7" w:rsidTr="004B6F8E">
              <w:tc>
                <w:tcPr>
                  <w:tcW w:w="568" w:type="dxa"/>
                  <w:vMerge/>
                  <w:shd w:val="clear" w:color="auto" w:fill="auto"/>
                </w:tcPr>
                <w:p w:rsidR="008A4FC7" w:rsidRPr="008A4FC7" w:rsidRDefault="008A4FC7" w:rsidP="008A4FC7"/>
              </w:tc>
              <w:tc>
                <w:tcPr>
                  <w:tcW w:w="1450" w:type="dxa"/>
                  <w:vMerge/>
                  <w:shd w:val="clear" w:color="auto" w:fill="auto"/>
                </w:tcPr>
                <w:p w:rsidR="008A4FC7" w:rsidRPr="008A4FC7" w:rsidRDefault="008A4FC7" w:rsidP="008A4FC7"/>
              </w:tc>
              <w:tc>
                <w:tcPr>
                  <w:tcW w:w="6152" w:type="dxa"/>
                  <w:gridSpan w:val="4"/>
                  <w:shd w:val="clear" w:color="auto" w:fill="auto"/>
                </w:tcPr>
                <w:p w:rsidR="008A4FC7" w:rsidRPr="008A4FC7" w:rsidRDefault="008A4FC7" w:rsidP="008A4FC7">
                  <w:r w:rsidRPr="008A4FC7">
                    <w:t>в зависимости от численности наемных работников</w:t>
                  </w:r>
                </w:p>
              </w:tc>
            </w:tr>
            <w:tr w:rsidR="008A4FC7" w:rsidRPr="008A4FC7" w:rsidTr="004B6F8E">
              <w:trPr>
                <w:trHeight w:val="780"/>
              </w:trPr>
              <w:tc>
                <w:tcPr>
                  <w:tcW w:w="568" w:type="dxa"/>
                  <w:vMerge/>
                  <w:shd w:val="clear" w:color="auto" w:fill="auto"/>
                </w:tcPr>
                <w:p w:rsidR="008A4FC7" w:rsidRPr="008A4FC7" w:rsidRDefault="008A4FC7" w:rsidP="008A4FC7"/>
              </w:tc>
              <w:tc>
                <w:tcPr>
                  <w:tcW w:w="1450" w:type="dxa"/>
                  <w:vMerge/>
                  <w:shd w:val="clear" w:color="auto" w:fill="auto"/>
                </w:tcPr>
                <w:p w:rsidR="008A4FC7" w:rsidRPr="008A4FC7" w:rsidRDefault="008A4FC7" w:rsidP="008A4FC7"/>
              </w:tc>
              <w:tc>
                <w:tcPr>
                  <w:tcW w:w="1446" w:type="dxa"/>
                  <w:vMerge w:val="restart"/>
                  <w:shd w:val="clear" w:color="auto" w:fill="auto"/>
                  <w:vAlign w:val="center"/>
                </w:tcPr>
                <w:p w:rsidR="008A4FC7" w:rsidRPr="008A4FC7" w:rsidRDefault="008A4FC7" w:rsidP="008A4FC7">
                  <w:r w:rsidRPr="008A4FC7">
                    <w:rPr>
                      <w:bCs/>
                    </w:rPr>
                    <w:t>без наемных работников *****</w:t>
                  </w:r>
                </w:p>
              </w:tc>
              <w:tc>
                <w:tcPr>
                  <w:tcW w:w="4706" w:type="dxa"/>
                  <w:gridSpan w:val="3"/>
                  <w:shd w:val="clear" w:color="auto" w:fill="auto"/>
                  <w:vAlign w:val="center"/>
                </w:tcPr>
                <w:p w:rsidR="008A4FC7" w:rsidRPr="008A4FC7" w:rsidRDefault="008A4FC7" w:rsidP="008A4FC7">
                  <w:r w:rsidRPr="008A4FC7">
                    <w:rPr>
                      <w:bCs/>
                    </w:rPr>
                    <w:t>с привлечением наемных работников (с учетом повышающего коэффициента 1.3)******</w:t>
                  </w:r>
                </w:p>
              </w:tc>
            </w:tr>
            <w:tr w:rsidR="008A4FC7" w:rsidRPr="008A4FC7" w:rsidTr="004B6F8E">
              <w:trPr>
                <w:trHeight w:val="315"/>
              </w:trPr>
              <w:tc>
                <w:tcPr>
                  <w:tcW w:w="568" w:type="dxa"/>
                  <w:vMerge/>
                  <w:shd w:val="clear" w:color="auto" w:fill="auto"/>
                </w:tcPr>
                <w:p w:rsidR="008A4FC7" w:rsidRPr="008A4FC7" w:rsidRDefault="008A4FC7" w:rsidP="008A4FC7"/>
              </w:tc>
              <w:tc>
                <w:tcPr>
                  <w:tcW w:w="1450" w:type="dxa"/>
                  <w:vMerge/>
                  <w:shd w:val="clear" w:color="auto" w:fill="auto"/>
                </w:tcPr>
                <w:p w:rsidR="008A4FC7" w:rsidRPr="008A4FC7" w:rsidRDefault="008A4FC7" w:rsidP="008A4FC7"/>
              </w:tc>
              <w:tc>
                <w:tcPr>
                  <w:tcW w:w="1446" w:type="dxa"/>
                  <w:vMerge/>
                  <w:shd w:val="clear" w:color="auto" w:fill="auto"/>
                  <w:vAlign w:val="center"/>
                </w:tcPr>
                <w:p w:rsidR="008A4FC7" w:rsidRPr="008A4FC7" w:rsidRDefault="008A4FC7" w:rsidP="008A4FC7">
                  <w:pPr>
                    <w:rPr>
                      <w:bCs/>
                    </w:rPr>
                  </w:pPr>
                </w:p>
              </w:tc>
              <w:tc>
                <w:tcPr>
                  <w:tcW w:w="1559" w:type="dxa"/>
                  <w:shd w:val="clear" w:color="auto" w:fill="auto"/>
                  <w:vAlign w:val="center"/>
                </w:tcPr>
                <w:p w:rsidR="008A4FC7" w:rsidRPr="008A4FC7" w:rsidRDefault="008A4FC7" w:rsidP="008A4FC7">
                  <w:r w:rsidRPr="008A4FC7">
                    <w:t>1 работник</w:t>
                  </w:r>
                </w:p>
              </w:tc>
              <w:tc>
                <w:tcPr>
                  <w:tcW w:w="1559" w:type="dxa"/>
                  <w:shd w:val="clear" w:color="auto" w:fill="auto"/>
                  <w:vAlign w:val="center"/>
                </w:tcPr>
                <w:p w:rsidR="008A4FC7" w:rsidRPr="008A4FC7" w:rsidRDefault="008A4FC7" w:rsidP="008A4FC7">
                  <w:r w:rsidRPr="008A4FC7">
                    <w:t>2 работника</w:t>
                  </w:r>
                </w:p>
              </w:tc>
              <w:tc>
                <w:tcPr>
                  <w:tcW w:w="1560" w:type="dxa"/>
                  <w:shd w:val="clear" w:color="auto" w:fill="auto"/>
                  <w:vAlign w:val="center"/>
                </w:tcPr>
                <w:p w:rsidR="008A4FC7" w:rsidRPr="008A4FC7" w:rsidRDefault="008A4FC7" w:rsidP="008A4FC7">
                  <w:r w:rsidRPr="008A4FC7">
                    <w:t>3 работника</w:t>
                  </w:r>
                </w:p>
              </w:tc>
            </w:tr>
            <w:tr w:rsidR="008A4FC7" w:rsidRPr="008A4FC7" w:rsidTr="004B6F8E">
              <w:trPr>
                <w:trHeight w:val="959"/>
              </w:trPr>
              <w:tc>
                <w:tcPr>
                  <w:tcW w:w="568" w:type="dxa"/>
                  <w:shd w:val="clear" w:color="auto" w:fill="auto"/>
                </w:tcPr>
                <w:p w:rsidR="008A4FC7" w:rsidRPr="008A4FC7" w:rsidRDefault="008A4FC7" w:rsidP="008A4FC7">
                  <w:r w:rsidRPr="008A4FC7">
                    <w:t>44</w:t>
                  </w:r>
                </w:p>
              </w:tc>
              <w:tc>
                <w:tcPr>
                  <w:tcW w:w="1450" w:type="dxa"/>
                  <w:shd w:val="clear" w:color="auto" w:fill="auto"/>
                </w:tcPr>
                <w:p w:rsidR="008A4FC7" w:rsidRPr="008A4FC7" w:rsidRDefault="008A4FC7" w:rsidP="008A4FC7">
                  <w:r w:rsidRPr="008A4FC7">
                    <w:t xml:space="preserve"> Организация туризма и экскурсий внутри страны</w:t>
                  </w:r>
                </w:p>
              </w:tc>
              <w:tc>
                <w:tcPr>
                  <w:tcW w:w="1446" w:type="dxa"/>
                  <w:shd w:val="clear" w:color="auto" w:fill="auto"/>
                  <w:vAlign w:val="center"/>
                </w:tcPr>
                <w:p w:rsidR="008A4FC7" w:rsidRPr="008A4FC7" w:rsidRDefault="008A4FC7" w:rsidP="008A4FC7">
                  <w:r w:rsidRPr="008A4FC7">
                    <w:t>21 000</w:t>
                  </w:r>
                  <w:r w:rsidRPr="008A4FC7">
                    <w:tab/>
                  </w:r>
                </w:p>
              </w:tc>
              <w:tc>
                <w:tcPr>
                  <w:tcW w:w="1559" w:type="dxa"/>
                  <w:shd w:val="clear" w:color="auto" w:fill="auto"/>
                  <w:vAlign w:val="center"/>
                </w:tcPr>
                <w:p w:rsidR="008A4FC7" w:rsidRPr="008A4FC7" w:rsidRDefault="008A4FC7" w:rsidP="008A4FC7">
                  <w:r w:rsidRPr="008A4FC7">
                    <w:t>27 300</w:t>
                  </w:r>
                </w:p>
              </w:tc>
              <w:tc>
                <w:tcPr>
                  <w:tcW w:w="1559" w:type="dxa"/>
                  <w:shd w:val="clear" w:color="auto" w:fill="auto"/>
                  <w:vAlign w:val="center"/>
                </w:tcPr>
                <w:p w:rsidR="008A4FC7" w:rsidRPr="008A4FC7" w:rsidRDefault="008A4FC7" w:rsidP="008A4FC7">
                  <w:r w:rsidRPr="008A4FC7">
                    <w:t>33 600</w:t>
                  </w:r>
                </w:p>
              </w:tc>
              <w:tc>
                <w:tcPr>
                  <w:tcW w:w="1560" w:type="dxa"/>
                  <w:shd w:val="clear" w:color="auto" w:fill="auto"/>
                  <w:vAlign w:val="center"/>
                </w:tcPr>
                <w:p w:rsidR="008A4FC7" w:rsidRPr="008A4FC7" w:rsidRDefault="008A4FC7" w:rsidP="008A4FC7">
                  <w:r w:rsidRPr="008A4FC7">
                    <w:t>39 900</w:t>
                  </w:r>
                </w:p>
              </w:tc>
            </w:tr>
          </w:tbl>
          <w:p w:rsidR="008A4FC7" w:rsidRPr="008A4FC7" w:rsidRDefault="008A4FC7" w:rsidP="008A4FC7"/>
        </w:tc>
        <w:tc>
          <w:tcPr>
            <w:tcW w:w="6804" w:type="dxa"/>
          </w:tcPr>
          <w:tbl>
            <w:tblPr>
              <w:tblW w:w="8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2133"/>
              <w:gridCol w:w="1213"/>
              <w:gridCol w:w="1045"/>
              <w:gridCol w:w="1122"/>
              <w:gridCol w:w="1122"/>
            </w:tblGrid>
            <w:tr w:rsidR="008A4FC7" w:rsidRPr="008A4FC7" w:rsidTr="004B6F8E">
              <w:tc>
                <w:tcPr>
                  <w:tcW w:w="568" w:type="dxa"/>
                  <w:vMerge w:val="restart"/>
                  <w:shd w:val="clear" w:color="auto" w:fill="auto"/>
                </w:tcPr>
                <w:p w:rsidR="008A4FC7" w:rsidRPr="008A4FC7" w:rsidRDefault="008A4FC7" w:rsidP="008A4FC7">
                  <w:r w:rsidRPr="008A4FC7">
                    <w:t>№</w:t>
                  </w:r>
                </w:p>
                <w:p w:rsidR="008A4FC7" w:rsidRPr="008A4FC7" w:rsidRDefault="008A4FC7" w:rsidP="008A4FC7">
                  <w:r w:rsidRPr="008A4FC7">
                    <w:t>п/п</w:t>
                  </w:r>
                </w:p>
              </w:tc>
              <w:tc>
                <w:tcPr>
                  <w:tcW w:w="1450" w:type="dxa"/>
                  <w:vMerge w:val="restart"/>
                  <w:shd w:val="clear" w:color="auto" w:fill="auto"/>
                </w:tcPr>
                <w:p w:rsidR="008A4FC7" w:rsidRPr="008A4FC7" w:rsidRDefault="008A4FC7" w:rsidP="008A4FC7">
                  <w:r w:rsidRPr="008A4FC7">
                    <w:rPr>
                      <w:b/>
                    </w:rPr>
                    <w:t>Виды предпринимательской деятельности</w:t>
                  </w:r>
                </w:p>
              </w:tc>
              <w:tc>
                <w:tcPr>
                  <w:tcW w:w="6152" w:type="dxa"/>
                  <w:gridSpan w:val="4"/>
                  <w:shd w:val="clear" w:color="auto" w:fill="auto"/>
                </w:tcPr>
                <w:p w:rsidR="008A4FC7" w:rsidRPr="008A4FC7" w:rsidRDefault="008A4FC7" w:rsidP="008A4FC7">
                  <w:r w:rsidRPr="008A4FC7">
                    <w:t>Потенциально возможный к получению годовой доход (РУ МЗП)</w:t>
                  </w:r>
                </w:p>
              </w:tc>
            </w:tr>
            <w:tr w:rsidR="008A4FC7" w:rsidRPr="008A4FC7" w:rsidTr="004B6F8E">
              <w:tc>
                <w:tcPr>
                  <w:tcW w:w="568" w:type="dxa"/>
                  <w:vMerge/>
                  <w:shd w:val="clear" w:color="auto" w:fill="auto"/>
                </w:tcPr>
                <w:p w:rsidR="008A4FC7" w:rsidRPr="008A4FC7" w:rsidRDefault="008A4FC7" w:rsidP="008A4FC7"/>
              </w:tc>
              <w:tc>
                <w:tcPr>
                  <w:tcW w:w="1450" w:type="dxa"/>
                  <w:vMerge/>
                  <w:shd w:val="clear" w:color="auto" w:fill="auto"/>
                </w:tcPr>
                <w:p w:rsidR="008A4FC7" w:rsidRPr="008A4FC7" w:rsidRDefault="008A4FC7" w:rsidP="008A4FC7"/>
              </w:tc>
              <w:tc>
                <w:tcPr>
                  <w:tcW w:w="6152" w:type="dxa"/>
                  <w:gridSpan w:val="4"/>
                  <w:shd w:val="clear" w:color="auto" w:fill="auto"/>
                </w:tcPr>
                <w:p w:rsidR="008A4FC7" w:rsidRPr="008A4FC7" w:rsidRDefault="008A4FC7" w:rsidP="008A4FC7">
                  <w:r w:rsidRPr="008A4FC7">
                    <w:t>в зависимости от численности наемных работников</w:t>
                  </w:r>
                </w:p>
              </w:tc>
            </w:tr>
            <w:tr w:rsidR="008A4FC7" w:rsidRPr="008A4FC7" w:rsidTr="004B6F8E">
              <w:trPr>
                <w:trHeight w:val="780"/>
              </w:trPr>
              <w:tc>
                <w:tcPr>
                  <w:tcW w:w="568" w:type="dxa"/>
                  <w:vMerge/>
                  <w:shd w:val="clear" w:color="auto" w:fill="auto"/>
                </w:tcPr>
                <w:p w:rsidR="008A4FC7" w:rsidRPr="008A4FC7" w:rsidRDefault="008A4FC7" w:rsidP="008A4FC7"/>
              </w:tc>
              <w:tc>
                <w:tcPr>
                  <w:tcW w:w="1450" w:type="dxa"/>
                  <w:vMerge/>
                  <w:shd w:val="clear" w:color="auto" w:fill="auto"/>
                </w:tcPr>
                <w:p w:rsidR="008A4FC7" w:rsidRPr="008A4FC7" w:rsidRDefault="008A4FC7" w:rsidP="008A4FC7"/>
              </w:tc>
              <w:tc>
                <w:tcPr>
                  <w:tcW w:w="1446" w:type="dxa"/>
                  <w:vMerge w:val="restart"/>
                  <w:shd w:val="clear" w:color="auto" w:fill="auto"/>
                  <w:vAlign w:val="center"/>
                </w:tcPr>
                <w:p w:rsidR="008A4FC7" w:rsidRPr="008A4FC7" w:rsidRDefault="008A4FC7" w:rsidP="008A4FC7">
                  <w:r w:rsidRPr="008A4FC7">
                    <w:rPr>
                      <w:bCs/>
                    </w:rPr>
                    <w:t>без наемных работников *****</w:t>
                  </w:r>
                </w:p>
              </w:tc>
              <w:tc>
                <w:tcPr>
                  <w:tcW w:w="4706" w:type="dxa"/>
                  <w:gridSpan w:val="3"/>
                  <w:shd w:val="clear" w:color="auto" w:fill="auto"/>
                  <w:vAlign w:val="center"/>
                </w:tcPr>
                <w:p w:rsidR="008A4FC7" w:rsidRPr="008A4FC7" w:rsidRDefault="008A4FC7" w:rsidP="008A4FC7">
                  <w:r w:rsidRPr="008A4FC7">
                    <w:rPr>
                      <w:bCs/>
                    </w:rPr>
                    <w:t>с привлечением наемных работников (с учетом повышающего коэффициента 1.3)******</w:t>
                  </w:r>
                </w:p>
              </w:tc>
            </w:tr>
            <w:tr w:rsidR="008A4FC7" w:rsidRPr="008A4FC7" w:rsidTr="004B6F8E">
              <w:trPr>
                <w:trHeight w:val="315"/>
              </w:trPr>
              <w:tc>
                <w:tcPr>
                  <w:tcW w:w="568" w:type="dxa"/>
                  <w:vMerge/>
                  <w:shd w:val="clear" w:color="auto" w:fill="auto"/>
                </w:tcPr>
                <w:p w:rsidR="008A4FC7" w:rsidRPr="008A4FC7" w:rsidRDefault="008A4FC7" w:rsidP="008A4FC7"/>
              </w:tc>
              <w:tc>
                <w:tcPr>
                  <w:tcW w:w="1450" w:type="dxa"/>
                  <w:vMerge/>
                  <w:shd w:val="clear" w:color="auto" w:fill="auto"/>
                </w:tcPr>
                <w:p w:rsidR="008A4FC7" w:rsidRPr="008A4FC7" w:rsidRDefault="008A4FC7" w:rsidP="008A4FC7"/>
              </w:tc>
              <w:tc>
                <w:tcPr>
                  <w:tcW w:w="1446" w:type="dxa"/>
                  <w:vMerge/>
                  <w:shd w:val="clear" w:color="auto" w:fill="auto"/>
                  <w:vAlign w:val="center"/>
                </w:tcPr>
                <w:p w:rsidR="008A4FC7" w:rsidRPr="008A4FC7" w:rsidRDefault="008A4FC7" w:rsidP="008A4FC7">
                  <w:pPr>
                    <w:rPr>
                      <w:bCs/>
                    </w:rPr>
                  </w:pPr>
                </w:p>
              </w:tc>
              <w:tc>
                <w:tcPr>
                  <w:tcW w:w="1559" w:type="dxa"/>
                  <w:shd w:val="clear" w:color="auto" w:fill="auto"/>
                  <w:vAlign w:val="center"/>
                </w:tcPr>
                <w:p w:rsidR="008A4FC7" w:rsidRPr="008A4FC7" w:rsidRDefault="008A4FC7" w:rsidP="008A4FC7">
                  <w:r w:rsidRPr="008A4FC7">
                    <w:t>1 работник</w:t>
                  </w:r>
                </w:p>
              </w:tc>
              <w:tc>
                <w:tcPr>
                  <w:tcW w:w="1559" w:type="dxa"/>
                  <w:shd w:val="clear" w:color="auto" w:fill="auto"/>
                  <w:vAlign w:val="center"/>
                </w:tcPr>
                <w:p w:rsidR="008A4FC7" w:rsidRPr="008A4FC7" w:rsidRDefault="008A4FC7" w:rsidP="008A4FC7">
                  <w:r w:rsidRPr="008A4FC7">
                    <w:t>2 работника</w:t>
                  </w:r>
                </w:p>
              </w:tc>
              <w:tc>
                <w:tcPr>
                  <w:tcW w:w="1560" w:type="dxa"/>
                  <w:shd w:val="clear" w:color="auto" w:fill="auto"/>
                  <w:vAlign w:val="center"/>
                </w:tcPr>
                <w:p w:rsidR="008A4FC7" w:rsidRPr="008A4FC7" w:rsidRDefault="008A4FC7" w:rsidP="008A4FC7">
                  <w:r w:rsidRPr="008A4FC7">
                    <w:t>3 работника</w:t>
                  </w:r>
                </w:p>
              </w:tc>
            </w:tr>
            <w:tr w:rsidR="008A4FC7" w:rsidRPr="008A4FC7" w:rsidTr="004B6F8E">
              <w:trPr>
                <w:trHeight w:val="959"/>
              </w:trPr>
              <w:tc>
                <w:tcPr>
                  <w:tcW w:w="568" w:type="dxa"/>
                  <w:shd w:val="clear" w:color="auto" w:fill="auto"/>
                </w:tcPr>
                <w:p w:rsidR="008A4FC7" w:rsidRPr="008A4FC7" w:rsidRDefault="008A4FC7" w:rsidP="008A4FC7">
                  <w:r w:rsidRPr="008A4FC7">
                    <w:t>44</w:t>
                  </w:r>
                </w:p>
              </w:tc>
              <w:tc>
                <w:tcPr>
                  <w:tcW w:w="1450" w:type="dxa"/>
                  <w:shd w:val="clear" w:color="auto" w:fill="auto"/>
                </w:tcPr>
                <w:p w:rsidR="008A4FC7" w:rsidRPr="008A4FC7" w:rsidRDefault="008A4FC7" w:rsidP="008A4FC7">
                  <w:r w:rsidRPr="008A4FC7">
                    <w:t xml:space="preserve"> Осуществление деятельности по предоставлению туристских услуг в сфере въездного и  внутреннего туризма: </w:t>
                  </w:r>
                </w:p>
              </w:tc>
              <w:tc>
                <w:tcPr>
                  <w:tcW w:w="1446" w:type="dxa"/>
                  <w:shd w:val="clear" w:color="auto" w:fill="auto"/>
                  <w:vAlign w:val="center"/>
                </w:tcPr>
                <w:p w:rsidR="008A4FC7" w:rsidRPr="008A4FC7" w:rsidRDefault="008A4FC7" w:rsidP="008A4FC7"/>
              </w:tc>
              <w:tc>
                <w:tcPr>
                  <w:tcW w:w="1559" w:type="dxa"/>
                  <w:shd w:val="clear" w:color="auto" w:fill="auto"/>
                  <w:vAlign w:val="center"/>
                </w:tcPr>
                <w:p w:rsidR="008A4FC7" w:rsidRPr="008A4FC7" w:rsidRDefault="008A4FC7" w:rsidP="008A4FC7"/>
              </w:tc>
              <w:tc>
                <w:tcPr>
                  <w:tcW w:w="1559" w:type="dxa"/>
                  <w:shd w:val="clear" w:color="auto" w:fill="auto"/>
                  <w:vAlign w:val="center"/>
                </w:tcPr>
                <w:p w:rsidR="008A4FC7" w:rsidRPr="008A4FC7" w:rsidRDefault="008A4FC7" w:rsidP="008A4FC7"/>
              </w:tc>
              <w:tc>
                <w:tcPr>
                  <w:tcW w:w="1560" w:type="dxa"/>
                  <w:shd w:val="clear" w:color="auto" w:fill="auto"/>
                  <w:vAlign w:val="center"/>
                </w:tcPr>
                <w:p w:rsidR="008A4FC7" w:rsidRPr="008A4FC7" w:rsidRDefault="008A4FC7" w:rsidP="008A4FC7"/>
              </w:tc>
            </w:tr>
            <w:tr w:rsidR="008A4FC7" w:rsidRPr="008A4FC7" w:rsidTr="004B6F8E">
              <w:trPr>
                <w:trHeight w:val="699"/>
              </w:trPr>
              <w:tc>
                <w:tcPr>
                  <w:tcW w:w="568" w:type="dxa"/>
                  <w:shd w:val="clear" w:color="auto" w:fill="auto"/>
                </w:tcPr>
                <w:p w:rsidR="008A4FC7" w:rsidRPr="008A4FC7" w:rsidRDefault="008A4FC7" w:rsidP="008A4FC7">
                  <w:r w:rsidRPr="008A4FC7">
                    <w:t>а)</w:t>
                  </w:r>
                </w:p>
              </w:tc>
              <w:tc>
                <w:tcPr>
                  <w:tcW w:w="1450" w:type="dxa"/>
                  <w:shd w:val="clear" w:color="auto" w:fill="auto"/>
                </w:tcPr>
                <w:p w:rsidR="008A4FC7" w:rsidRPr="008A4FC7" w:rsidRDefault="008A4FC7" w:rsidP="008A4FC7">
                  <w:r w:rsidRPr="008A4FC7">
                    <w:t>услуги</w:t>
                  </w:r>
                </w:p>
                <w:p w:rsidR="008A4FC7" w:rsidRPr="008A4FC7" w:rsidRDefault="008A4FC7" w:rsidP="008A4FC7">
                  <w:r w:rsidRPr="008A4FC7">
                    <w:t>экскурсовода (гида)</w:t>
                  </w:r>
                </w:p>
              </w:tc>
              <w:tc>
                <w:tcPr>
                  <w:tcW w:w="1446" w:type="dxa"/>
                  <w:shd w:val="clear" w:color="auto" w:fill="auto"/>
                </w:tcPr>
                <w:p w:rsidR="008A4FC7" w:rsidRPr="008A4FC7" w:rsidRDefault="008A4FC7" w:rsidP="008A4FC7">
                  <w:r w:rsidRPr="008A4FC7">
                    <w:t>21 000</w:t>
                  </w:r>
                </w:p>
              </w:tc>
              <w:tc>
                <w:tcPr>
                  <w:tcW w:w="1559" w:type="dxa"/>
                  <w:shd w:val="clear" w:color="auto" w:fill="auto"/>
                </w:tcPr>
                <w:p w:rsidR="008A4FC7" w:rsidRPr="008A4FC7" w:rsidRDefault="008A4FC7" w:rsidP="008A4FC7">
                  <w:r w:rsidRPr="008A4FC7">
                    <w:t>27 300</w:t>
                  </w:r>
                </w:p>
              </w:tc>
              <w:tc>
                <w:tcPr>
                  <w:tcW w:w="1559" w:type="dxa"/>
                  <w:shd w:val="clear" w:color="auto" w:fill="auto"/>
                </w:tcPr>
                <w:p w:rsidR="008A4FC7" w:rsidRPr="008A4FC7" w:rsidRDefault="008A4FC7" w:rsidP="008A4FC7">
                  <w:r w:rsidRPr="008A4FC7">
                    <w:t>33 600</w:t>
                  </w:r>
                </w:p>
              </w:tc>
              <w:tc>
                <w:tcPr>
                  <w:tcW w:w="1560" w:type="dxa"/>
                  <w:shd w:val="clear" w:color="auto" w:fill="auto"/>
                </w:tcPr>
                <w:p w:rsidR="008A4FC7" w:rsidRPr="008A4FC7" w:rsidRDefault="008A4FC7" w:rsidP="008A4FC7">
                  <w:r w:rsidRPr="008A4FC7">
                    <w:t>39 900</w:t>
                  </w:r>
                </w:p>
              </w:tc>
            </w:tr>
            <w:tr w:rsidR="008A4FC7" w:rsidRPr="008A4FC7" w:rsidTr="004B6F8E">
              <w:trPr>
                <w:trHeight w:val="719"/>
              </w:trPr>
              <w:tc>
                <w:tcPr>
                  <w:tcW w:w="568" w:type="dxa"/>
                  <w:shd w:val="clear" w:color="auto" w:fill="auto"/>
                </w:tcPr>
                <w:p w:rsidR="008A4FC7" w:rsidRPr="008A4FC7" w:rsidRDefault="008A4FC7" w:rsidP="008A4FC7">
                  <w:r w:rsidRPr="008A4FC7">
                    <w:t>б)</w:t>
                  </w:r>
                </w:p>
              </w:tc>
              <w:tc>
                <w:tcPr>
                  <w:tcW w:w="1450" w:type="dxa"/>
                  <w:shd w:val="clear" w:color="auto" w:fill="auto"/>
                </w:tcPr>
                <w:p w:rsidR="008A4FC7" w:rsidRPr="008A4FC7" w:rsidRDefault="008A4FC7" w:rsidP="008A4FC7">
                  <w:r w:rsidRPr="008A4FC7">
                    <w:t>услуги гида-</w:t>
                  </w:r>
                </w:p>
                <w:p w:rsidR="008A4FC7" w:rsidRPr="008A4FC7" w:rsidRDefault="008A4FC7" w:rsidP="008A4FC7">
                  <w:r w:rsidRPr="008A4FC7">
                    <w:t>переводчика</w:t>
                  </w:r>
                </w:p>
              </w:tc>
              <w:tc>
                <w:tcPr>
                  <w:tcW w:w="1446" w:type="dxa"/>
                  <w:shd w:val="clear" w:color="auto" w:fill="auto"/>
                  <w:vAlign w:val="center"/>
                </w:tcPr>
                <w:p w:rsidR="008A4FC7" w:rsidRPr="008A4FC7" w:rsidRDefault="008A4FC7" w:rsidP="008A4FC7">
                  <w:r w:rsidRPr="008A4FC7">
                    <w:t>21 000</w:t>
                  </w:r>
                </w:p>
              </w:tc>
              <w:tc>
                <w:tcPr>
                  <w:tcW w:w="1559" w:type="dxa"/>
                  <w:shd w:val="clear" w:color="auto" w:fill="auto"/>
                  <w:vAlign w:val="center"/>
                </w:tcPr>
                <w:p w:rsidR="008A4FC7" w:rsidRPr="008A4FC7" w:rsidRDefault="008A4FC7" w:rsidP="008A4FC7">
                  <w:r w:rsidRPr="008A4FC7">
                    <w:t>27 300</w:t>
                  </w:r>
                </w:p>
              </w:tc>
              <w:tc>
                <w:tcPr>
                  <w:tcW w:w="1559" w:type="dxa"/>
                  <w:shd w:val="clear" w:color="auto" w:fill="auto"/>
                  <w:vAlign w:val="center"/>
                </w:tcPr>
                <w:p w:rsidR="008A4FC7" w:rsidRPr="008A4FC7" w:rsidRDefault="008A4FC7" w:rsidP="008A4FC7">
                  <w:r w:rsidRPr="008A4FC7">
                    <w:t>33 600</w:t>
                  </w:r>
                </w:p>
              </w:tc>
              <w:tc>
                <w:tcPr>
                  <w:tcW w:w="1560" w:type="dxa"/>
                  <w:shd w:val="clear" w:color="auto" w:fill="auto"/>
                  <w:vAlign w:val="center"/>
                </w:tcPr>
                <w:p w:rsidR="008A4FC7" w:rsidRPr="008A4FC7" w:rsidRDefault="008A4FC7" w:rsidP="008A4FC7">
                  <w:r w:rsidRPr="008A4FC7">
                    <w:t>39 900</w:t>
                  </w:r>
                </w:p>
              </w:tc>
            </w:tr>
            <w:tr w:rsidR="008A4FC7" w:rsidRPr="008A4FC7" w:rsidTr="004B6F8E">
              <w:trPr>
                <w:trHeight w:val="971"/>
              </w:trPr>
              <w:tc>
                <w:tcPr>
                  <w:tcW w:w="568" w:type="dxa"/>
                  <w:shd w:val="clear" w:color="auto" w:fill="auto"/>
                </w:tcPr>
                <w:p w:rsidR="008A4FC7" w:rsidRPr="008A4FC7" w:rsidRDefault="008A4FC7" w:rsidP="008A4FC7">
                  <w:r w:rsidRPr="008A4FC7">
                    <w:t>в)</w:t>
                  </w:r>
                </w:p>
              </w:tc>
              <w:tc>
                <w:tcPr>
                  <w:tcW w:w="1450" w:type="dxa"/>
                  <w:shd w:val="clear" w:color="auto" w:fill="auto"/>
                </w:tcPr>
                <w:p w:rsidR="008A4FC7" w:rsidRPr="008A4FC7" w:rsidRDefault="008A4FC7" w:rsidP="008A4FC7">
                  <w:r w:rsidRPr="008A4FC7">
                    <w:t>услуги</w:t>
                  </w:r>
                </w:p>
                <w:p w:rsidR="008A4FC7" w:rsidRPr="008A4FC7" w:rsidRDefault="008A4FC7" w:rsidP="008A4FC7">
                  <w:r w:rsidRPr="008A4FC7">
                    <w:t xml:space="preserve">инструктора-проводника   </w:t>
                  </w:r>
                </w:p>
              </w:tc>
              <w:tc>
                <w:tcPr>
                  <w:tcW w:w="1446" w:type="dxa"/>
                  <w:shd w:val="clear" w:color="auto" w:fill="auto"/>
                </w:tcPr>
                <w:p w:rsidR="008A4FC7" w:rsidRPr="008A4FC7" w:rsidRDefault="008A4FC7" w:rsidP="008A4FC7">
                  <w:r w:rsidRPr="008A4FC7">
                    <w:t>21 000</w:t>
                  </w:r>
                </w:p>
              </w:tc>
              <w:tc>
                <w:tcPr>
                  <w:tcW w:w="1559" w:type="dxa"/>
                  <w:shd w:val="clear" w:color="auto" w:fill="auto"/>
                </w:tcPr>
                <w:p w:rsidR="008A4FC7" w:rsidRPr="008A4FC7" w:rsidRDefault="008A4FC7" w:rsidP="008A4FC7">
                  <w:r w:rsidRPr="008A4FC7">
                    <w:t>27 300</w:t>
                  </w:r>
                </w:p>
              </w:tc>
              <w:tc>
                <w:tcPr>
                  <w:tcW w:w="1559" w:type="dxa"/>
                  <w:shd w:val="clear" w:color="auto" w:fill="auto"/>
                </w:tcPr>
                <w:p w:rsidR="008A4FC7" w:rsidRPr="008A4FC7" w:rsidRDefault="008A4FC7" w:rsidP="008A4FC7">
                  <w:r w:rsidRPr="008A4FC7">
                    <w:t>33 600</w:t>
                  </w:r>
                </w:p>
              </w:tc>
              <w:tc>
                <w:tcPr>
                  <w:tcW w:w="1560" w:type="dxa"/>
                  <w:shd w:val="clear" w:color="auto" w:fill="auto"/>
                </w:tcPr>
                <w:p w:rsidR="008A4FC7" w:rsidRPr="008A4FC7" w:rsidRDefault="008A4FC7" w:rsidP="008A4FC7">
                  <w:r w:rsidRPr="008A4FC7">
                    <w:t>39 900</w:t>
                  </w:r>
                </w:p>
              </w:tc>
            </w:tr>
            <w:tr w:rsidR="008A4FC7" w:rsidRPr="008A4FC7" w:rsidTr="004B6F8E">
              <w:trPr>
                <w:trHeight w:val="971"/>
              </w:trPr>
              <w:tc>
                <w:tcPr>
                  <w:tcW w:w="568" w:type="dxa"/>
                  <w:shd w:val="clear" w:color="auto" w:fill="auto"/>
                </w:tcPr>
                <w:p w:rsidR="008A4FC7" w:rsidRPr="008A4FC7" w:rsidRDefault="008A4FC7" w:rsidP="008A4FC7">
                  <w:r w:rsidRPr="008A4FC7">
                    <w:lastRenderedPageBreak/>
                    <w:t>г)</w:t>
                  </w:r>
                </w:p>
              </w:tc>
              <w:tc>
                <w:tcPr>
                  <w:tcW w:w="1450" w:type="dxa"/>
                  <w:shd w:val="clear" w:color="auto" w:fill="auto"/>
                </w:tcPr>
                <w:p w:rsidR="008A4FC7" w:rsidRPr="008A4FC7" w:rsidRDefault="008A4FC7" w:rsidP="008A4FC7">
                  <w:r w:rsidRPr="008A4FC7">
                    <w:t>услуги по приему туристов (экскурсантов) в сельском гостевом доме (сельской усадьбе)</w:t>
                  </w:r>
                </w:p>
              </w:tc>
              <w:tc>
                <w:tcPr>
                  <w:tcW w:w="1446" w:type="dxa"/>
                  <w:shd w:val="clear" w:color="auto" w:fill="auto"/>
                </w:tcPr>
                <w:p w:rsidR="008A4FC7" w:rsidRPr="008A4FC7" w:rsidRDefault="008A4FC7" w:rsidP="008A4FC7">
                  <w:r w:rsidRPr="008A4FC7">
                    <w:t>21 000</w:t>
                  </w:r>
                  <w:r w:rsidRPr="008A4FC7">
                    <w:tab/>
                  </w:r>
                </w:p>
              </w:tc>
              <w:tc>
                <w:tcPr>
                  <w:tcW w:w="1559" w:type="dxa"/>
                  <w:shd w:val="clear" w:color="auto" w:fill="auto"/>
                </w:tcPr>
                <w:p w:rsidR="008A4FC7" w:rsidRPr="008A4FC7" w:rsidRDefault="008A4FC7" w:rsidP="008A4FC7">
                  <w:r w:rsidRPr="008A4FC7">
                    <w:t>27 300</w:t>
                  </w:r>
                  <w:r w:rsidRPr="008A4FC7">
                    <w:tab/>
                  </w:r>
                </w:p>
              </w:tc>
              <w:tc>
                <w:tcPr>
                  <w:tcW w:w="1559" w:type="dxa"/>
                  <w:shd w:val="clear" w:color="auto" w:fill="auto"/>
                </w:tcPr>
                <w:p w:rsidR="008A4FC7" w:rsidRPr="008A4FC7" w:rsidRDefault="008A4FC7" w:rsidP="008A4FC7">
                  <w:r w:rsidRPr="008A4FC7">
                    <w:t>33 600</w:t>
                  </w:r>
                  <w:r w:rsidRPr="008A4FC7">
                    <w:tab/>
                  </w:r>
                </w:p>
              </w:tc>
              <w:tc>
                <w:tcPr>
                  <w:tcW w:w="1560" w:type="dxa"/>
                  <w:shd w:val="clear" w:color="auto" w:fill="auto"/>
                </w:tcPr>
                <w:p w:rsidR="008A4FC7" w:rsidRPr="008A4FC7" w:rsidRDefault="008A4FC7" w:rsidP="008A4FC7">
                  <w:r w:rsidRPr="008A4FC7">
                    <w:t>39 900</w:t>
                  </w:r>
                </w:p>
              </w:tc>
            </w:tr>
            <w:tr w:rsidR="008A4FC7" w:rsidRPr="008A4FC7" w:rsidTr="004B6F8E">
              <w:trPr>
                <w:trHeight w:val="971"/>
              </w:trPr>
              <w:tc>
                <w:tcPr>
                  <w:tcW w:w="568" w:type="dxa"/>
                  <w:shd w:val="clear" w:color="auto" w:fill="auto"/>
                </w:tcPr>
                <w:p w:rsidR="008A4FC7" w:rsidRPr="008A4FC7" w:rsidRDefault="008A4FC7" w:rsidP="008A4FC7">
                  <w:r w:rsidRPr="008A4FC7">
                    <w:t>д)</w:t>
                  </w:r>
                </w:p>
              </w:tc>
              <w:tc>
                <w:tcPr>
                  <w:tcW w:w="1450" w:type="dxa"/>
                  <w:shd w:val="clear" w:color="auto" w:fill="auto"/>
                </w:tcPr>
                <w:p w:rsidR="008A4FC7" w:rsidRPr="008A4FC7" w:rsidRDefault="008A4FC7" w:rsidP="008A4FC7">
                  <w:r w:rsidRPr="008A4FC7">
                    <w:t>услуги по приему туристов (экскурсантов) в  культурно-туристском объекте</w:t>
                  </w:r>
                </w:p>
              </w:tc>
              <w:tc>
                <w:tcPr>
                  <w:tcW w:w="1446" w:type="dxa"/>
                  <w:shd w:val="clear" w:color="auto" w:fill="auto"/>
                </w:tcPr>
                <w:p w:rsidR="008A4FC7" w:rsidRPr="008A4FC7" w:rsidRDefault="008A4FC7" w:rsidP="008A4FC7">
                  <w:r w:rsidRPr="008A4FC7">
                    <w:t>21 000</w:t>
                  </w:r>
                  <w:r w:rsidRPr="008A4FC7">
                    <w:tab/>
                  </w:r>
                </w:p>
              </w:tc>
              <w:tc>
                <w:tcPr>
                  <w:tcW w:w="1559" w:type="dxa"/>
                  <w:shd w:val="clear" w:color="auto" w:fill="auto"/>
                </w:tcPr>
                <w:p w:rsidR="008A4FC7" w:rsidRPr="008A4FC7" w:rsidRDefault="008A4FC7" w:rsidP="008A4FC7">
                  <w:r w:rsidRPr="008A4FC7">
                    <w:t>27 300</w:t>
                  </w:r>
                  <w:r w:rsidRPr="008A4FC7">
                    <w:tab/>
                  </w:r>
                </w:p>
              </w:tc>
              <w:tc>
                <w:tcPr>
                  <w:tcW w:w="1559" w:type="dxa"/>
                  <w:shd w:val="clear" w:color="auto" w:fill="auto"/>
                </w:tcPr>
                <w:p w:rsidR="008A4FC7" w:rsidRPr="008A4FC7" w:rsidRDefault="008A4FC7" w:rsidP="008A4FC7">
                  <w:r w:rsidRPr="008A4FC7">
                    <w:t>33 600</w:t>
                  </w:r>
                  <w:r w:rsidRPr="008A4FC7">
                    <w:tab/>
                  </w:r>
                </w:p>
              </w:tc>
              <w:tc>
                <w:tcPr>
                  <w:tcW w:w="1560" w:type="dxa"/>
                  <w:shd w:val="clear" w:color="auto" w:fill="auto"/>
                </w:tcPr>
                <w:p w:rsidR="008A4FC7" w:rsidRPr="008A4FC7" w:rsidRDefault="008A4FC7" w:rsidP="008A4FC7">
                  <w:r w:rsidRPr="008A4FC7">
                    <w:t>39 900</w:t>
                  </w:r>
                </w:p>
              </w:tc>
            </w:tr>
          </w:tbl>
          <w:p w:rsidR="008A4FC7" w:rsidRPr="008A4FC7" w:rsidRDefault="008A4FC7" w:rsidP="008A4FC7"/>
        </w:tc>
      </w:tr>
    </w:tbl>
    <w:p w:rsidR="004B26C1" w:rsidRPr="001B5E24" w:rsidRDefault="004B26C1" w:rsidP="001B5E24">
      <w:bookmarkStart w:id="0" w:name="_GoBack"/>
      <w:bookmarkEnd w:id="0"/>
    </w:p>
    <w:sectPr w:rsidR="004B26C1" w:rsidRPr="001B5E24" w:rsidSect="008A4FC7">
      <w:headerReference w:type="default" r:id="rId7"/>
      <w:pgSz w:w="16838" w:h="11906" w:orient="landscape"/>
      <w:pgMar w:top="1701" w:right="567" w:bottom="567" w:left="1134"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FEE" w:rsidRDefault="00B46FEE">
      <w:r>
        <w:separator/>
      </w:r>
    </w:p>
  </w:endnote>
  <w:endnote w:type="continuationSeparator" w:id="0">
    <w:p w:rsidR="00B46FEE" w:rsidRDefault="00B46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FEE" w:rsidRDefault="00B46FEE">
      <w:r>
        <w:separator/>
      </w:r>
    </w:p>
  </w:footnote>
  <w:footnote w:type="continuationSeparator" w:id="0">
    <w:p w:rsidR="00B46FEE" w:rsidRDefault="00B46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8A4FC7">
          <w:rPr>
            <w:rFonts w:ascii="Times New Roman" w:hAnsi="Times New Roman" w:cs="Times New Roman"/>
            <w:noProof/>
            <w:sz w:val="24"/>
          </w:rPr>
          <w:t>- 2 -</w:t>
        </w:r>
        <w:r w:rsidRPr="001038FE">
          <w:rPr>
            <w:rFonts w:ascii="Times New Roman" w:hAnsi="Times New Roman" w:cs="Times New Roman"/>
            <w:sz w:val="24"/>
          </w:rPr>
          <w:fldChar w:fldCharType="end"/>
        </w:r>
      </w:p>
    </w:sdtContent>
  </w:sdt>
  <w:p w:rsidR="001038FE" w:rsidRDefault="00B46FE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E4F0DE0"/>
    <w:multiLevelType w:val="hybridMultilevel"/>
    <w:tmpl w:val="D82A5F7C"/>
    <w:lvl w:ilvl="0" w:tplc="C876D3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4"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1"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2"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num w:numId="1">
    <w:abstractNumId w:val="13"/>
  </w:num>
  <w:num w:numId="2">
    <w:abstractNumId w:val="22"/>
  </w:num>
  <w:num w:numId="3">
    <w:abstractNumId w:val="17"/>
  </w:num>
  <w:num w:numId="4">
    <w:abstractNumId w:val="5"/>
  </w:num>
  <w:num w:numId="5">
    <w:abstractNumId w:val="19"/>
  </w:num>
  <w:num w:numId="6">
    <w:abstractNumId w:val="6"/>
  </w:num>
  <w:num w:numId="7">
    <w:abstractNumId w:val="2"/>
  </w:num>
  <w:num w:numId="8">
    <w:abstractNumId w:val="4"/>
  </w:num>
  <w:num w:numId="9">
    <w:abstractNumId w:val="10"/>
  </w:num>
  <w:num w:numId="10">
    <w:abstractNumId w:val="14"/>
  </w:num>
  <w:num w:numId="11">
    <w:abstractNumId w:val="15"/>
  </w:num>
  <w:num w:numId="12">
    <w:abstractNumId w:val="11"/>
  </w:num>
  <w:num w:numId="13">
    <w:abstractNumId w:val="21"/>
  </w:num>
  <w:num w:numId="14">
    <w:abstractNumId w:val="7"/>
  </w:num>
  <w:num w:numId="15">
    <w:abstractNumId w:val="1"/>
  </w:num>
  <w:num w:numId="16">
    <w:abstractNumId w:val="18"/>
  </w:num>
  <w:num w:numId="17">
    <w:abstractNumId w:val="0"/>
  </w:num>
  <w:num w:numId="18">
    <w:abstractNumId w:val="16"/>
  </w:num>
  <w:num w:numId="19">
    <w:abstractNumId w:val="9"/>
  </w:num>
  <w:num w:numId="20">
    <w:abstractNumId w:val="8"/>
  </w:num>
  <w:num w:numId="21">
    <w:abstractNumId w:val="20"/>
  </w:num>
  <w:num w:numId="22">
    <w:abstractNumId w:val="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5381D"/>
    <w:rsid w:val="00066DF9"/>
    <w:rsid w:val="000872C8"/>
    <w:rsid w:val="0009357B"/>
    <w:rsid w:val="000958DF"/>
    <w:rsid w:val="000A5F03"/>
    <w:rsid w:val="000A7BA0"/>
    <w:rsid w:val="000B4298"/>
    <w:rsid w:val="000C1AB0"/>
    <w:rsid w:val="000C4022"/>
    <w:rsid w:val="000C6412"/>
    <w:rsid w:val="000D05B9"/>
    <w:rsid w:val="0010443E"/>
    <w:rsid w:val="00104F8C"/>
    <w:rsid w:val="00113964"/>
    <w:rsid w:val="00114798"/>
    <w:rsid w:val="00121B1A"/>
    <w:rsid w:val="001253BC"/>
    <w:rsid w:val="00147B5A"/>
    <w:rsid w:val="00150ACE"/>
    <w:rsid w:val="001764E8"/>
    <w:rsid w:val="001A240E"/>
    <w:rsid w:val="001B3314"/>
    <w:rsid w:val="001B5E24"/>
    <w:rsid w:val="001F7D4E"/>
    <w:rsid w:val="0021149B"/>
    <w:rsid w:val="00216E3E"/>
    <w:rsid w:val="00234162"/>
    <w:rsid w:val="00245319"/>
    <w:rsid w:val="0027060C"/>
    <w:rsid w:val="00276593"/>
    <w:rsid w:val="00294BF3"/>
    <w:rsid w:val="002A10C8"/>
    <w:rsid w:val="002A1DF8"/>
    <w:rsid w:val="002B6000"/>
    <w:rsid w:val="002C087E"/>
    <w:rsid w:val="002D05B6"/>
    <w:rsid w:val="002D5621"/>
    <w:rsid w:val="002E1DC7"/>
    <w:rsid w:val="002F03DA"/>
    <w:rsid w:val="00336B91"/>
    <w:rsid w:val="0034101B"/>
    <w:rsid w:val="0034517D"/>
    <w:rsid w:val="00357F01"/>
    <w:rsid w:val="00375117"/>
    <w:rsid w:val="003C02A1"/>
    <w:rsid w:val="003C3902"/>
    <w:rsid w:val="003C49C4"/>
    <w:rsid w:val="003D3490"/>
    <w:rsid w:val="00401B73"/>
    <w:rsid w:val="0040279E"/>
    <w:rsid w:val="00402C3C"/>
    <w:rsid w:val="00403590"/>
    <w:rsid w:val="004204C5"/>
    <w:rsid w:val="00426896"/>
    <w:rsid w:val="0046244D"/>
    <w:rsid w:val="00465FD2"/>
    <w:rsid w:val="0049279D"/>
    <w:rsid w:val="004B26C1"/>
    <w:rsid w:val="004F2BFD"/>
    <w:rsid w:val="00502CE5"/>
    <w:rsid w:val="005075F0"/>
    <w:rsid w:val="0051274D"/>
    <w:rsid w:val="00520A66"/>
    <w:rsid w:val="005312FD"/>
    <w:rsid w:val="005608DA"/>
    <w:rsid w:val="00564E06"/>
    <w:rsid w:val="005669D6"/>
    <w:rsid w:val="0057635C"/>
    <w:rsid w:val="005959A5"/>
    <w:rsid w:val="005B3CC2"/>
    <w:rsid w:val="005F0727"/>
    <w:rsid w:val="005F466F"/>
    <w:rsid w:val="005F790B"/>
    <w:rsid w:val="00603370"/>
    <w:rsid w:val="00607860"/>
    <w:rsid w:val="00616701"/>
    <w:rsid w:val="0062219E"/>
    <w:rsid w:val="00632523"/>
    <w:rsid w:val="006354AC"/>
    <w:rsid w:val="006364A9"/>
    <w:rsid w:val="0066680F"/>
    <w:rsid w:val="00666BC4"/>
    <w:rsid w:val="00666CFF"/>
    <w:rsid w:val="00677842"/>
    <w:rsid w:val="00694279"/>
    <w:rsid w:val="00696526"/>
    <w:rsid w:val="006A3C24"/>
    <w:rsid w:val="006B7A8E"/>
    <w:rsid w:val="006C5421"/>
    <w:rsid w:val="006D0F80"/>
    <w:rsid w:val="006D1212"/>
    <w:rsid w:val="006D3136"/>
    <w:rsid w:val="006E4576"/>
    <w:rsid w:val="006E77D9"/>
    <w:rsid w:val="006F131D"/>
    <w:rsid w:val="006F2712"/>
    <w:rsid w:val="006F2894"/>
    <w:rsid w:val="007140FC"/>
    <w:rsid w:val="0072168E"/>
    <w:rsid w:val="00725829"/>
    <w:rsid w:val="0072713F"/>
    <w:rsid w:val="00736078"/>
    <w:rsid w:val="00745731"/>
    <w:rsid w:val="00746728"/>
    <w:rsid w:val="00751D5D"/>
    <w:rsid w:val="00770CB3"/>
    <w:rsid w:val="0077290A"/>
    <w:rsid w:val="00772AB0"/>
    <w:rsid w:val="00786046"/>
    <w:rsid w:val="0078643A"/>
    <w:rsid w:val="007B3047"/>
    <w:rsid w:val="007B30EE"/>
    <w:rsid w:val="007C3B6C"/>
    <w:rsid w:val="007D6103"/>
    <w:rsid w:val="007F3FF0"/>
    <w:rsid w:val="00800B0B"/>
    <w:rsid w:val="00817CD0"/>
    <w:rsid w:val="00836AD0"/>
    <w:rsid w:val="00840B4D"/>
    <w:rsid w:val="00850477"/>
    <w:rsid w:val="00853717"/>
    <w:rsid w:val="00861CFB"/>
    <w:rsid w:val="008661E4"/>
    <w:rsid w:val="008926AE"/>
    <w:rsid w:val="00892FB7"/>
    <w:rsid w:val="00895DFF"/>
    <w:rsid w:val="008A4FC7"/>
    <w:rsid w:val="008B7DBE"/>
    <w:rsid w:val="008C488B"/>
    <w:rsid w:val="008D7455"/>
    <w:rsid w:val="008E626C"/>
    <w:rsid w:val="008F0BCE"/>
    <w:rsid w:val="008F70B4"/>
    <w:rsid w:val="00906F5E"/>
    <w:rsid w:val="0091069F"/>
    <w:rsid w:val="00922BB1"/>
    <w:rsid w:val="00945F4B"/>
    <w:rsid w:val="00947364"/>
    <w:rsid w:val="00996413"/>
    <w:rsid w:val="00996A81"/>
    <w:rsid w:val="009A43E7"/>
    <w:rsid w:val="009B2B1B"/>
    <w:rsid w:val="009C0CBA"/>
    <w:rsid w:val="00A066C3"/>
    <w:rsid w:val="00A167FE"/>
    <w:rsid w:val="00A17291"/>
    <w:rsid w:val="00A2642F"/>
    <w:rsid w:val="00A32DA4"/>
    <w:rsid w:val="00A33A9D"/>
    <w:rsid w:val="00A34C56"/>
    <w:rsid w:val="00A42249"/>
    <w:rsid w:val="00A45323"/>
    <w:rsid w:val="00A500D1"/>
    <w:rsid w:val="00A52549"/>
    <w:rsid w:val="00A5760E"/>
    <w:rsid w:val="00A82D0F"/>
    <w:rsid w:val="00A8568A"/>
    <w:rsid w:val="00A87F2D"/>
    <w:rsid w:val="00A92FB9"/>
    <w:rsid w:val="00AB08F6"/>
    <w:rsid w:val="00AE028D"/>
    <w:rsid w:val="00B02400"/>
    <w:rsid w:val="00B232F6"/>
    <w:rsid w:val="00B44CED"/>
    <w:rsid w:val="00B46FEE"/>
    <w:rsid w:val="00B55260"/>
    <w:rsid w:val="00B62C7E"/>
    <w:rsid w:val="00B72702"/>
    <w:rsid w:val="00B90E5E"/>
    <w:rsid w:val="00B97027"/>
    <w:rsid w:val="00BF25F5"/>
    <w:rsid w:val="00BF7301"/>
    <w:rsid w:val="00C00A4F"/>
    <w:rsid w:val="00C10898"/>
    <w:rsid w:val="00C1671E"/>
    <w:rsid w:val="00C30074"/>
    <w:rsid w:val="00C30585"/>
    <w:rsid w:val="00C310B8"/>
    <w:rsid w:val="00C31452"/>
    <w:rsid w:val="00C41F97"/>
    <w:rsid w:val="00C54BC4"/>
    <w:rsid w:val="00C60EE7"/>
    <w:rsid w:val="00C67F71"/>
    <w:rsid w:val="00C97E75"/>
    <w:rsid w:val="00CA0A80"/>
    <w:rsid w:val="00CA389A"/>
    <w:rsid w:val="00D3691D"/>
    <w:rsid w:val="00D413FF"/>
    <w:rsid w:val="00D45EF5"/>
    <w:rsid w:val="00D46D55"/>
    <w:rsid w:val="00D661AE"/>
    <w:rsid w:val="00D85670"/>
    <w:rsid w:val="00D937A9"/>
    <w:rsid w:val="00D95F43"/>
    <w:rsid w:val="00DA4182"/>
    <w:rsid w:val="00DA531C"/>
    <w:rsid w:val="00DC2A0D"/>
    <w:rsid w:val="00DF40E6"/>
    <w:rsid w:val="00E0604C"/>
    <w:rsid w:val="00E25F40"/>
    <w:rsid w:val="00E3012B"/>
    <w:rsid w:val="00E3031C"/>
    <w:rsid w:val="00E4664D"/>
    <w:rsid w:val="00E55D71"/>
    <w:rsid w:val="00E67E22"/>
    <w:rsid w:val="00E87EDF"/>
    <w:rsid w:val="00EA2A76"/>
    <w:rsid w:val="00EB480D"/>
    <w:rsid w:val="00EC7876"/>
    <w:rsid w:val="00EF53B1"/>
    <w:rsid w:val="00F10EE1"/>
    <w:rsid w:val="00F137A8"/>
    <w:rsid w:val="00F13D1A"/>
    <w:rsid w:val="00F14D1C"/>
    <w:rsid w:val="00F17F77"/>
    <w:rsid w:val="00F43550"/>
    <w:rsid w:val="00F6164F"/>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BF411"/>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4576"/>
    <w:pPr>
      <w:keepNext/>
      <w:ind w:left="0"/>
      <w:jc w:val="right"/>
      <w:outlineLvl w:val="0"/>
    </w:pPr>
    <w:rPr>
      <w:szCs w:val="20"/>
    </w:rPr>
  </w:style>
  <w:style w:type="paragraph" w:styleId="2">
    <w:name w:val="heading 2"/>
    <w:basedOn w:val="a"/>
    <w:next w:val="a"/>
    <w:link w:val="20"/>
    <w:uiPriority w:val="9"/>
    <w:semiHidden/>
    <w:unhideWhenUsed/>
    <w:qFormat/>
    <w:rsid w:val="008F0BCE"/>
    <w:pPr>
      <w:keepNext/>
      <w:keepLines/>
      <w:spacing w:before="160" w:after="80" w:line="259" w:lineRule="auto"/>
      <w:ind w:left="0"/>
      <w:jc w:val="left"/>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8F0BCE"/>
    <w:pPr>
      <w:keepNext/>
      <w:keepLines/>
      <w:spacing w:before="160" w:after="80" w:line="259" w:lineRule="auto"/>
      <w:ind w:left="0"/>
      <w:jc w:val="left"/>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8F0BCE"/>
    <w:pPr>
      <w:keepNext/>
      <w:keepLines/>
      <w:spacing w:before="80" w:after="40" w:line="259" w:lineRule="auto"/>
      <w:ind w:left="0"/>
      <w:jc w:val="left"/>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8F0BCE"/>
    <w:pPr>
      <w:keepNext/>
      <w:keepLines/>
      <w:spacing w:before="80" w:after="40" w:line="259" w:lineRule="auto"/>
      <w:ind w:left="0"/>
      <w:jc w:val="left"/>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8F0BCE"/>
    <w:pPr>
      <w:keepNext/>
      <w:keepLines/>
      <w:spacing w:before="40" w:line="259" w:lineRule="auto"/>
      <w:ind w:left="0"/>
      <w:jc w:val="left"/>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8F0BCE"/>
    <w:pPr>
      <w:keepNext/>
      <w:keepLines/>
      <w:spacing w:before="40" w:line="259" w:lineRule="auto"/>
      <w:ind w:left="0"/>
      <w:jc w:val="left"/>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8F0BCE"/>
    <w:pPr>
      <w:keepNext/>
      <w:keepLines/>
      <w:spacing w:line="259" w:lineRule="auto"/>
      <w:ind w:left="0"/>
      <w:jc w:val="left"/>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8F0BCE"/>
    <w:pPr>
      <w:keepNext/>
      <w:keepLines/>
      <w:spacing w:line="259" w:lineRule="auto"/>
      <w:ind w:left="0"/>
      <w:jc w:val="left"/>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1">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iPriority w:val="99"/>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 w:type="character" w:customStyle="1" w:styleId="20">
    <w:name w:val="Заголовок 2 Знак"/>
    <w:basedOn w:val="a0"/>
    <w:link w:val="2"/>
    <w:uiPriority w:val="9"/>
    <w:semiHidden/>
    <w:rsid w:val="008F0BC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F0BC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F0BC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F0BC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F0B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0BCE"/>
    <w:rPr>
      <w:rFonts w:eastAsiaTheme="majorEastAsia" w:cstheme="majorBidi"/>
      <w:color w:val="595959" w:themeColor="text1" w:themeTint="A6"/>
    </w:rPr>
  </w:style>
  <w:style w:type="character" w:customStyle="1" w:styleId="80">
    <w:name w:val="Заголовок 8 Знак"/>
    <w:basedOn w:val="a0"/>
    <w:link w:val="8"/>
    <w:uiPriority w:val="9"/>
    <w:semiHidden/>
    <w:rsid w:val="008F0B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0BCE"/>
    <w:rPr>
      <w:rFonts w:eastAsiaTheme="majorEastAsia" w:cstheme="majorBidi"/>
      <w:color w:val="272727" w:themeColor="text1" w:themeTint="D8"/>
    </w:rPr>
  </w:style>
  <w:style w:type="paragraph" w:styleId="af1">
    <w:name w:val="Title"/>
    <w:basedOn w:val="a"/>
    <w:next w:val="a"/>
    <w:link w:val="af2"/>
    <w:uiPriority w:val="10"/>
    <w:qFormat/>
    <w:rsid w:val="008F0BCE"/>
    <w:pPr>
      <w:spacing w:after="80"/>
      <w:ind w:left="0"/>
      <w:contextualSpacing/>
      <w:jc w:val="left"/>
    </w:pPr>
    <w:rPr>
      <w:rFonts w:asciiTheme="majorHAnsi" w:eastAsiaTheme="majorEastAsia" w:hAnsiTheme="majorHAnsi" w:cstheme="majorBidi"/>
      <w:spacing w:val="-10"/>
      <w:kern w:val="28"/>
      <w:sz w:val="56"/>
      <w:szCs w:val="56"/>
      <w:lang w:eastAsia="en-US"/>
    </w:rPr>
  </w:style>
  <w:style w:type="character" w:customStyle="1" w:styleId="af2">
    <w:name w:val="Заголовок Знак"/>
    <w:basedOn w:val="a0"/>
    <w:link w:val="af1"/>
    <w:uiPriority w:val="10"/>
    <w:rsid w:val="008F0BCE"/>
    <w:rPr>
      <w:rFonts w:asciiTheme="majorHAnsi" w:eastAsiaTheme="majorEastAsia" w:hAnsiTheme="majorHAnsi" w:cstheme="majorBidi"/>
      <w:spacing w:val="-10"/>
      <w:kern w:val="28"/>
      <w:sz w:val="56"/>
      <w:szCs w:val="56"/>
    </w:rPr>
  </w:style>
  <w:style w:type="paragraph" w:styleId="af3">
    <w:name w:val="Subtitle"/>
    <w:basedOn w:val="a"/>
    <w:next w:val="a"/>
    <w:link w:val="af4"/>
    <w:uiPriority w:val="11"/>
    <w:qFormat/>
    <w:rsid w:val="008F0BCE"/>
    <w:pPr>
      <w:numPr>
        <w:ilvl w:val="1"/>
      </w:numPr>
      <w:spacing w:after="160" w:line="259" w:lineRule="auto"/>
      <w:ind w:left="204"/>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af4">
    <w:name w:val="Подзаголовок Знак"/>
    <w:basedOn w:val="a0"/>
    <w:link w:val="af3"/>
    <w:uiPriority w:val="11"/>
    <w:rsid w:val="008F0BCE"/>
    <w:rPr>
      <w:rFonts w:eastAsiaTheme="majorEastAsia" w:cstheme="majorBidi"/>
      <w:color w:val="595959" w:themeColor="text1" w:themeTint="A6"/>
      <w:spacing w:val="15"/>
      <w:sz w:val="28"/>
      <w:szCs w:val="28"/>
    </w:rPr>
  </w:style>
  <w:style w:type="paragraph" w:styleId="26">
    <w:name w:val="Quote"/>
    <w:basedOn w:val="a"/>
    <w:next w:val="a"/>
    <w:link w:val="27"/>
    <w:uiPriority w:val="29"/>
    <w:qFormat/>
    <w:rsid w:val="008F0BCE"/>
    <w:pPr>
      <w:spacing w:before="160" w:after="160" w:line="259" w:lineRule="auto"/>
      <w:ind w:left="0"/>
      <w:jc w:val="center"/>
    </w:pPr>
    <w:rPr>
      <w:rFonts w:asciiTheme="minorHAnsi" w:eastAsiaTheme="minorHAnsi" w:hAnsiTheme="minorHAnsi" w:cstheme="minorBidi"/>
      <w:i/>
      <w:iCs/>
      <w:color w:val="404040" w:themeColor="text1" w:themeTint="BF"/>
      <w:sz w:val="22"/>
      <w:szCs w:val="22"/>
      <w:lang w:eastAsia="en-US"/>
    </w:rPr>
  </w:style>
  <w:style w:type="character" w:customStyle="1" w:styleId="27">
    <w:name w:val="Цитата 2 Знак"/>
    <w:basedOn w:val="a0"/>
    <w:link w:val="26"/>
    <w:uiPriority w:val="29"/>
    <w:rsid w:val="008F0BCE"/>
    <w:rPr>
      <w:i/>
      <w:iCs/>
      <w:color w:val="404040" w:themeColor="text1" w:themeTint="BF"/>
    </w:rPr>
  </w:style>
  <w:style w:type="character" w:styleId="af5">
    <w:name w:val="Intense Emphasis"/>
    <w:basedOn w:val="a0"/>
    <w:uiPriority w:val="21"/>
    <w:qFormat/>
    <w:rsid w:val="008F0BCE"/>
    <w:rPr>
      <w:i/>
      <w:iCs/>
      <w:color w:val="2E74B5" w:themeColor="accent1" w:themeShade="BF"/>
    </w:rPr>
  </w:style>
  <w:style w:type="paragraph" w:styleId="af6">
    <w:name w:val="Intense Quote"/>
    <w:basedOn w:val="a"/>
    <w:next w:val="a"/>
    <w:link w:val="af7"/>
    <w:uiPriority w:val="30"/>
    <w:qFormat/>
    <w:rsid w:val="008F0BC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f7">
    <w:name w:val="Выделенная цитата Знак"/>
    <w:basedOn w:val="a0"/>
    <w:link w:val="af6"/>
    <w:uiPriority w:val="30"/>
    <w:rsid w:val="008F0BCE"/>
    <w:rPr>
      <w:i/>
      <w:iCs/>
      <w:color w:val="2E74B5" w:themeColor="accent1" w:themeShade="BF"/>
    </w:rPr>
  </w:style>
  <w:style w:type="character" w:styleId="af8">
    <w:name w:val="Intense Reference"/>
    <w:basedOn w:val="a0"/>
    <w:uiPriority w:val="32"/>
    <w:qFormat/>
    <w:rsid w:val="008F0BCE"/>
    <w:rPr>
      <w:b/>
      <w:bCs/>
      <w:smallCaps/>
      <w:color w:val="2E74B5" w:themeColor="accent1" w:themeShade="BF"/>
      <w:spacing w:val="5"/>
    </w:rPr>
  </w:style>
  <w:style w:type="paragraph" w:styleId="af9">
    <w:name w:val="footer"/>
    <w:basedOn w:val="a"/>
    <w:link w:val="afa"/>
    <w:uiPriority w:val="99"/>
    <w:unhideWhenUsed/>
    <w:rsid w:val="008F0BCE"/>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fa">
    <w:name w:val="Нижний колонтитул Знак"/>
    <w:basedOn w:val="a0"/>
    <w:link w:val="af9"/>
    <w:uiPriority w:val="99"/>
    <w:rsid w:val="008F0BCE"/>
  </w:style>
  <w:style w:type="paragraph" w:styleId="afb">
    <w:name w:val="Balloon Text"/>
    <w:basedOn w:val="a"/>
    <w:link w:val="afc"/>
    <w:uiPriority w:val="99"/>
    <w:semiHidden/>
    <w:unhideWhenUsed/>
    <w:rsid w:val="008F0BCE"/>
    <w:pPr>
      <w:ind w:left="0"/>
      <w:jc w:val="left"/>
    </w:pPr>
    <w:rPr>
      <w:rFonts w:ascii="Segoe UI" w:eastAsiaTheme="minorHAnsi" w:hAnsi="Segoe UI" w:cs="Segoe UI"/>
      <w:sz w:val="18"/>
      <w:szCs w:val="18"/>
      <w:lang w:eastAsia="en-US"/>
    </w:rPr>
  </w:style>
  <w:style w:type="character" w:customStyle="1" w:styleId="afc">
    <w:name w:val="Текст выноски Знак"/>
    <w:basedOn w:val="a0"/>
    <w:link w:val="afb"/>
    <w:uiPriority w:val="99"/>
    <w:semiHidden/>
    <w:rsid w:val="008F0BCE"/>
    <w:rPr>
      <w:rFonts w:ascii="Segoe UI" w:hAnsi="Segoe UI" w:cs="Segoe UI"/>
      <w:sz w:val="18"/>
      <w:szCs w:val="18"/>
    </w:rPr>
  </w:style>
  <w:style w:type="character" w:customStyle="1" w:styleId="pt-a0-000004">
    <w:name w:val="pt-a0-000004"/>
    <w:basedOn w:val="a0"/>
    <w:rsid w:val="00603370"/>
  </w:style>
  <w:style w:type="table" w:customStyle="1" w:styleId="260">
    <w:name w:val="Сетка таблицы26"/>
    <w:basedOn w:val="a1"/>
    <w:next w:val="a3"/>
    <w:uiPriority w:val="39"/>
    <w:rsid w:val="00C108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220</Words>
  <Characters>1255</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35</cp:revision>
  <dcterms:created xsi:type="dcterms:W3CDTF">2026-06-29T06:25:00Z</dcterms:created>
  <dcterms:modified xsi:type="dcterms:W3CDTF">2026-07-21T06:47:00Z</dcterms:modified>
</cp:coreProperties>
</file>