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F10" w:rsidRPr="001A3F10" w:rsidRDefault="001A3F10" w:rsidP="001A3F10">
      <w:pPr>
        <w:ind w:left="0" w:firstLine="709"/>
        <w:jc w:val="center"/>
        <w:rPr>
          <w:b/>
          <w:spacing w:val="-6"/>
          <w:sz w:val="28"/>
          <w:szCs w:val="28"/>
        </w:rPr>
      </w:pPr>
      <w:r w:rsidRPr="001A3F10">
        <w:rPr>
          <w:b/>
          <w:spacing w:val="-6"/>
          <w:sz w:val="28"/>
          <w:szCs w:val="28"/>
        </w:rPr>
        <w:t>Сравнительная таблица</w:t>
      </w:r>
    </w:p>
    <w:p w:rsidR="001A3F10" w:rsidRPr="001A3F10" w:rsidRDefault="001A3F10" w:rsidP="001A3F10">
      <w:pPr>
        <w:ind w:left="0"/>
        <w:jc w:val="center"/>
        <w:rPr>
          <w:b/>
          <w:bCs/>
          <w:iCs/>
          <w:sz w:val="28"/>
          <w:szCs w:val="28"/>
        </w:rPr>
      </w:pPr>
      <w:r w:rsidRPr="001A3F10">
        <w:rPr>
          <w:b/>
          <w:spacing w:val="-6"/>
          <w:sz w:val="28"/>
          <w:szCs w:val="28"/>
        </w:rPr>
        <w:t>к проекту закона Приднестровской Молдавской</w:t>
      </w:r>
      <w:r w:rsidRPr="001A3F10">
        <w:rPr>
          <w:spacing w:val="-6"/>
          <w:sz w:val="28"/>
          <w:szCs w:val="28"/>
        </w:rPr>
        <w:t xml:space="preserve"> </w:t>
      </w:r>
      <w:r w:rsidRPr="001A3F10">
        <w:rPr>
          <w:b/>
          <w:spacing w:val="-6"/>
          <w:sz w:val="28"/>
          <w:szCs w:val="28"/>
        </w:rPr>
        <w:t>Республики</w:t>
      </w:r>
      <w:r w:rsidRPr="001A3F10">
        <w:rPr>
          <w:spacing w:val="-6"/>
          <w:sz w:val="28"/>
          <w:szCs w:val="28"/>
        </w:rPr>
        <w:t xml:space="preserve"> </w:t>
      </w:r>
      <w:r w:rsidRPr="001A3F10">
        <w:rPr>
          <w:b/>
          <w:bCs/>
          <w:iCs/>
          <w:sz w:val="28"/>
          <w:szCs w:val="28"/>
        </w:rPr>
        <w:t xml:space="preserve">«О внесении дополнений в Закон Приднестровской Молдавской Республики </w:t>
      </w:r>
    </w:p>
    <w:p w:rsidR="001A3F10" w:rsidRPr="001A3F10" w:rsidRDefault="001A3F10" w:rsidP="001A3F10">
      <w:pPr>
        <w:ind w:left="0"/>
        <w:jc w:val="center"/>
        <w:rPr>
          <w:b/>
          <w:sz w:val="28"/>
          <w:szCs w:val="28"/>
        </w:rPr>
      </w:pPr>
      <w:r w:rsidRPr="001A3F10">
        <w:rPr>
          <w:b/>
          <w:bCs/>
          <w:iCs/>
          <w:sz w:val="28"/>
          <w:szCs w:val="28"/>
        </w:rPr>
        <w:t>«Об органах местной власти, местного самоуправления и государственной администрации в Приднестровской Молдавской Республике»</w:t>
      </w:r>
    </w:p>
    <w:p w:rsidR="001A3F10" w:rsidRPr="001A3F10" w:rsidRDefault="001A3F10" w:rsidP="001A3F10">
      <w:pPr>
        <w:ind w:left="0" w:firstLine="709"/>
        <w:rPr>
          <w:spacing w:val="-6"/>
          <w:sz w:val="28"/>
          <w:szCs w:val="28"/>
        </w:rPr>
      </w:pPr>
    </w:p>
    <w:tbl>
      <w:tblPr>
        <w:tblStyle w:val="29"/>
        <w:tblW w:w="9209" w:type="dxa"/>
        <w:tblLook w:val="04A0" w:firstRow="1" w:lastRow="0" w:firstColumn="1" w:lastColumn="0" w:noHBand="0" w:noVBand="1"/>
      </w:tblPr>
      <w:tblGrid>
        <w:gridCol w:w="4815"/>
        <w:gridCol w:w="4394"/>
      </w:tblGrid>
      <w:tr w:rsidR="001A3F10" w:rsidRPr="001A3F10" w:rsidTr="001A3F10">
        <w:tc>
          <w:tcPr>
            <w:tcW w:w="4815" w:type="dxa"/>
          </w:tcPr>
          <w:p w:rsidR="001A3F10" w:rsidRPr="001A3F10" w:rsidRDefault="001A3F10" w:rsidP="001A3F10">
            <w:pPr>
              <w:ind w:left="0" w:firstLine="22"/>
              <w:jc w:val="center"/>
              <w:rPr>
                <w:b/>
                <w:spacing w:val="-6"/>
                <w:sz w:val="28"/>
                <w:szCs w:val="28"/>
              </w:rPr>
            </w:pPr>
            <w:r w:rsidRPr="001A3F10">
              <w:rPr>
                <w:b/>
                <w:spacing w:val="-6"/>
                <w:sz w:val="28"/>
                <w:szCs w:val="28"/>
              </w:rPr>
              <w:t>ДЕЙСТВУЮЩАЯ РЕДАКЦИЯ</w:t>
            </w:r>
          </w:p>
        </w:tc>
        <w:tc>
          <w:tcPr>
            <w:tcW w:w="4394" w:type="dxa"/>
          </w:tcPr>
          <w:p w:rsidR="001A3F10" w:rsidRPr="001A3F10" w:rsidRDefault="001A3F10" w:rsidP="001A3F10">
            <w:pPr>
              <w:ind w:left="0" w:firstLine="22"/>
              <w:jc w:val="center"/>
              <w:rPr>
                <w:b/>
                <w:spacing w:val="-6"/>
                <w:sz w:val="28"/>
                <w:szCs w:val="28"/>
              </w:rPr>
            </w:pPr>
            <w:r w:rsidRPr="001A3F10">
              <w:rPr>
                <w:b/>
                <w:spacing w:val="-6"/>
                <w:sz w:val="28"/>
                <w:szCs w:val="28"/>
              </w:rPr>
              <w:t>ПРЕДЛАГАЕМАЯ РЕДАКЦИЯ</w:t>
            </w:r>
          </w:p>
        </w:tc>
      </w:tr>
      <w:tr w:rsidR="001A3F10" w:rsidRPr="001A3F10" w:rsidTr="001A3F10">
        <w:tc>
          <w:tcPr>
            <w:tcW w:w="4815" w:type="dxa"/>
          </w:tcPr>
          <w:p w:rsidR="001A3F10" w:rsidRPr="001A3F10" w:rsidRDefault="001A3F10" w:rsidP="001A3F10">
            <w:pPr>
              <w:ind w:left="0" w:firstLine="709"/>
              <w:jc w:val="both"/>
              <w:outlineLvl w:val="0"/>
              <w:rPr>
                <w:sz w:val="28"/>
                <w:szCs w:val="28"/>
              </w:rPr>
            </w:pPr>
            <w:r w:rsidRPr="001A3F10">
              <w:rPr>
                <w:b/>
                <w:sz w:val="28"/>
                <w:szCs w:val="28"/>
              </w:rPr>
              <w:t>Статья 19.</w:t>
            </w:r>
            <w:r w:rsidRPr="001A3F10">
              <w:rPr>
                <w:sz w:val="28"/>
                <w:szCs w:val="28"/>
              </w:rPr>
              <w:t xml:space="preserve"> Исключительная компетенция Совета</w:t>
            </w:r>
            <w:bookmarkStart w:id="0" w:name="_GoBack"/>
            <w:bookmarkEnd w:id="0"/>
          </w:p>
          <w:p w:rsidR="001A3F10" w:rsidRPr="001A3F10" w:rsidRDefault="001A3F10" w:rsidP="001A3F10">
            <w:pPr>
              <w:ind w:left="0" w:firstLine="720"/>
              <w:jc w:val="both"/>
              <w:rPr>
                <w:sz w:val="28"/>
                <w:szCs w:val="28"/>
              </w:rPr>
            </w:pPr>
          </w:p>
          <w:p w:rsidR="001A3F10" w:rsidRPr="001A3F10" w:rsidRDefault="001A3F10" w:rsidP="001A3F10">
            <w:pPr>
              <w:ind w:left="0" w:firstLine="720"/>
              <w:jc w:val="both"/>
              <w:rPr>
                <w:sz w:val="28"/>
                <w:szCs w:val="28"/>
              </w:rPr>
            </w:pPr>
            <w:r w:rsidRPr="001A3F10">
              <w:rPr>
                <w:sz w:val="28"/>
                <w:szCs w:val="28"/>
              </w:rPr>
              <w:t>Исключительно на сессиях Совета народных депутатов решаются следующие вопросы:</w:t>
            </w:r>
          </w:p>
          <w:p w:rsidR="001A3F10" w:rsidRPr="001A3F10" w:rsidRDefault="001A3F10" w:rsidP="001A3F10">
            <w:pPr>
              <w:ind w:left="0" w:firstLine="708"/>
              <w:jc w:val="both"/>
              <w:rPr>
                <w:spacing w:val="-6"/>
                <w:sz w:val="28"/>
                <w:szCs w:val="28"/>
              </w:rPr>
            </w:pPr>
            <w:r w:rsidRPr="001A3F10">
              <w:rPr>
                <w:spacing w:val="-6"/>
                <w:sz w:val="28"/>
                <w:szCs w:val="28"/>
              </w:rPr>
              <w:t xml:space="preserve">… 29) смещение с должности Советом народных депутатов города (района) председателя Совета – главы администрации села (поселка). </w:t>
            </w:r>
          </w:p>
          <w:p w:rsidR="001A3F10" w:rsidRPr="001A3F10" w:rsidRDefault="001A3F10" w:rsidP="001A3F10">
            <w:pPr>
              <w:ind w:left="0" w:firstLine="25"/>
              <w:jc w:val="center"/>
              <w:rPr>
                <w:b/>
                <w:sz w:val="28"/>
                <w:szCs w:val="28"/>
              </w:rPr>
            </w:pPr>
            <w:r w:rsidRPr="001A3F10">
              <w:rPr>
                <w:b/>
                <w:color w:val="000000" w:themeColor="text1"/>
                <w:sz w:val="28"/>
                <w:szCs w:val="28"/>
              </w:rPr>
              <w:t>Подпункт 30) отсутствует.</w:t>
            </w:r>
          </w:p>
        </w:tc>
        <w:tc>
          <w:tcPr>
            <w:tcW w:w="4394" w:type="dxa"/>
          </w:tcPr>
          <w:p w:rsidR="001A3F10" w:rsidRPr="001A3F10" w:rsidRDefault="001A3F10" w:rsidP="001A3F10">
            <w:pPr>
              <w:ind w:left="0" w:firstLine="709"/>
              <w:jc w:val="both"/>
              <w:outlineLvl w:val="0"/>
              <w:rPr>
                <w:sz w:val="28"/>
                <w:szCs w:val="28"/>
              </w:rPr>
            </w:pPr>
            <w:r w:rsidRPr="001A3F10">
              <w:rPr>
                <w:b/>
                <w:sz w:val="28"/>
                <w:szCs w:val="28"/>
              </w:rPr>
              <w:t>Статья 19.</w:t>
            </w:r>
            <w:r w:rsidRPr="001A3F10">
              <w:rPr>
                <w:sz w:val="28"/>
                <w:szCs w:val="28"/>
              </w:rPr>
              <w:t xml:space="preserve"> Исключительная компетенция Совета</w:t>
            </w:r>
          </w:p>
          <w:p w:rsidR="001A3F10" w:rsidRPr="001A3F10" w:rsidRDefault="001A3F10" w:rsidP="001A3F10">
            <w:pPr>
              <w:ind w:left="0" w:firstLine="720"/>
              <w:jc w:val="both"/>
              <w:rPr>
                <w:sz w:val="28"/>
                <w:szCs w:val="28"/>
              </w:rPr>
            </w:pPr>
          </w:p>
          <w:p w:rsidR="001A3F10" w:rsidRPr="001A3F10" w:rsidRDefault="001A3F10" w:rsidP="001A3F10">
            <w:pPr>
              <w:ind w:left="0" w:firstLine="720"/>
              <w:jc w:val="both"/>
              <w:rPr>
                <w:sz w:val="28"/>
                <w:szCs w:val="28"/>
              </w:rPr>
            </w:pPr>
            <w:r w:rsidRPr="001A3F10">
              <w:rPr>
                <w:sz w:val="28"/>
                <w:szCs w:val="28"/>
              </w:rPr>
              <w:t>Исключительно на сессиях Совета народных депутатов решаются следующие вопросы:</w:t>
            </w:r>
          </w:p>
          <w:p w:rsidR="001A3F10" w:rsidRPr="001A3F10" w:rsidRDefault="001A3F10" w:rsidP="001A3F10">
            <w:pPr>
              <w:ind w:left="0" w:firstLine="709"/>
              <w:jc w:val="both"/>
              <w:rPr>
                <w:b/>
                <w:spacing w:val="-6"/>
                <w:sz w:val="28"/>
                <w:szCs w:val="28"/>
              </w:rPr>
            </w:pPr>
            <w:r w:rsidRPr="001A3F10">
              <w:rPr>
                <w:b/>
                <w:spacing w:val="-6"/>
                <w:sz w:val="28"/>
                <w:szCs w:val="28"/>
              </w:rPr>
              <w:t>…</w:t>
            </w:r>
          </w:p>
          <w:p w:rsidR="001A3F10" w:rsidRPr="001A3F10" w:rsidRDefault="001A3F10" w:rsidP="001A3F10">
            <w:pPr>
              <w:ind w:left="0" w:firstLine="708"/>
              <w:jc w:val="both"/>
              <w:rPr>
                <w:b/>
                <w:spacing w:val="-6"/>
                <w:sz w:val="28"/>
                <w:szCs w:val="28"/>
              </w:rPr>
            </w:pPr>
            <w:r w:rsidRPr="001A3F10">
              <w:rPr>
                <w:b/>
                <w:spacing w:val="-6"/>
                <w:sz w:val="28"/>
                <w:szCs w:val="28"/>
              </w:rPr>
              <w:t xml:space="preserve">30) утверждение муниципальных программ развития туризма </w:t>
            </w:r>
            <w:r w:rsidRPr="001A3F10">
              <w:rPr>
                <w:b/>
                <w:color w:val="000000"/>
                <w:spacing w:val="-6"/>
                <w:sz w:val="28"/>
                <w:szCs w:val="28"/>
              </w:rPr>
              <w:t xml:space="preserve">на </w:t>
            </w:r>
            <w:r w:rsidRPr="001A3F10">
              <w:rPr>
                <w:b/>
                <w:spacing w:val="-6"/>
                <w:sz w:val="28"/>
                <w:szCs w:val="28"/>
              </w:rPr>
              <w:t>территории Совета.</w:t>
            </w:r>
          </w:p>
        </w:tc>
      </w:tr>
      <w:tr w:rsidR="001A3F10" w:rsidRPr="001A3F10" w:rsidTr="001A3F10">
        <w:tc>
          <w:tcPr>
            <w:tcW w:w="4815" w:type="dxa"/>
          </w:tcPr>
          <w:p w:rsidR="001A3F10" w:rsidRPr="001A3F10" w:rsidRDefault="001A3F10" w:rsidP="001A3F10">
            <w:pPr>
              <w:ind w:left="0" w:firstLine="25"/>
              <w:jc w:val="center"/>
              <w:outlineLvl w:val="0"/>
              <w:rPr>
                <w:b/>
                <w:sz w:val="28"/>
                <w:szCs w:val="28"/>
              </w:rPr>
            </w:pPr>
            <w:r w:rsidRPr="001A3F10">
              <w:rPr>
                <w:b/>
                <w:sz w:val="28"/>
                <w:szCs w:val="28"/>
              </w:rPr>
              <w:t>Статья 42-2 отсутствует.</w:t>
            </w:r>
          </w:p>
        </w:tc>
        <w:tc>
          <w:tcPr>
            <w:tcW w:w="4394" w:type="dxa"/>
          </w:tcPr>
          <w:p w:rsidR="001A3F10" w:rsidRPr="001A3F10" w:rsidRDefault="001A3F10" w:rsidP="001A3F10">
            <w:pPr>
              <w:ind w:left="0" w:firstLine="709"/>
              <w:jc w:val="both"/>
              <w:outlineLvl w:val="0"/>
              <w:rPr>
                <w:bCs/>
                <w:color w:val="000000"/>
                <w:kern w:val="36"/>
                <w:sz w:val="28"/>
                <w:szCs w:val="28"/>
              </w:rPr>
            </w:pPr>
            <w:r w:rsidRPr="001A3F10">
              <w:rPr>
                <w:b/>
                <w:sz w:val="28"/>
                <w:szCs w:val="28"/>
              </w:rPr>
              <w:t>Статья 42-2.</w:t>
            </w:r>
            <w:r w:rsidRPr="001A3F10">
              <w:rPr>
                <w:sz w:val="28"/>
                <w:szCs w:val="28"/>
              </w:rPr>
              <w:t xml:space="preserve"> Полномочия государственной администрации по </w:t>
            </w:r>
            <w:r w:rsidRPr="001A3F10">
              <w:rPr>
                <w:bCs/>
                <w:color w:val="000000"/>
                <w:kern w:val="36"/>
                <w:sz w:val="28"/>
                <w:szCs w:val="28"/>
              </w:rPr>
              <w:t xml:space="preserve">созданию благоприятных условий для развития </w:t>
            </w:r>
            <w:proofErr w:type="gramStart"/>
            <w:r w:rsidRPr="001A3F10">
              <w:rPr>
                <w:bCs/>
                <w:color w:val="000000"/>
                <w:kern w:val="36"/>
                <w:sz w:val="28"/>
                <w:szCs w:val="28"/>
              </w:rPr>
              <w:t>туризма  на</w:t>
            </w:r>
            <w:proofErr w:type="gramEnd"/>
            <w:r w:rsidRPr="001A3F10">
              <w:rPr>
                <w:bCs/>
                <w:color w:val="000000"/>
                <w:kern w:val="36"/>
                <w:sz w:val="28"/>
                <w:szCs w:val="28"/>
              </w:rPr>
              <w:t xml:space="preserve"> </w:t>
            </w:r>
            <w:r w:rsidRPr="001A3F10">
              <w:rPr>
                <w:sz w:val="28"/>
                <w:szCs w:val="28"/>
              </w:rPr>
              <w:t>подведомственной территории</w:t>
            </w:r>
          </w:p>
          <w:p w:rsidR="001A3F10" w:rsidRPr="001A3F10" w:rsidRDefault="001A3F10" w:rsidP="001A3F10">
            <w:pPr>
              <w:ind w:left="0" w:firstLine="709"/>
              <w:jc w:val="both"/>
              <w:outlineLvl w:val="0"/>
              <w:rPr>
                <w:bCs/>
                <w:color w:val="000000"/>
                <w:kern w:val="36"/>
                <w:sz w:val="28"/>
                <w:szCs w:val="28"/>
              </w:rPr>
            </w:pPr>
          </w:p>
          <w:p w:rsidR="001A3F10" w:rsidRPr="001A3F10" w:rsidRDefault="001A3F10" w:rsidP="001A3F10">
            <w:pPr>
              <w:ind w:left="0" w:firstLine="709"/>
              <w:jc w:val="both"/>
              <w:rPr>
                <w:sz w:val="28"/>
                <w:szCs w:val="28"/>
              </w:rPr>
            </w:pPr>
            <w:r w:rsidRPr="001A3F10">
              <w:rPr>
                <w:sz w:val="28"/>
                <w:szCs w:val="28"/>
              </w:rPr>
              <w:t>Государственная администрация:</w:t>
            </w:r>
          </w:p>
          <w:p w:rsidR="001A3F10" w:rsidRPr="001A3F10" w:rsidRDefault="001A3F10" w:rsidP="001A3F10">
            <w:pPr>
              <w:numPr>
                <w:ilvl w:val="0"/>
                <w:numId w:val="24"/>
              </w:numPr>
              <w:shd w:val="clear" w:color="auto" w:fill="FFFFFF"/>
              <w:ind w:left="0" w:firstLine="709"/>
              <w:jc w:val="both"/>
              <w:rPr>
                <w:color w:val="000000"/>
                <w:sz w:val="28"/>
                <w:szCs w:val="28"/>
              </w:rPr>
            </w:pPr>
            <w:r w:rsidRPr="001A3F10">
              <w:rPr>
                <w:color w:val="000000"/>
                <w:sz w:val="28"/>
                <w:szCs w:val="28"/>
              </w:rPr>
              <w:t xml:space="preserve">реализует меры по поддержке приоритетных направлений развития туризма на территории соответствующей административно-территориальной единицы, в том числе внутреннего туризма, въездного туризма, социального туризма, сельского туризма </w:t>
            </w:r>
            <w:r w:rsidRPr="001A3F10">
              <w:rPr>
                <w:color w:val="000000" w:themeColor="text1"/>
                <w:sz w:val="28"/>
                <w:szCs w:val="28"/>
              </w:rPr>
              <w:t>(</w:t>
            </w:r>
            <w:proofErr w:type="spellStart"/>
            <w:r w:rsidRPr="001A3F10">
              <w:rPr>
                <w:color w:val="000000" w:themeColor="text1"/>
                <w:sz w:val="28"/>
                <w:szCs w:val="28"/>
              </w:rPr>
              <w:t>агротуризма</w:t>
            </w:r>
            <w:proofErr w:type="spellEnd"/>
            <w:r w:rsidRPr="001A3F10">
              <w:rPr>
                <w:color w:val="000000" w:themeColor="text1"/>
                <w:sz w:val="28"/>
                <w:szCs w:val="28"/>
              </w:rPr>
              <w:t>)</w:t>
            </w:r>
            <w:r w:rsidRPr="001A3F10">
              <w:rPr>
                <w:color w:val="000000"/>
                <w:sz w:val="28"/>
                <w:szCs w:val="28"/>
              </w:rPr>
              <w:t>, самодеятельного туризма и винодельческого туризма;</w:t>
            </w:r>
          </w:p>
          <w:p w:rsidR="001A3F10" w:rsidRPr="001A3F10" w:rsidRDefault="001A3F10" w:rsidP="001A3F10">
            <w:pPr>
              <w:numPr>
                <w:ilvl w:val="0"/>
                <w:numId w:val="24"/>
              </w:numPr>
              <w:shd w:val="clear" w:color="auto" w:fill="FFFFFF"/>
              <w:ind w:left="0" w:firstLine="709"/>
              <w:jc w:val="both"/>
              <w:rPr>
                <w:color w:val="000000"/>
                <w:sz w:val="28"/>
                <w:szCs w:val="28"/>
              </w:rPr>
            </w:pPr>
            <w:r w:rsidRPr="001A3F10">
              <w:rPr>
                <w:color w:val="000000"/>
                <w:sz w:val="28"/>
                <w:szCs w:val="28"/>
              </w:rPr>
              <w:t xml:space="preserve">содействует созданию благоприятных условий для беспрепятственного доступа туристов (экскурсантов) </w:t>
            </w:r>
            <w:proofErr w:type="gramStart"/>
            <w:r w:rsidRPr="001A3F10">
              <w:rPr>
                <w:color w:val="000000"/>
                <w:sz w:val="28"/>
                <w:szCs w:val="28"/>
              </w:rPr>
              <w:t>к туристским ресурсам</w:t>
            </w:r>
            <w:proofErr w:type="gramEnd"/>
            <w:r w:rsidRPr="001A3F10">
              <w:rPr>
                <w:color w:val="000000"/>
                <w:sz w:val="28"/>
                <w:szCs w:val="28"/>
              </w:rPr>
              <w:t xml:space="preserve"> находящимся на территории соответствующей административно-</w:t>
            </w:r>
            <w:r w:rsidRPr="001A3F10">
              <w:rPr>
                <w:color w:val="000000"/>
                <w:sz w:val="28"/>
                <w:szCs w:val="28"/>
              </w:rPr>
              <w:lastRenderedPageBreak/>
              <w:t>территориальной единицы, а также получению медицинской, правовой и иных видов неотложной помощи;</w:t>
            </w:r>
          </w:p>
          <w:p w:rsidR="001A3F10" w:rsidRPr="001A3F10" w:rsidRDefault="001A3F10" w:rsidP="001A3F10">
            <w:pPr>
              <w:numPr>
                <w:ilvl w:val="0"/>
                <w:numId w:val="24"/>
              </w:numPr>
              <w:shd w:val="clear" w:color="auto" w:fill="FFFFFF"/>
              <w:ind w:left="0" w:firstLine="709"/>
              <w:jc w:val="both"/>
              <w:rPr>
                <w:color w:val="000000"/>
                <w:sz w:val="28"/>
                <w:szCs w:val="28"/>
              </w:rPr>
            </w:pPr>
            <w:r w:rsidRPr="001A3F10">
              <w:rPr>
                <w:color w:val="000000"/>
                <w:sz w:val="28"/>
                <w:szCs w:val="28"/>
              </w:rPr>
              <w:t>участвует в организации и проведении мероприятий</w:t>
            </w:r>
            <w:r w:rsidRPr="001A3F10">
              <w:rPr>
                <w:sz w:val="28"/>
                <w:szCs w:val="28"/>
              </w:rPr>
              <w:t xml:space="preserve"> по продвижению туристских ресурсов и туристских маршрутов, расположенных на </w:t>
            </w:r>
            <w:r w:rsidRPr="001A3F10">
              <w:rPr>
                <w:color w:val="000000"/>
                <w:sz w:val="28"/>
                <w:szCs w:val="28"/>
              </w:rPr>
              <w:t>территории соответствующей административно-территориальной единицы,</w:t>
            </w:r>
            <w:r w:rsidRPr="001A3F10">
              <w:rPr>
                <w:sz w:val="28"/>
                <w:szCs w:val="28"/>
              </w:rPr>
              <w:t xml:space="preserve"> </w:t>
            </w:r>
            <w:r w:rsidRPr="001A3F10">
              <w:rPr>
                <w:color w:val="000000"/>
                <w:sz w:val="28"/>
                <w:szCs w:val="28"/>
              </w:rPr>
              <w:t xml:space="preserve">а также </w:t>
            </w:r>
            <w:proofErr w:type="gramStart"/>
            <w:r w:rsidRPr="001A3F10">
              <w:rPr>
                <w:color w:val="000000"/>
                <w:sz w:val="28"/>
                <w:szCs w:val="28"/>
              </w:rPr>
              <w:t>в  мероприятиях</w:t>
            </w:r>
            <w:proofErr w:type="gramEnd"/>
            <w:r w:rsidRPr="001A3F10">
              <w:rPr>
                <w:color w:val="000000"/>
                <w:sz w:val="28"/>
                <w:szCs w:val="28"/>
              </w:rPr>
              <w:t xml:space="preserve"> в сфере туризма на республиканском уровне и  </w:t>
            </w:r>
            <w:r w:rsidRPr="001A3F10">
              <w:rPr>
                <w:sz w:val="28"/>
                <w:szCs w:val="28"/>
              </w:rPr>
              <w:t>межтерриториальных мероприятиях</w:t>
            </w:r>
            <w:r w:rsidRPr="001A3F10">
              <w:rPr>
                <w:color w:val="000000"/>
                <w:sz w:val="28"/>
                <w:szCs w:val="28"/>
              </w:rPr>
              <w:t>;</w:t>
            </w:r>
          </w:p>
          <w:p w:rsidR="001A3F10" w:rsidRPr="001A3F10" w:rsidRDefault="001A3F10" w:rsidP="001A3F10">
            <w:pPr>
              <w:numPr>
                <w:ilvl w:val="0"/>
                <w:numId w:val="24"/>
              </w:numPr>
              <w:shd w:val="clear" w:color="auto" w:fill="FFFFFF"/>
              <w:ind w:left="0" w:firstLine="709"/>
              <w:jc w:val="both"/>
              <w:rPr>
                <w:color w:val="000000"/>
                <w:sz w:val="28"/>
                <w:szCs w:val="28"/>
              </w:rPr>
            </w:pPr>
            <w:r w:rsidRPr="001A3F10">
              <w:rPr>
                <w:color w:val="000000" w:themeColor="text1"/>
                <w:sz w:val="28"/>
                <w:szCs w:val="28"/>
              </w:rPr>
              <w:t xml:space="preserve">осуществляет деятельность по информационному обеспечению туристов (экскурсантов) о туристских ресурсах находящихся на территории соответствующей административно-территориальной единицы, в </w:t>
            </w:r>
            <w:proofErr w:type="gramStart"/>
            <w:r w:rsidRPr="001A3F10">
              <w:rPr>
                <w:color w:val="000000" w:themeColor="text1"/>
                <w:sz w:val="28"/>
                <w:szCs w:val="28"/>
              </w:rPr>
              <w:t>том  числе</w:t>
            </w:r>
            <w:proofErr w:type="gramEnd"/>
            <w:r w:rsidRPr="001A3F10">
              <w:rPr>
                <w:color w:val="000000" w:themeColor="text1"/>
                <w:sz w:val="28"/>
                <w:szCs w:val="28"/>
              </w:rPr>
              <w:t xml:space="preserve"> посредством создания либо содействия в функционировании  муниципальных туристских информационных центров</w:t>
            </w:r>
            <w:r w:rsidRPr="001A3F10">
              <w:rPr>
                <w:color w:val="000000"/>
                <w:sz w:val="28"/>
                <w:szCs w:val="28"/>
              </w:rPr>
              <w:t>;</w:t>
            </w:r>
          </w:p>
          <w:p w:rsidR="001A3F10" w:rsidRPr="001A3F10" w:rsidRDefault="001A3F10" w:rsidP="001A3F10">
            <w:pPr>
              <w:numPr>
                <w:ilvl w:val="0"/>
                <w:numId w:val="24"/>
              </w:numPr>
              <w:ind w:left="0" w:firstLine="709"/>
              <w:jc w:val="both"/>
              <w:outlineLvl w:val="0"/>
              <w:rPr>
                <w:b/>
                <w:sz w:val="28"/>
                <w:szCs w:val="28"/>
              </w:rPr>
            </w:pPr>
            <w:r w:rsidRPr="001A3F10">
              <w:rPr>
                <w:sz w:val="28"/>
                <w:szCs w:val="28"/>
              </w:rPr>
              <w:t xml:space="preserve">разрабатывает и реализует муниципальные программы развития туризма на </w:t>
            </w:r>
            <w:r w:rsidRPr="001A3F10">
              <w:rPr>
                <w:color w:val="000000"/>
                <w:sz w:val="28"/>
                <w:szCs w:val="28"/>
              </w:rPr>
              <w:t>территории</w:t>
            </w:r>
            <w:r w:rsidRPr="001A3F10">
              <w:rPr>
                <w:rFonts w:ascii="Courier New" w:hAnsi="Courier New" w:cs="Courier New"/>
                <w:color w:val="000000"/>
                <w:sz w:val="28"/>
                <w:szCs w:val="28"/>
              </w:rPr>
              <w:t xml:space="preserve"> </w:t>
            </w:r>
            <w:r w:rsidRPr="001A3F10">
              <w:rPr>
                <w:color w:val="000000"/>
                <w:sz w:val="28"/>
                <w:szCs w:val="28"/>
              </w:rPr>
              <w:t xml:space="preserve">соответствующей административно-территориальной единицы </w:t>
            </w:r>
            <w:r w:rsidRPr="001A3F10">
              <w:rPr>
                <w:sz w:val="28"/>
                <w:szCs w:val="28"/>
              </w:rPr>
              <w:t xml:space="preserve">с учётом методических рекомендаций, утверждаемых </w:t>
            </w:r>
            <w:r w:rsidRPr="001A3F10">
              <w:rPr>
                <w:color w:val="000000" w:themeColor="text1"/>
                <w:sz w:val="28"/>
                <w:szCs w:val="28"/>
              </w:rPr>
              <w:t>уполномоченным Правительством Приднестровской Молдавской Республики  исполнительным органом государственной власти  в сфере туристской деятельности</w:t>
            </w:r>
            <w:r w:rsidRPr="001A3F10">
              <w:rPr>
                <w:sz w:val="28"/>
                <w:szCs w:val="28"/>
              </w:rPr>
              <w:t>.</w:t>
            </w:r>
          </w:p>
        </w:tc>
      </w:tr>
    </w:tbl>
    <w:p w:rsidR="001A3F10" w:rsidRPr="001A3F10" w:rsidRDefault="001A3F10" w:rsidP="001A3F10">
      <w:pPr>
        <w:widowControl w:val="0"/>
        <w:autoSpaceDE w:val="0"/>
        <w:autoSpaceDN w:val="0"/>
        <w:adjustRightInd w:val="0"/>
        <w:ind w:left="709"/>
        <w:rPr>
          <w:sz w:val="28"/>
          <w:szCs w:val="28"/>
        </w:rPr>
      </w:pPr>
    </w:p>
    <w:p w:rsidR="001A3F10" w:rsidRPr="001A3F10" w:rsidRDefault="001A3F10" w:rsidP="001A3F10">
      <w:pPr>
        <w:ind w:left="0"/>
        <w:jc w:val="left"/>
        <w:rPr>
          <w:spacing w:val="-6"/>
          <w:sz w:val="28"/>
          <w:szCs w:val="28"/>
        </w:rPr>
      </w:pPr>
    </w:p>
    <w:p w:rsidR="004B26C1" w:rsidRPr="001A3F10" w:rsidRDefault="004B26C1" w:rsidP="001A3F10"/>
    <w:sectPr w:rsidR="004B26C1" w:rsidRPr="001A3F10" w:rsidSect="00604CC6">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62B" w:rsidRDefault="00A8262B">
      <w:r>
        <w:separator/>
      </w:r>
    </w:p>
  </w:endnote>
  <w:endnote w:type="continuationSeparator" w:id="0">
    <w:p w:rsidR="00A8262B" w:rsidRDefault="00A82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62B" w:rsidRDefault="00A8262B">
      <w:r>
        <w:separator/>
      </w:r>
    </w:p>
  </w:footnote>
  <w:footnote w:type="continuationSeparator" w:id="0">
    <w:p w:rsidR="00A8262B" w:rsidRDefault="00A82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1A3F10">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A8262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1"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3"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3"/>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2"/>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0"/>
  </w:num>
  <w:num w:numId="22">
    <w:abstractNumId w:val="3"/>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10443E"/>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E1DC7"/>
    <w:rsid w:val="002E2587"/>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7842"/>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5323"/>
    <w:rsid w:val="00A500D1"/>
    <w:rsid w:val="00A52549"/>
    <w:rsid w:val="00A5760E"/>
    <w:rsid w:val="00A8262B"/>
    <w:rsid w:val="00A82D0F"/>
    <w:rsid w:val="00A8568A"/>
    <w:rsid w:val="00A87F2D"/>
    <w:rsid w:val="00A92FB9"/>
    <w:rsid w:val="00AB08F6"/>
    <w:rsid w:val="00AE028D"/>
    <w:rsid w:val="00B02400"/>
    <w:rsid w:val="00B232F6"/>
    <w:rsid w:val="00B44CED"/>
    <w:rsid w:val="00B55260"/>
    <w:rsid w:val="00B62C7E"/>
    <w:rsid w:val="00B72702"/>
    <w:rsid w:val="00B90E5E"/>
    <w:rsid w:val="00B97027"/>
    <w:rsid w:val="00BF25F5"/>
    <w:rsid w:val="00BF7301"/>
    <w:rsid w:val="00C00A4F"/>
    <w:rsid w:val="00C10898"/>
    <w:rsid w:val="00C1671E"/>
    <w:rsid w:val="00C21382"/>
    <w:rsid w:val="00C30074"/>
    <w:rsid w:val="00C30585"/>
    <w:rsid w:val="00C310B8"/>
    <w:rsid w:val="00C31452"/>
    <w:rsid w:val="00C41F97"/>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375</Words>
  <Characters>2138</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40</cp:revision>
  <dcterms:created xsi:type="dcterms:W3CDTF">2026-06-29T06:25:00Z</dcterms:created>
  <dcterms:modified xsi:type="dcterms:W3CDTF">2026-07-22T11:53:00Z</dcterms:modified>
</cp:coreProperties>
</file>