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92522A" w:rsidRDefault="00110606" w:rsidP="00E20B3F">
      <w:pPr>
        <w:ind w:firstLine="540"/>
        <w:jc w:val="center"/>
        <w:rPr>
          <w:b/>
        </w:rPr>
      </w:pPr>
      <w:r w:rsidRPr="0092522A">
        <w:rPr>
          <w:b/>
        </w:rPr>
        <w:t xml:space="preserve">Верховный Совет </w:t>
      </w:r>
    </w:p>
    <w:p w:rsidR="00110606" w:rsidRPr="0092522A" w:rsidRDefault="00110606" w:rsidP="00E20B3F">
      <w:pPr>
        <w:ind w:firstLine="540"/>
        <w:jc w:val="center"/>
        <w:rPr>
          <w:b/>
        </w:rPr>
      </w:pPr>
      <w:r w:rsidRPr="0092522A">
        <w:rPr>
          <w:b/>
        </w:rPr>
        <w:t xml:space="preserve">Приднестровской Молдавской Республики </w:t>
      </w:r>
    </w:p>
    <w:p w:rsidR="008D78C2" w:rsidRPr="0092522A" w:rsidRDefault="008D78C2" w:rsidP="00E20B3F">
      <w:pPr>
        <w:ind w:firstLine="540"/>
        <w:jc w:val="center"/>
        <w:rPr>
          <w:b/>
        </w:rPr>
      </w:pPr>
      <w:r w:rsidRPr="0092522A">
        <w:rPr>
          <w:b/>
        </w:rPr>
        <w:t>КОМИТЕТ ПО СОЦИАЛЬНОЙ  ПОЛИТИКЕ, ЗДРАВООХРАНЕНИЮ, ТРУДУ,                                                ВОПРОСАМ  СЕМЬИ И ДЕТСТВА</w:t>
      </w:r>
    </w:p>
    <w:p w:rsidR="008D78C2" w:rsidRPr="0092522A" w:rsidRDefault="008D78C2" w:rsidP="00E20B3F">
      <w:pPr>
        <w:ind w:firstLine="540"/>
        <w:jc w:val="right"/>
      </w:pPr>
      <w:r w:rsidRPr="0092522A">
        <w:t xml:space="preserve">                                                                                                               </w:t>
      </w:r>
    </w:p>
    <w:p w:rsidR="008D78C2" w:rsidRPr="00366FE7" w:rsidRDefault="008D78C2" w:rsidP="00E20B3F">
      <w:pPr>
        <w:ind w:firstLine="540"/>
        <w:jc w:val="right"/>
        <w:rPr>
          <w:b/>
        </w:rPr>
      </w:pPr>
      <w:r w:rsidRPr="0092522A">
        <w:t xml:space="preserve"> Дата заседания: </w:t>
      </w:r>
      <w:r w:rsidR="000857BB" w:rsidRPr="0092522A">
        <w:t xml:space="preserve"> </w:t>
      </w:r>
      <w:r w:rsidR="00A35AAC" w:rsidRPr="0092522A">
        <w:t xml:space="preserve"> </w:t>
      </w:r>
      <w:r w:rsidR="00A35150" w:rsidRPr="00A35150">
        <w:rPr>
          <w:b/>
        </w:rPr>
        <w:t>9</w:t>
      </w:r>
      <w:r w:rsidR="003435EF" w:rsidRPr="00A35150">
        <w:rPr>
          <w:b/>
        </w:rPr>
        <w:t xml:space="preserve"> </w:t>
      </w:r>
      <w:r w:rsidR="00A35150" w:rsidRPr="00A35150">
        <w:rPr>
          <w:b/>
        </w:rPr>
        <w:t>октября</w:t>
      </w:r>
      <w:r w:rsidR="00A52EE9" w:rsidRPr="00366FE7">
        <w:t xml:space="preserve"> </w:t>
      </w:r>
      <w:r w:rsidR="00106F68" w:rsidRPr="00366FE7">
        <w:rPr>
          <w:b/>
        </w:rPr>
        <w:t xml:space="preserve"> </w:t>
      </w:r>
      <w:r w:rsidRPr="00366FE7">
        <w:rPr>
          <w:b/>
          <w:bCs/>
        </w:rPr>
        <w:t>201</w:t>
      </w:r>
      <w:r w:rsidR="00D760C8" w:rsidRPr="00366FE7">
        <w:rPr>
          <w:b/>
          <w:bCs/>
        </w:rPr>
        <w:t>7</w:t>
      </w:r>
      <w:r w:rsidR="00152C3A" w:rsidRPr="00366FE7">
        <w:rPr>
          <w:b/>
          <w:bCs/>
        </w:rPr>
        <w:t xml:space="preserve"> </w:t>
      </w:r>
      <w:r w:rsidRPr="00366FE7">
        <w:rPr>
          <w:b/>
          <w:bCs/>
        </w:rPr>
        <w:t>г.</w:t>
      </w:r>
      <w:r w:rsidRPr="00366FE7">
        <w:rPr>
          <w:b/>
        </w:rPr>
        <w:t xml:space="preserve"> </w:t>
      </w:r>
    </w:p>
    <w:p w:rsidR="00A9370B" w:rsidRPr="00366FE7" w:rsidRDefault="008D78C2" w:rsidP="00E20B3F">
      <w:pPr>
        <w:ind w:firstLine="540"/>
        <w:jc w:val="right"/>
        <w:rPr>
          <w:b/>
          <w:bCs/>
        </w:rPr>
      </w:pPr>
      <w:r w:rsidRPr="00366FE7">
        <w:t xml:space="preserve">                                                                                             Начало:  </w:t>
      </w:r>
      <w:r w:rsidR="00AD7708" w:rsidRPr="00366FE7">
        <w:rPr>
          <w:b/>
        </w:rPr>
        <w:t>1</w:t>
      </w:r>
      <w:r w:rsidR="009C3229" w:rsidRPr="009C3229">
        <w:rPr>
          <w:b/>
        </w:rPr>
        <w:t>0</w:t>
      </w:r>
      <w:r w:rsidRPr="00366FE7">
        <w:rPr>
          <w:b/>
        </w:rPr>
        <w:t>-</w:t>
      </w:r>
      <w:r w:rsidR="00AD7708" w:rsidRPr="00366FE7">
        <w:rPr>
          <w:b/>
        </w:rPr>
        <w:t>0</w:t>
      </w:r>
      <w:r w:rsidRPr="00366FE7">
        <w:rPr>
          <w:b/>
        </w:rPr>
        <w:t>0</w:t>
      </w:r>
      <w:r w:rsidRPr="00366FE7">
        <w:rPr>
          <w:b/>
          <w:bCs/>
        </w:rPr>
        <w:t xml:space="preserve">  </w:t>
      </w:r>
    </w:p>
    <w:p w:rsidR="008D78C2" w:rsidRPr="00366FE7" w:rsidRDefault="008D78C2" w:rsidP="00E20B3F">
      <w:pPr>
        <w:ind w:firstLine="540"/>
        <w:jc w:val="right"/>
        <w:rPr>
          <w:b/>
          <w:bCs/>
        </w:rPr>
      </w:pPr>
      <w:r w:rsidRPr="00366FE7">
        <w:t>Место проведения</w:t>
      </w:r>
      <w:r w:rsidRPr="003917DC">
        <w:rPr>
          <w:color w:val="FF0000"/>
        </w:rPr>
        <w:t>:</w:t>
      </w:r>
      <w:r w:rsidRPr="003917DC">
        <w:rPr>
          <w:b/>
          <w:bCs/>
          <w:color w:val="FF0000"/>
        </w:rPr>
        <w:t xml:space="preserve"> </w:t>
      </w:r>
      <w:r w:rsidR="00A9370B" w:rsidRPr="003917DC">
        <w:rPr>
          <w:b/>
          <w:bCs/>
          <w:color w:val="FF0000"/>
        </w:rPr>
        <w:t xml:space="preserve"> </w:t>
      </w:r>
      <w:r w:rsidRPr="003917DC">
        <w:rPr>
          <w:b/>
          <w:color w:val="FF0000"/>
        </w:rPr>
        <w:t xml:space="preserve"> </w:t>
      </w:r>
      <w:r w:rsidR="00987FBB" w:rsidRPr="003917DC">
        <w:rPr>
          <w:b/>
          <w:color w:val="FF0000"/>
        </w:rPr>
        <w:t xml:space="preserve"> </w:t>
      </w:r>
      <w:proofErr w:type="spellStart"/>
      <w:r w:rsidR="002B193F" w:rsidRPr="008B08B8">
        <w:rPr>
          <w:b/>
        </w:rPr>
        <w:t>брифинговый</w:t>
      </w:r>
      <w:proofErr w:type="spellEnd"/>
      <w:r w:rsidR="002B193F" w:rsidRPr="008B08B8">
        <w:rPr>
          <w:b/>
        </w:rPr>
        <w:t xml:space="preserve"> </w:t>
      </w:r>
      <w:r w:rsidR="00862B52" w:rsidRPr="008B08B8">
        <w:rPr>
          <w:b/>
        </w:rPr>
        <w:t>зал</w:t>
      </w:r>
      <w:r w:rsidR="007147AD" w:rsidRPr="008B08B8">
        <w:rPr>
          <w:b/>
        </w:rPr>
        <w:t xml:space="preserve"> </w:t>
      </w:r>
      <w:r w:rsidRPr="008B08B8">
        <w:rPr>
          <w:b/>
        </w:rPr>
        <w:t xml:space="preserve"> </w:t>
      </w:r>
      <w:proofErr w:type="gramStart"/>
      <w:r w:rsidR="00062FB8" w:rsidRPr="008B08B8">
        <w:rPr>
          <w:b/>
          <w:bCs/>
        </w:rPr>
        <w:t>ВС</w:t>
      </w:r>
      <w:proofErr w:type="gramEnd"/>
      <w:r w:rsidRPr="008B08B8">
        <w:rPr>
          <w:b/>
          <w:bCs/>
        </w:rPr>
        <w:t xml:space="preserve"> </w:t>
      </w:r>
      <w:r w:rsidR="001D523C" w:rsidRPr="008B08B8">
        <w:rPr>
          <w:b/>
          <w:bCs/>
        </w:rPr>
        <w:t>ПМР</w:t>
      </w:r>
    </w:p>
    <w:p w:rsidR="00684D0E" w:rsidRPr="00366FE7" w:rsidRDefault="00684D0E" w:rsidP="00A4402F">
      <w:pPr>
        <w:widowControl w:val="0"/>
        <w:autoSpaceDE w:val="0"/>
        <w:autoSpaceDN w:val="0"/>
        <w:adjustRightInd w:val="0"/>
        <w:ind w:left="360"/>
        <w:jc w:val="both"/>
        <w:outlineLvl w:val="0"/>
        <w:rPr>
          <w:b/>
          <w:bCs/>
        </w:rPr>
      </w:pPr>
    </w:p>
    <w:p w:rsidR="009366EB" w:rsidRDefault="009366EB" w:rsidP="00E20B3F">
      <w:pPr>
        <w:ind w:firstLine="540"/>
        <w:jc w:val="center"/>
        <w:rPr>
          <w:b/>
        </w:rPr>
      </w:pPr>
      <w:r w:rsidRPr="00366FE7">
        <w:rPr>
          <w:b/>
        </w:rPr>
        <w:t>ПРИГЛАШЕННЫЕ</w:t>
      </w:r>
    </w:p>
    <w:p w:rsidR="003E3238" w:rsidRPr="00366FE7" w:rsidRDefault="003E3238" w:rsidP="00E20B3F">
      <w:pPr>
        <w:ind w:firstLine="540"/>
        <w:jc w:val="center"/>
        <w:rPr>
          <w:b/>
        </w:rPr>
      </w:pPr>
    </w:p>
    <w:p w:rsidR="004A3984" w:rsidRPr="00366FE7"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366FE7">
        <w:rPr>
          <w:b/>
        </w:rPr>
        <w:t xml:space="preserve">  </w:t>
      </w:r>
      <w:proofErr w:type="spellStart"/>
      <w:r w:rsidR="00541860" w:rsidRPr="00366FE7">
        <w:rPr>
          <w:b/>
        </w:rPr>
        <w:t>Кипяткова</w:t>
      </w:r>
      <w:proofErr w:type="spellEnd"/>
      <w:r w:rsidR="00541860" w:rsidRPr="00366FE7">
        <w:rPr>
          <w:b/>
        </w:rPr>
        <w:t xml:space="preserve"> А. Г., </w:t>
      </w:r>
      <w:r w:rsidR="00541860" w:rsidRPr="00366FE7">
        <w:t>Полномочный представитель</w:t>
      </w:r>
      <w:r w:rsidR="00541860" w:rsidRPr="00366FE7">
        <w:rPr>
          <w:b/>
        </w:rPr>
        <w:t xml:space="preserve"> </w:t>
      </w:r>
      <w:r w:rsidR="00541860" w:rsidRPr="00366FE7">
        <w:t xml:space="preserve">Президента ПМР в Верховном Совете ПМР, </w:t>
      </w:r>
      <w:r w:rsidR="00541860" w:rsidRPr="00366FE7">
        <w:rPr>
          <w:b/>
          <w:u w:val="single"/>
        </w:rPr>
        <w:t xml:space="preserve"> вопросы </w:t>
      </w:r>
      <w:r w:rsidR="008E403B">
        <w:rPr>
          <w:b/>
          <w:u w:val="single"/>
        </w:rPr>
        <w:t>1</w:t>
      </w:r>
    </w:p>
    <w:p w:rsidR="00A742F1" w:rsidRPr="00A742F1" w:rsidRDefault="00A742F1" w:rsidP="00A742F1">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Pr>
          <w:rStyle w:val="a6"/>
        </w:rPr>
        <w:t xml:space="preserve">Буга И.С., </w:t>
      </w:r>
      <w:r w:rsidRPr="00A742F1">
        <w:rPr>
          <w:rStyle w:val="a6"/>
          <w:b w:val="0"/>
        </w:rPr>
        <w:t>депутат Верховн</w:t>
      </w:r>
      <w:r>
        <w:rPr>
          <w:rStyle w:val="a6"/>
          <w:b w:val="0"/>
        </w:rPr>
        <w:t>ого</w:t>
      </w:r>
      <w:r w:rsidRPr="00A742F1">
        <w:rPr>
          <w:rStyle w:val="a6"/>
          <w:b w:val="0"/>
        </w:rPr>
        <w:t xml:space="preserve"> Совет</w:t>
      </w:r>
      <w:r>
        <w:rPr>
          <w:rStyle w:val="a6"/>
          <w:b w:val="0"/>
        </w:rPr>
        <w:t>а</w:t>
      </w:r>
      <w:r w:rsidRPr="00A742F1">
        <w:rPr>
          <w:rStyle w:val="a6"/>
          <w:b w:val="0"/>
        </w:rPr>
        <w:t xml:space="preserve"> </w:t>
      </w:r>
      <w:r w:rsidRPr="00A742F1">
        <w:rPr>
          <w:bCs/>
        </w:rPr>
        <w:t xml:space="preserve">ПМР,  </w:t>
      </w:r>
      <w:r w:rsidRPr="00A742F1">
        <w:rPr>
          <w:b/>
          <w:u w:val="single"/>
        </w:rPr>
        <w:t>вопрос</w:t>
      </w:r>
      <w:r>
        <w:rPr>
          <w:b/>
          <w:u w:val="single"/>
        </w:rPr>
        <w:t xml:space="preserve"> </w:t>
      </w:r>
      <w:r w:rsidRPr="00A742F1">
        <w:rPr>
          <w:b/>
          <w:bCs/>
        </w:rPr>
        <w:t>1</w:t>
      </w:r>
    </w:p>
    <w:p w:rsidR="00CF72A9" w:rsidRPr="00A742F1" w:rsidRDefault="003435EF" w:rsidP="00CF72A9">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A742F1">
        <w:rPr>
          <w:b/>
        </w:rPr>
        <w:t>Молоканова</w:t>
      </w:r>
      <w:r w:rsidR="007147AD" w:rsidRPr="00A742F1">
        <w:rPr>
          <w:b/>
        </w:rPr>
        <w:t xml:space="preserve"> И. И.</w:t>
      </w:r>
      <w:r w:rsidRPr="00A742F1">
        <w:rPr>
          <w:b/>
        </w:rPr>
        <w:t xml:space="preserve">, </w:t>
      </w:r>
      <w:r w:rsidRPr="00A742F1">
        <w:rPr>
          <w:bCs/>
        </w:rPr>
        <w:t xml:space="preserve">министр финансов ПМР,  </w:t>
      </w:r>
      <w:r w:rsidRPr="00A742F1">
        <w:rPr>
          <w:b/>
          <w:u w:val="single"/>
        </w:rPr>
        <w:t>вопрос</w:t>
      </w:r>
      <w:r w:rsidR="00A742F1" w:rsidRPr="00A742F1">
        <w:rPr>
          <w:b/>
          <w:u w:val="single"/>
        </w:rPr>
        <w:t xml:space="preserve"> </w:t>
      </w:r>
      <w:r w:rsidR="00B3689C" w:rsidRPr="00A742F1">
        <w:rPr>
          <w:b/>
          <w:bCs/>
        </w:rPr>
        <w:t>1</w:t>
      </w:r>
    </w:p>
    <w:p w:rsidR="002E5E93" w:rsidRPr="00CF72A9" w:rsidRDefault="003435EF" w:rsidP="00CF72A9">
      <w:pPr>
        <w:widowControl w:val="0"/>
        <w:numPr>
          <w:ilvl w:val="0"/>
          <w:numId w:val="1"/>
        </w:numPr>
        <w:tabs>
          <w:tab w:val="num" w:pos="360"/>
          <w:tab w:val="num" w:pos="567"/>
        </w:tabs>
        <w:autoSpaceDE w:val="0"/>
        <w:autoSpaceDN w:val="0"/>
        <w:adjustRightInd w:val="0"/>
        <w:ind w:left="426" w:hanging="2"/>
        <w:jc w:val="both"/>
        <w:outlineLvl w:val="0"/>
        <w:rPr>
          <w:b/>
        </w:rPr>
      </w:pPr>
      <w:r w:rsidRPr="00366FE7">
        <w:rPr>
          <w:rStyle w:val="a6"/>
        </w:rPr>
        <w:t xml:space="preserve"> </w:t>
      </w:r>
      <w:proofErr w:type="spellStart"/>
      <w:r w:rsidR="003E3124" w:rsidRPr="00366FE7">
        <w:rPr>
          <w:rStyle w:val="a6"/>
        </w:rPr>
        <w:t>Куличенко</w:t>
      </w:r>
      <w:proofErr w:type="spellEnd"/>
      <w:r w:rsidR="003E3124" w:rsidRPr="00366FE7">
        <w:rPr>
          <w:rStyle w:val="a6"/>
        </w:rPr>
        <w:t xml:space="preserve"> Е.</w:t>
      </w:r>
      <w:r w:rsidR="00065037" w:rsidRPr="00366FE7">
        <w:rPr>
          <w:rStyle w:val="a6"/>
        </w:rPr>
        <w:t xml:space="preserve"> </w:t>
      </w:r>
      <w:r w:rsidR="003E3124" w:rsidRPr="00366FE7">
        <w:rPr>
          <w:rStyle w:val="a6"/>
        </w:rPr>
        <w:t>Н.,</w:t>
      </w:r>
      <w:r w:rsidR="003E3124" w:rsidRPr="00CF72A9">
        <w:rPr>
          <w:rStyle w:val="a6"/>
          <w:b w:val="0"/>
        </w:rPr>
        <w:t xml:space="preserve"> </w:t>
      </w:r>
      <w:r w:rsidR="003E3124" w:rsidRPr="00366FE7">
        <w:t>министр</w:t>
      </w:r>
      <w:r w:rsidR="003E3124" w:rsidRPr="00CF72A9">
        <w:rPr>
          <w:rStyle w:val="a6"/>
          <w:b w:val="0"/>
        </w:rPr>
        <w:t xml:space="preserve"> по социальной защите и труду </w:t>
      </w:r>
      <w:r w:rsidR="003E3124" w:rsidRPr="00366FE7">
        <w:t xml:space="preserve">ПМР, </w:t>
      </w:r>
      <w:r w:rsidR="003E3124" w:rsidRPr="00CF72A9">
        <w:rPr>
          <w:b/>
          <w:u w:val="single"/>
        </w:rPr>
        <w:t xml:space="preserve"> </w:t>
      </w:r>
      <w:r w:rsidRPr="00CF72A9">
        <w:rPr>
          <w:b/>
          <w:u w:val="single"/>
        </w:rPr>
        <w:t xml:space="preserve">вопрос </w:t>
      </w:r>
      <w:r w:rsidR="00B3689C">
        <w:rPr>
          <w:b/>
          <w:u w:val="single"/>
        </w:rPr>
        <w:t>1</w:t>
      </w:r>
    </w:p>
    <w:p w:rsidR="00437CAE"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Pr>
          <w:rStyle w:val="a6"/>
        </w:rPr>
        <w:t xml:space="preserve"> </w:t>
      </w:r>
      <w:r w:rsidR="004D1BB8">
        <w:rPr>
          <w:rStyle w:val="a6"/>
        </w:rPr>
        <w:t xml:space="preserve"> </w:t>
      </w:r>
      <w:r w:rsidR="00541860" w:rsidRPr="00366FE7">
        <w:rPr>
          <w:rStyle w:val="a6"/>
        </w:rPr>
        <w:t>Федотов О. А.,</w:t>
      </w:r>
      <w:r w:rsidR="00541860" w:rsidRPr="005C51D9">
        <w:rPr>
          <w:rStyle w:val="a6"/>
          <w:rFonts w:eastAsia="Arial Unicode MS"/>
        </w:rPr>
        <w:t xml:space="preserve"> </w:t>
      </w:r>
      <w:r w:rsidR="00541860" w:rsidRPr="005C51D9">
        <w:rPr>
          <w:rFonts w:eastAsia="Arial Unicode MS"/>
        </w:rPr>
        <w:t xml:space="preserve">первый зам. министра по социальной защите и труду </w:t>
      </w:r>
      <w:r w:rsidR="00541860" w:rsidRPr="00366FE7">
        <w:t>ПМР,</w:t>
      </w:r>
      <w:r w:rsidR="00541860" w:rsidRPr="005C51D9">
        <w:rPr>
          <w:b/>
          <w:u w:val="single"/>
        </w:rPr>
        <w:t xml:space="preserve">  вопрос</w:t>
      </w:r>
      <w:r w:rsidR="008E2547" w:rsidRPr="005C51D9">
        <w:rPr>
          <w:b/>
          <w:u w:val="single"/>
        </w:rPr>
        <w:t xml:space="preserve"> </w:t>
      </w:r>
      <w:r w:rsidR="00A742F1">
        <w:rPr>
          <w:b/>
          <w:u w:val="single"/>
        </w:rPr>
        <w:t>1</w:t>
      </w:r>
    </w:p>
    <w:p w:rsidR="00CD707B" w:rsidRPr="00CD707B" w:rsidRDefault="00CD707B" w:rsidP="00CD707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Pr>
          <w:rStyle w:val="a6"/>
        </w:rPr>
        <w:t xml:space="preserve"> </w:t>
      </w:r>
      <w:r w:rsidRPr="00CD707B">
        <w:rPr>
          <w:rStyle w:val="a6"/>
          <w:b w:val="0"/>
        </w:rPr>
        <w:t>Представитель ЗАО «Приднестровский сберегательный банк»</w:t>
      </w:r>
      <w:proofErr w:type="gramStart"/>
      <w:r w:rsidRPr="00CD707B">
        <w:rPr>
          <w:b/>
        </w:rPr>
        <w:t xml:space="preserve"> ,</w:t>
      </w:r>
      <w:proofErr w:type="gramEnd"/>
      <w:r w:rsidRPr="00CD707B">
        <w:rPr>
          <w:b/>
          <w:u w:val="single"/>
        </w:rPr>
        <w:t xml:space="preserve">  вопрос 1</w:t>
      </w:r>
    </w:p>
    <w:p w:rsidR="00D933A0" w:rsidRPr="00A742F1" w:rsidRDefault="00A742F1" w:rsidP="00366FE7">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bCs/>
        </w:rPr>
      </w:pPr>
      <w:r>
        <w:t xml:space="preserve">  </w:t>
      </w:r>
      <w:r w:rsidR="005C0BBD" w:rsidRPr="00A742F1">
        <w:rPr>
          <w:bCs/>
        </w:rPr>
        <w:t>пре</w:t>
      </w:r>
      <w:r w:rsidR="008D6334" w:rsidRPr="00A742F1">
        <w:rPr>
          <w:bCs/>
        </w:rPr>
        <w:t>дставител</w:t>
      </w:r>
      <w:r w:rsidR="008D6334" w:rsidRPr="00A742F1">
        <w:rPr>
          <w:b/>
          <w:bCs/>
        </w:rPr>
        <w:t xml:space="preserve">и Общественной  палаты </w:t>
      </w:r>
      <w:r w:rsidR="00D933A0" w:rsidRPr="00A742F1">
        <w:rPr>
          <w:b/>
          <w:bCs/>
        </w:rPr>
        <w:t>Приднестровской Молдавской Республики</w:t>
      </w:r>
    </w:p>
    <w:p w:rsidR="00D933A0"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366FE7">
        <w:rPr>
          <w:bCs/>
        </w:rPr>
        <w:t>представители</w:t>
      </w:r>
      <w:r w:rsidRPr="00366FE7">
        <w:rPr>
          <w:b/>
          <w:bCs/>
        </w:rPr>
        <w:t xml:space="preserve"> СПАПП</w:t>
      </w:r>
    </w:p>
    <w:p w:rsidR="008D6334"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366FE7">
        <w:rPr>
          <w:bCs/>
        </w:rPr>
        <w:t>представители</w:t>
      </w:r>
      <w:r w:rsidRPr="00366FE7">
        <w:rPr>
          <w:b/>
          <w:bCs/>
        </w:rPr>
        <w:t xml:space="preserve"> ФПП</w:t>
      </w:r>
    </w:p>
    <w:p w:rsidR="00D77C92" w:rsidRPr="00366FE7" w:rsidRDefault="00D77C92" w:rsidP="003D2E1D">
      <w:pPr>
        <w:widowControl w:val="0"/>
        <w:autoSpaceDE w:val="0"/>
        <w:autoSpaceDN w:val="0"/>
        <w:adjustRightInd w:val="0"/>
        <w:ind w:firstLine="540"/>
        <w:jc w:val="center"/>
        <w:rPr>
          <w:b/>
        </w:rPr>
      </w:pPr>
    </w:p>
    <w:p w:rsidR="008D78C2" w:rsidRPr="00DE39F9" w:rsidRDefault="008D78C2" w:rsidP="00436B46">
      <w:pPr>
        <w:ind w:firstLine="540"/>
        <w:jc w:val="center"/>
      </w:pPr>
      <w:r w:rsidRPr="00DE39F9">
        <w:rPr>
          <w:b/>
        </w:rPr>
        <w:t>ПОВЕСТКА ДНЯ</w:t>
      </w:r>
      <w:r w:rsidRPr="00DE39F9">
        <w:t>:</w:t>
      </w:r>
    </w:p>
    <w:p w:rsidR="00C57F40" w:rsidRPr="00DE39F9" w:rsidRDefault="00C57F40" w:rsidP="00EE3A95">
      <w:pPr>
        <w:ind w:firstLine="709"/>
        <w:jc w:val="both"/>
        <w:rPr>
          <w:b/>
        </w:rPr>
      </w:pPr>
    </w:p>
    <w:p w:rsidR="002B2C7E" w:rsidRPr="00DE39F9" w:rsidRDefault="00C051A3" w:rsidP="00B02D7B">
      <w:pPr>
        <w:pStyle w:val="a3"/>
        <w:ind w:firstLine="180"/>
        <w:rPr>
          <w:b w:val="0"/>
          <w:i/>
          <w:sz w:val="24"/>
          <w:szCs w:val="24"/>
        </w:rPr>
      </w:pPr>
      <w:r w:rsidRPr="00DE39F9">
        <w:rPr>
          <w:i/>
          <w:sz w:val="24"/>
          <w:szCs w:val="24"/>
        </w:rPr>
        <w:t xml:space="preserve">     </w:t>
      </w:r>
      <w:r w:rsidR="002B2C7E" w:rsidRPr="00DE39F9">
        <w:rPr>
          <w:i/>
          <w:sz w:val="24"/>
          <w:szCs w:val="24"/>
          <w:lang w:val="en-US"/>
        </w:rPr>
        <w:t>I</w:t>
      </w:r>
      <w:r w:rsidR="002B2C7E" w:rsidRPr="00DE39F9">
        <w:rPr>
          <w:i/>
          <w:sz w:val="24"/>
          <w:szCs w:val="24"/>
        </w:rPr>
        <w:t>. О проектах законов ПМР</w:t>
      </w:r>
      <w:proofErr w:type="gramStart"/>
      <w:r w:rsidR="002B2C7E" w:rsidRPr="00DE39F9">
        <w:rPr>
          <w:i/>
          <w:sz w:val="24"/>
          <w:szCs w:val="24"/>
        </w:rPr>
        <w:t>,  по</w:t>
      </w:r>
      <w:proofErr w:type="gramEnd"/>
      <w:r w:rsidR="002B2C7E" w:rsidRPr="00DE39F9">
        <w:rPr>
          <w:i/>
          <w:sz w:val="24"/>
          <w:szCs w:val="24"/>
        </w:rPr>
        <w:t xml:space="preserve"> которым Комитет  является ответственным </w:t>
      </w:r>
    </w:p>
    <w:p w:rsidR="00803999" w:rsidRPr="00DE39F9" w:rsidRDefault="00195F92" w:rsidP="00195F92">
      <w:pPr>
        <w:tabs>
          <w:tab w:val="left" w:pos="720"/>
          <w:tab w:val="left" w:pos="900"/>
          <w:tab w:val="left" w:pos="1080"/>
        </w:tabs>
        <w:autoSpaceDE w:val="0"/>
        <w:autoSpaceDN w:val="0"/>
        <w:adjustRightInd w:val="0"/>
        <w:jc w:val="both"/>
      </w:pPr>
      <w:r w:rsidRPr="00DE39F9">
        <w:t xml:space="preserve">             </w:t>
      </w:r>
    </w:p>
    <w:p w:rsidR="00134A22" w:rsidRPr="00DB7F0F" w:rsidRDefault="00134A22" w:rsidP="00302510">
      <w:pPr>
        <w:pStyle w:val="ac"/>
        <w:shd w:val="clear" w:color="auto" w:fill="FFFFFF"/>
        <w:spacing w:before="0" w:beforeAutospacing="0" w:after="0" w:afterAutospacing="0"/>
        <w:jc w:val="both"/>
        <w:rPr>
          <w:bCs/>
        </w:rPr>
      </w:pPr>
      <w:r w:rsidRPr="00DB7F0F">
        <w:t xml:space="preserve">    </w:t>
      </w:r>
      <w:r w:rsidR="00302510">
        <w:t>1</w:t>
      </w:r>
      <w:r w:rsidRPr="00DB7F0F">
        <w:t xml:space="preserve">. Проект закона ПМР </w:t>
      </w:r>
      <w:r w:rsidR="00302510" w:rsidRPr="08D167E3">
        <w:t xml:space="preserve">«О внесении дополнений в Закон ПМР </w:t>
      </w:r>
      <w:r w:rsidR="00302510" w:rsidRPr="08D167E3">
        <w:br/>
        <w:t>«О республиканском бюджете на 2017 год»</w:t>
      </w:r>
      <w:r w:rsidR="00302510">
        <w:t xml:space="preserve"> </w:t>
      </w:r>
      <w:r w:rsidRPr="00DB7F0F">
        <w:rPr>
          <w:bCs/>
        </w:rPr>
        <w:t xml:space="preserve"> (</w:t>
      </w:r>
      <w:r w:rsidR="00A742F1">
        <w:rPr>
          <w:bCs/>
        </w:rPr>
        <w:t>второе</w:t>
      </w:r>
      <w:r w:rsidRPr="00DB7F0F">
        <w:rPr>
          <w:bCs/>
        </w:rPr>
        <w:t xml:space="preserve"> чтение)</w:t>
      </w:r>
      <w:r w:rsidR="006B0467">
        <w:rPr>
          <w:bCs/>
        </w:rPr>
        <w:t xml:space="preserve">, включен в повестку дня пленарного заседания Верховного Совета ПМР на 11 октября 2017 года. </w:t>
      </w:r>
    </w:p>
    <w:p w:rsidR="00522816" w:rsidRPr="00DB7F0F" w:rsidRDefault="00134A22" w:rsidP="00522816">
      <w:pPr>
        <w:pStyle w:val="a3"/>
        <w:ind w:right="-55"/>
        <w:rPr>
          <w:b w:val="0"/>
          <w:i/>
          <w:sz w:val="24"/>
          <w:szCs w:val="24"/>
        </w:rPr>
      </w:pPr>
      <w:r w:rsidRPr="00DB7F0F">
        <w:rPr>
          <w:b w:val="0"/>
          <w:sz w:val="24"/>
          <w:szCs w:val="24"/>
        </w:rPr>
        <w:t xml:space="preserve">        </w:t>
      </w:r>
      <w:r w:rsidRPr="00DB7F0F">
        <w:rPr>
          <w:sz w:val="24"/>
          <w:szCs w:val="24"/>
        </w:rPr>
        <w:t xml:space="preserve">П. </w:t>
      </w:r>
      <w:r w:rsidR="00302510">
        <w:rPr>
          <w:b w:val="0"/>
        </w:rPr>
        <w:t>654 (Б-</w:t>
      </w:r>
      <w:r w:rsidRPr="00DB7F0F">
        <w:rPr>
          <w:sz w:val="24"/>
          <w:szCs w:val="24"/>
        </w:rPr>
        <w:t>5</w:t>
      </w:r>
      <w:r w:rsidR="00302510">
        <w:rPr>
          <w:b w:val="0"/>
        </w:rPr>
        <w:t xml:space="preserve">) </w:t>
      </w:r>
      <w:r w:rsidRPr="00DB7F0F">
        <w:rPr>
          <w:sz w:val="24"/>
          <w:szCs w:val="24"/>
        </w:rPr>
        <w:t>(</w:t>
      </w:r>
      <w:r w:rsidRPr="00DB7F0F">
        <w:rPr>
          <w:sz w:val="24"/>
          <w:szCs w:val="24"/>
          <w:lang w:val="en-US"/>
        </w:rPr>
        <w:t>VI</w:t>
      </w:r>
      <w:r w:rsidRPr="00DB7F0F">
        <w:rPr>
          <w:sz w:val="24"/>
          <w:szCs w:val="24"/>
        </w:rPr>
        <w:t xml:space="preserve">)                        </w:t>
      </w:r>
      <w:r w:rsidR="00522816">
        <w:rPr>
          <w:sz w:val="24"/>
          <w:szCs w:val="24"/>
        </w:rPr>
        <w:t xml:space="preserve">                                     </w:t>
      </w:r>
      <w:r w:rsidRPr="00DB7F0F">
        <w:rPr>
          <w:sz w:val="24"/>
          <w:szCs w:val="24"/>
        </w:rPr>
        <w:t xml:space="preserve">             </w:t>
      </w:r>
      <w:proofErr w:type="gramStart"/>
      <w:r w:rsidR="00522816" w:rsidRPr="00DB7F0F">
        <w:rPr>
          <w:b w:val="0"/>
          <w:i/>
          <w:sz w:val="24"/>
          <w:szCs w:val="24"/>
        </w:rPr>
        <w:t>внесен</w:t>
      </w:r>
      <w:proofErr w:type="gramEnd"/>
      <w:r w:rsidR="00522816" w:rsidRPr="00DB7F0F">
        <w:rPr>
          <w:b w:val="0"/>
          <w:i/>
          <w:sz w:val="24"/>
          <w:szCs w:val="24"/>
        </w:rPr>
        <w:t xml:space="preserve"> Правительством ПМР</w:t>
      </w:r>
    </w:p>
    <w:p w:rsidR="00522816" w:rsidRPr="00DB7F0F" w:rsidRDefault="00522816" w:rsidP="00522816">
      <w:pPr>
        <w:pStyle w:val="a3"/>
        <w:ind w:right="-55"/>
        <w:rPr>
          <w:b w:val="0"/>
          <w:i/>
          <w:sz w:val="24"/>
          <w:szCs w:val="24"/>
        </w:rPr>
      </w:pPr>
      <w:r w:rsidRPr="00DB7F0F">
        <w:rPr>
          <w:b w:val="0"/>
          <w:i/>
          <w:sz w:val="24"/>
          <w:szCs w:val="24"/>
        </w:rPr>
        <w:t xml:space="preserve">                                                                                        распоряжение от </w:t>
      </w:r>
      <w:r>
        <w:rPr>
          <w:b w:val="0"/>
          <w:i/>
          <w:sz w:val="24"/>
          <w:szCs w:val="24"/>
        </w:rPr>
        <w:t>30</w:t>
      </w:r>
      <w:r w:rsidRPr="00DB7F0F">
        <w:rPr>
          <w:b w:val="0"/>
          <w:i/>
          <w:sz w:val="24"/>
          <w:szCs w:val="24"/>
        </w:rPr>
        <w:t xml:space="preserve"> </w:t>
      </w:r>
      <w:r>
        <w:rPr>
          <w:b w:val="0"/>
          <w:i/>
          <w:sz w:val="24"/>
          <w:szCs w:val="24"/>
        </w:rPr>
        <w:t>августа</w:t>
      </w:r>
      <w:r w:rsidRPr="00DB7F0F">
        <w:rPr>
          <w:b w:val="0"/>
          <w:i/>
          <w:sz w:val="24"/>
          <w:szCs w:val="24"/>
        </w:rPr>
        <w:t xml:space="preserve"> 2017г. № </w:t>
      </w:r>
      <w:r>
        <w:rPr>
          <w:b w:val="0"/>
          <w:i/>
          <w:sz w:val="24"/>
          <w:szCs w:val="24"/>
        </w:rPr>
        <w:t>782</w:t>
      </w:r>
      <w:r w:rsidRPr="00DB7F0F">
        <w:rPr>
          <w:b w:val="0"/>
          <w:i/>
          <w:sz w:val="24"/>
          <w:szCs w:val="24"/>
        </w:rPr>
        <w:t>р</w:t>
      </w:r>
    </w:p>
    <w:p w:rsidR="00522816" w:rsidRPr="00DB7F0F" w:rsidRDefault="00522816" w:rsidP="00522816">
      <w:pPr>
        <w:jc w:val="both"/>
      </w:pPr>
    </w:p>
    <w:p w:rsidR="00A35150" w:rsidRDefault="00A35150" w:rsidP="00DE39F9">
      <w:pPr>
        <w:pStyle w:val="a3"/>
        <w:ind w:firstLine="180"/>
        <w:rPr>
          <w:i/>
          <w:sz w:val="24"/>
          <w:szCs w:val="24"/>
        </w:rPr>
      </w:pPr>
    </w:p>
    <w:p w:rsidR="00C051A3" w:rsidRPr="00406C0A" w:rsidRDefault="002B2C7E" w:rsidP="00DE39F9">
      <w:pPr>
        <w:pStyle w:val="a3"/>
        <w:ind w:firstLine="180"/>
        <w:rPr>
          <w:sz w:val="24"/>
          <w:szCs w:val="24"/>
        </w:rPr>
      </w:pPr>
      <w:r w:rsidRPr="00406C0A">
        <w:rPr>
          <w:i/>
          <w:sz w:val="24"/>
          <w:szCs w:val="24"/>
          <w:lang w:val="en-US"/>
        </w:rPr>
        <w:t>I</w:t>
      </w:r>
      <w:r w:rsidR="00C051A3" w:rsidRPr="00406C0A">
        <w:rPr>
          <w:i/>
          <w:sz w:val="24"/>
          <w:szCs w:val="24"/>
          <w:lang w:val="en-US"/>
        </w:rPr>
        <w:t>I</w:t>
      </w:r>
      <w:proofErr w:type="gramStart"/>
      <w:r w:rsidR="00C051A3" w:rsidRPr="00406C0A">
        <w:rPr>
          <w:sz w:val="24"/>
          <w:szCs w:val="24"/>
        </w:rPr>
        <w:t>.  Разное</w:t>
      </w:r>
      <w:proofErr w:type="gramEnd"/>
    </w:p>
    <w:p w:rsidR="000E28EE" w:rsidRDefault="000E28EE" w:rsidP="000E28EE">
      <w:pPr>
        <w:pStyle w:val="a3"/>
        <w:ind w:firstLine="567"/>
        <w:rPr>
          <w:b w:val="0"/>
          <w:sz w:val="24"/>
          <w:szCs w:val="24"/>
        </w:rPr>
      </w:pPr>
    </w:p>
    <w:p w:rsidR="00C051A3" w:rsidRPr="00DE39F9" w:rsidRDefault="00C051A3" w:rsidP="00D52D71">
      <w:pPr>
        <w:pStyle w:val="a3"/>
        <w:ind w:firstLine="709"/>
        <w:rPr>
          <w:sz w:val="24"/>
          <w:szCs w:val="24"/>
        </w:rPr>
      </w:pPr>
    </w:p>
    <w:p w:rsidR="00A35150" w:rsidRDefault="00A35150" w:rsidP="00D52D71">
      <w:pPr>
        <w:pStyle w:val="a3"/>
        <w:ind w:firstLine="709"/>
        <w:rPr>
          <w:sz w:val="24"/>
          <w:szCs w:val="24"/>
        </w:rPr>
      </w:pPr>
    </w:p>
    <w:p w:rsidR="00A35150" w:rsidRDefault="00A35150" w:rsidP="00D52D71">
      <w:pPr>
        <w:pStyle w:val="a3"/>
        <w:ind w:firstLine="709"/>
        <w:rPr>
          <w:sz w:val="24"/>
          <w:szCs w:val="24"/>
        </w:rPr>
      </w:pPr>
    </w:p>
    <w:p w:rsidR="00A35150" w:rsidRDefault="00A35150" w:rsidP="00D52D71">
      <w:pPr>
        <w:pStyle w:val="a3"/>
        <w:ind w:firstLine="709"/>
        <w:rPr>
          <w:sz w:val="24"/>
          <w:szCs w:val="24"/>
        </w:rPr>
      </w:pPr>
    </w:p>
    <w:p w:rsidR="00BA1D0E" w:rsidRPr="00DE39F9" w:rsidRDefault="00947B2F" w:rsidP="00D52D71">
      <w:pPr>
        <w:pStyle w:val="a3"/>
        <w:ind w:firstLine="709"/>
        <w:rPr>
          <w:sz w:val="24"/>
          <w:szCs w:val="24"/>
        </w:rPr>
      </w:pPr>
      <w:r w:rsidRPr="00DE39F9">
        <w:rPr>
          <w:sz w:val="24"/>
          <w:szCs w:val="24"/>
        </w:rPr>
        <w:t>П</w:t>
      </w:r>
      <w:r w:rsidR="008D78C2" w:rsidRPr="00DE39F9">
        <w:rPr>
          <w:sz w:val="24"/>
          <w:szCs w:val="24"/>
        </w:rPr>
        <w:t>редседатель Комитета</w:t>
      </w:r>
      <w:r w:rsidR="00D676E9" w:rsidRPr="00DE39F9">
        <w:rPr>
          <w:sz w:val="24"/>
          <w:szCs w:val="24"/>
        </w:rPr>
        <w:t xml:space="preserve"> </w:t>
      </w:r>
      <w:r w:rsidR="008D78C2" w:rsidRPr="00DE39F9">
        <w:rPr>
          <w:sz w:val="24"/>
          <w:szCs w:val="24"/>
        </w:rPr>
        <w:t>по</w:t>
      </w:r>
      <w:r w:rsidR="00BA1D0E" w:rsidRPr="00DE39F9">
        <w:rPr>
          <w:sz w:val="24"/>
          <w:szCs w:val="24"/>
        </w:rPr>
        <w:t xml:space="preserve"> </w:t>
      </w:r>
      <w:r w:rsidR="008D78C2" w:rsidRPr="00DE39F9">
        <w:rPr>
          <w:sz w:val="24"/>
          <w:szCs w:val="24"/>
        </w:rPr>
        <w:t>социальной политике</w:t>
      </w:r>
    </w:p>
    <w:p w:rsidR="008D78C2" w:rsidRPr="00DE39F9" w:rsidRDefault="00BA1D0E" w:rsidP="00D52D71">
      <w:pPr>
        <w:pStyle w:val="a3"/>
        <w:ind w:firstLine="709"/>
        <w:rPr>
          <w:sz w:val="24"/>
          <w:szCs w:val="24"/>
        </w:rPr>
      </w:pPr>
      <w:r w:rsidRPr="00DE39F9">
        <w:rPr>
          <w:sz w:val="24"/>
          <w:szCs w:val="24"/>
        </w:rPr>
        <w:t xml:space="preserve">и </w:t>
      </w:r>
      <w:r w:rsidR="008D78C2" w:rsidRPr="00DE39F9">
        <w:rPr>
          <w:sz w:val="24"/>
          <w:szCs w:val="24"/>
        </w:rPr>
        <w:t xml:space="preserve">  здравоохранению </w:t>
      </w:r>
      <w:r w:rsidR="0007381C" w:rsidRPr="00DE39F9">
        <w:rPr>
          <w:sz w:val="24"/>
          <w:szCs w:val="24"/>
        </w:rPr>
        <w:t xml:space="preserve">                                                                       </w:t>
      </w:r>
      <w:r w:rsidRPr="00DE39F9">
        <w:rPr>
          <w:sz w:val="24"/>
          <w:szCs w:val="24"/>
        </w:rPr>
        <w:t xml:space="preserve">            </w:t>
      </w:r>
      <w:r w:rsidR="0007381C" w:rsidRPr="00DE39F9">
        <w:rPr>
          <w:sz w:val="24"/>
          <w:szCs w:val="24"/>
        </w:rPr>
        <w:t xml:space="preserve">          С. Ф. Чебан</w:t>
      </w:r>
      <w:r w:rsidR="008D78C2" w:rsidRPr="00DE39F9">
        <w:rPr>
          <w:sz w:val="24"/>
          <w:szCs w:val="24"/>
        </w:rPr>
        <w:t xml:space="preserve">                               </w:t>
      </w:r>
      <w:r w:rsidR="008C449E" w:rsidRPr="00DE39F9">
        <w:rPr>
          <w:sz w:val="24"/>
          <w:szCs w:val="24"/>
        </w:rPr>
        <w:t xml:space="preserve">    </w:t>
      </w:r>
      <w:r w:rsidR="008D78C2" w:rsidRPr="00DE39F9">
        <w:rPr>
          <w:sz w:val="24"/>
          <w:szCs w:val="24"/>
        </w:rPr>
        <w:t xml:space="preserve">                             </w:t>
      </w:r>
      <w:r w:rsidR="008F0256" w:rsidRPr="00DE39F9">
        <w:rPr>
          <w:sz w:val="24"/>
          <w:szCs w:val="24"/>
        </w:rPr>
        <w:t xml:space="preserve">       </w:t>
      </w:r>
      <w:r w:rsidR="008D78C2" w:rsidRPr="00DE39F9">
        <w:rPr>
          <w:sz w:val="24"/>
          <w:szCs w:val="24"/>
        </w:rPr>
        <w:t xml:space="preserve">          </w:t>
      </w:r>
    </w:p>
    <w:p w:rsidR="00D1151B" w:rsidRPr="00DE39F9" w:rsidRDefault="00D1151B" w:rsidP="00D52D71">
      <w:pPr>
        <w:pStyle w:val="a3"/>
        <w:ind w:firstLine="709"/>
        <w:rPr>
          <w:b w:val="0"/>
          <w:sz w:val="24"/>
          <w:szCs w:val="24"/>
        </w:rPr>
      </w:pPr>
    </w:p>
    <w:p w:rsidR="00A35150" w:rsidRDefault="00A35150" w:rsidP="00D52D71">
      <w:pPr>
        <w:pStyle w:val="a3"/>
        <w:ind w:firstLine="709"/>
        <w:rPr>
          <w:b w:val="0"/>
          <w:sz w:val="24"/>
          <w:szCs w:val="24"/>
        </w:rPr>
      </w:pPr>
    </w:p>
    <w:p w:rsidR="00A35150" w:rsidRDefault="00A35150" w:rsidP="00D52D71">
      <w:pPr>
        <w:pStyle w:val="a3"/>
        <w:ind w:firstLine="709"/>
        <w:rPr>
          <w:b w:val="0"/>
          <w:sz w:val="24"/>
          <w:szCs w:val="24"/>
        </w:rPr>
      </w:pPr>
    </w:p>
    <w:p w:rsidR="00A35150" w:rsidRDefault="00A35150" w:rsidP="00D52D71">
      <w:pPr>
        <w:pStyle w:val="a3"/>
        <w:ind w:firstLine="709"/>
        <w:rPr>
          <w:b w:val="0"/>
          <w:sz w:val="24"/>
          <w:szCs w:val="24"/>
        </w:rPr>
      </w:pPr>
    </w:p>
    <w:p w:rsidR="00A35150" w:rsidRDefault="00A35150" w:rsidP="00D52D71">
      <w:pPr>
        <w:pStyle w:val="a3"/>
        <w:ind w:firstLine="709"/>
        <w:rPr>
          <w:b w:val="0"/>
          <w:sz w:val="24"/>
          <w:szCs w:val="24"/>
        </w:rPr>
      </w:pPr>
    </w:p>
    <w:p w:rsidR="00A35150" w:rsidRDefault="00A35150" w:rsidP="00D52D71">
      <w:pPr>
        <w:pStyle w:val="a3"/>
        <w:ind w:firstLine="709"/>
        <w:rPr>
          <w:b w:val="0"/>
          <w:sz w:val="24"/>
          <w:szCs w:val="24"/>
        </w:rPr>
      </w:pPr>
    </w:p>
    <w:p w:rsidR="008F49B7" w:rsidRPr="00DE39F9" w:rsidRDefault="008B22C9" w:rsidP="00D52D71">
      <w:pPr>
        <w:pStyle w:val="a3"/>
        <w:ind w:firstLine="709"/>
        <w:rPr>
          <w:b w:val="0"/>
          <w:sz w:val="24"/>
          <w:szCs w:val="24"/>
        </w:rPr>
      </w:pPr>
      <w:r w:rsidRPr="00DE39F9">
        <w:rPr>
          <w:b w:val="0"/>
          <w:sz w:val="24"/>
          <w:szCs w:val="24"/>
        </w:rPr>
        <w:t>т</w:t>
      </w:r>
      <w:r w:rsidR="00113F12" w:rsidRPr="00DE39F9">
        <w:rPr>
          <w:b w:val="0"/>
          <w:sz w:val="24"/>
          <w:szCs w:val="24"/>
        </w:rPr>
        <w:t>ел. для справок</w:t>
      </w:r>
      <w:r w:rsidR="0002376C" w:rsidRPr="00DE39F9">
        <w:rPr>
          <w:b w:val="0"/>
          <w:sz w:val="24"/>
          <w:szCs w:val="24"/>
        </w:rPr>
        <w:t>:</w:t>
      </w:r>
      <w:r w:rsidR="00113F12" w:rsidRPr="00DE39F9">
        <w:rPr>
          <w:b w:val="0"/>
          <w:sz w:val="24"/>
          <w:szCs w:val="24"/>
        </w:rPr>
        <w:t xml:space="preserve"> </w:t>
      </w:r>
      <w:r w:rsidR="0002376C" w:rsidRPr="00DE39F9">
        <w:rPr>
          <w:b w:val="0"/>
          <w:sz w:val="24"/>
          <w:szCs w:val="24"/>
        </w:rPr>
        <w:t xml:space="preserve">(0533) </w:t>
      </w:r>
      <w:r w:rsidR="00113F12" w:rsidRPr="00DE39F9">
        <w:rPr>
          <w:b w:val="0"/>
          <w:sz w:val="24"/>
          <w:szCs w:val="24"/>
        </w:rPr>
        <w:t xml:space="preserve">6-24-73, </w:t>
      </w:r>
      <w:r w:rsidR="00D676E9" w:rsidRPr="00DE39F9">
        <w:rPr>
          <w:b w:val="0"/>
          <w:sz w:val="24"/>
          <w:szCs w:val="24"/>
        </w:rPr>
        <w:t>0-777-10-429</w:t>
      </w:r>
    </w:p>
    <w:sectPr w:rsidR="008F49B7" w:rsidRPr="00DE39F9"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5EA" w:rsidRDefault="003705EA">
      <w:r>
        <w:separator/>
      </w:r>
    </w:p>
  </w:endnote>
  <w:endnote w:type="continuationSeparator" w:id="0">
    <w:p w:rsidR="003705EA" w:rsidRDefault="003705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EA" w:rsidRDefault="00212FED" w:rsidP="004C6926">
    <w:pPr>
      <w:pStyle w:val="aa"/>
      <w:framePr w:wrap="around" w:vAnchor="text" w:hAnchor="margin" w:xAlign="right" w:y="1"/>
      <w:rPr>
        <w:rStyle w:val="ab"/>
      </w:rPr>
    </w:pPr>
    <w:r>
      <w:rPr>
        <w:rStyle w:val="ab"/>
      </w:rPr>
      <w:fldChar w:fldCharType="begin"/>
    </w:r>
    <w:r w:rsidR="003705EA">
      <w:rPr>
        <w:rStyle w:val="ab"/>
      </w:rPr>
      <w:instrText xml:space="preserve">PAGE  </w:instrText>
    </w:r>
    <w:r>
      <w:rPr>
        <w:rStyle w:val="ab"/>
      </w:rPr>
      <w:fldChar w:fldCharType="end"/>
    </w:r>
  </w:p>
  <w:p w:rsidR="003705EA" w:rsidRDefault="003705EA"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EA" w:rsidRDefault="00212FED" w:rsidP="004C6926">
    <w:pPr>
      <w:pStyle w:val="aa"/>
      <w:framePr w:wrap="around" w:vAnchor="text" w:hAnchor="margin" w:xAlign="right" w:y="1"/>
      <w:rPr>
        <w:rStyle w:val="ab"/>
      </w:rPr>
    </w:pPr>
    <w:r>
      <w:rPr>
        <w:rStyle w:val="ab"/>
      </w:rPr>
      <w:fldChar w:fldCharType="begin"/>
    </w:r>
    <w:r w:rsidR="003705EA">
      <w:rPr>
        <w:rStyle w:val="ab"/>
      </w:rPr>
      <w:instrText xml:space="preserve">PAGE  </w:instrText>
    </w:r>
    <w:r>
      <w:rPr>
        <w:rStyle w:val="ab"/>
      </w:rPr>
      <w:fldChar w:fldCharType="separate"/>
    </w:r>
    <w:r w:rsidR="00CD707B">
      <w:rPr>
        <w:rStyle w:val="ab"/>
        <w:noProof/>
      </w:rPr>
      <w:t>1</w:t>
    </w:r>
    <w:r>
      <w:rPr>
        <w:rStyle w:val="ab"/>
      </w:rPr>
      <w:fldChar w:fldCharType="end"/>
    </w:r>
  </w:p>
  <w:p w:rsidR="003705EA" w:rsidRDefault="003705EA"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5EA" w:rsidRDefault="003705EA">
      <w:r>
        <w:separator/>
      </w:r>
    </w:p>
  </w:footnote>
  <w:footnote w:type="continuationSeparator" w:id="0">
    <w:p w:rsidR="003705EA" w:rsidRDefault="00370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D7A3B"/>
    <w:rsid w:val="000E191C"/>
    <w:rsid w:val="000E1CBC"/>
    <w:rsid w:val="000E28EE"/>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363F"/>
    <w:rsid w:val="00113A9F"/>
    <w:rsid w:val="00113F12"/>
    <w:rsid w:val="001143EC"/>
    <w:rsid w:val="00116E83"/>
    <w:rsid w:val="00117DD5"/>
    <w:rsid w:val="00120498"/>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03A"/>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2F88"/>
    <w:rsid w:val="001E343B"/>
    <w:rsid w:val="001E4C61"/>
    <w:rsid w:val="001E66F3"/>
    <w:rsid w:val="001E7A37"/>
    <w:rsid w:val="001F0C2C"/>
    <w:rsid w:val="001F2A03"/>
    <w:rsid w:val="001F2FE5"/>
    <w:rsid w:val="001F61B8"/>
    <w:rsid w:val="001F7D01"/>
    <w:rsid w:val="00200113"/>
    <w:rsid w:val="00200346"/>
    <w:rsid w:val="0020074B"/>
    <w:rsid w:val="002013A3"/>
    <w:rsid w:val="00204A2D"/>
    <w:rsid w:val="002114B0"/>
    <w:rsid w:val="00212FED"/>
    <w:rsid w:val="00213EB7"/>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31F4"/>
    <w:rsid w:val="00317EFD"/>
    <w:rsid w:val="0032171A"/>
    <w:rsid w:val="00322E7B"/>
    <w:rsid w:val="00324377"/>
    <w:rsid w:val="0032777D"/>
    <w:rsid w:val="00327FBB"/>
    <w:rsid w:val="003315D4"/>
    <w:rsid w:val="00331EB5"/>
    <w:rsid w:val="00334766"/>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05EA"/>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2ACB"/>
    <w:rsid w:val="005F44B8"/>
    <w:rsid w:val="005F7363"/>
    <w:rsid w:val="005F739F"/>
    <w:rsid w:val="005F7595"/>
    <w:rsid w:val="006017D9"/>
    <w:rsid w:val="00602947"/>
    <w:rsid w:val="00605920"/>
    <w:rsid w:val="00611BB4"/>
    <w:rsid w:val="00614107"/>
    <w:rsid w:val="00615AAA"/>
    <w:rsid w:val="00615B7A"/>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073"/>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6452"/>
    <w:rsid w:val="006A74DD"/>
    <w:rsid w:val="006B0467"/>
    <w:rsid w:val="006B1240"/>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2171"/>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08B8"/>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403B"/>
    <w:rsid w:val="008E5FFB"/>
    <w:rsid w:val="008E7E93"/>
    <w:rsid w:val="008F0256"/>
    <w:rsid w:val="008F1D65"/>
    <w:rsid w:val="008F3945"/>
    <w:rsid w:val="008F49B7"/>
    <w:rsid w:val="008F5C91"/>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67E95"/>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7ABE"/>
    <w:rsid w:val="00A17AF6"/>
    <w:rsid w:val="00A224DE"/>
    <w:rsid w:val="00A23924"/>
    <w:rsid w:val="00A23B5E"/>
    <w:rsid w:val="00A23EDC"/>
    <w:rsid w:val="00A25C66"/>
    <w:rsid w:val="00A25F8F"/>
    <w:rsid w:val="00A265AD"/>
    <w:rsid w:val="00A30CD1"/>
    <w:rsid w:val="00A32298"/>
    <w:rsid w:val="00A33580"/>
    <w:rsid w:val="00A3515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742F1"/>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2EAB"/>
    <w:rsid w:val="00AB45AD"/>
    <w:rsid w:val="00AC0D97"/>
    <w:rsid w:val="00AC0EDB"/>
    <w:rsid w:val="00AC40F0"/>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BD8"/>
    <w:rsid w:val="00B71D2F"/>
    <w:rsid w:val="00B756EC"/>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C2F4F"/>
    <w:rsid w:val="00BC32D2"/>
    <w:rsid w:val="00BC4F96"/>
    <w:rsid w:val="00BC6DD5"/>
    <w:rsid w:val="00BD14EC"/>
    <w:rsid w:val="00BD3A91"/>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4A2A"/>
    <w:rsid w:val="00C3797F"/>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6B96"/>
    <w:rsid w:val="00CA71EE"/>
    <w:rsid w:val="00CB0337"/>
    <w:rsid w:val="00CB1058"/>
    <w:rsid w:val="00CB2C98"/>
    <w:rsid w:val="00CB6242"/>
    <w:rsid w:val="00CB6A7D"/>
    <w:rsid w:val="00CB6C68"/>
    <w:rsid w:val="00CC0B6A"/>
    <w:rsid w:val="00CC5BF3"/>
    <w:rsid w:val="00CC6813"/>
    <w:rsid w:val="00CD1664"/>
    <w:rsid w:val="00CD68C1"/>
    <w:rsid w:val="00CD707B"/>
    <w:rsid w:val="00CD7763"/>
    <w:rsid w:val="00CE43A7"/>
    <w:rsid w:val="00CE6B86"/>
    <w:rsid w:val="00CE7883"/>
    <w:rsid w:val="00CF0998"/>
    <w:rsid w:val="00CF0D5A"/>
    <w:rsid w:val="00CF16B0"/>
    <w:rsid w:val="00CF2368"/>
    <w:rsid w:val="00CF2408"/>
    <w:rsid w:val="00CF29AA"/>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20F3"/>
    <w:rsid w:val="00EB37F5"/>
    <w:rsid w:val="00EB60FF"/>
    <w:rsid w:val="00EB6E6C"/>
    <w:rsid w:val="00EB7F97"/>
    <w:rsid w:val="00EC0BBE"/>
    <w:rsid w:val="00EC1228"/>
    <w:rsid w:val="00EC1BA3"/>
    <w:rsid w:val="00EC5729"/>
    <w:rsid w:val="00EC62D3"/>
    <w:rsid w:val="00ED016A"/>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A02"/>
    <w:rsid w:val="00F14387"/>
    <w:rsid w:val="00F15BF7"/>
    <w:rsid w:val="00F15CFA"/>
    <w:rsid w:val="00F16E5D"/>
    <w:rsid w:val="00F205C4"/>
    <w:rsid w:val="00F20EB2"/>
    <w:rsid w:val="00F21B8C"/>
    <w:rsid w:val="00F2432F"/>
    <w:rsid w:val="00F3013F"/>
    <w:rsid w:val="00F32C0A"/>
    <w:rsid w:val="00F33A4C"/>
    <w:rsid w:val="00F35C86"/>
    <w:rsid w:val="00F411C1"/>
    <w:rsid w:val="00F41258"/>
    <w:rsid w:val="00F41BCF"/>
    <w:rsid w:val="00F476C8"/>
    <w:rsid w:val="00F57B61"/>
    <w:rsid w:val="00F57D84"/>
    <w:rsid w:val="00F57EB1"/>
    <w:rsid w:val="00F60ABE"/>
    <w:rsid w:val="00F61A94"/>
    <w:rsid w:val="00F655C8"/>
    <w:rsid w:val="00F72B9C"/>
    <w:rsid w:val="00F73494"/>
    <w:rsid w:val="00F75D23"/>
    <w:rsid w:val="00F765CC"/>
    <w:rsid w:val="00F778A5"/>
    <w:rsid w:val="00F77A3D"/>
    <w:rsid w:val="00F80C07"/>
    <w:rsid w:val="00F80F55"/>
    <w:rsid w:val="00F8173A"/>
    <w:rsid w:val="00F847D3"/>
    <w:rsid w:val="00F84E13"/>
    <w:rsid w:val="00F9026B"/>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38C61-A273-4E6F-A4AF-8CC35419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1745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3</cp:revision>
  <cp:lastPrinted>2017-10-06T05:56:00Z</cp:lastPrinted>
  <dcterms:created xsi:type="dcterms:W3CDTF">2017-10-06T11:11:00Z</dcterms:created>
  <dcterms:modified xsi:type="dcterms:W3CDTF">2017-10-06T11:12:00Z</dcterms:modified>
</cp:coreProperties>
</file>