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5" w:rsidRDefault="00541575" w:rsidP="00541575">
      <w:pPr>
        <w:tabs>
          <w:tab w:val="left" w:pos="198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575" w:rsidRDefault="00541575" w:rsidP="00541575">
      <w:pPr>
        <w:tabs>
          <w:tab w:val="left" w:pos="198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575" w:rsidRPr="00C24DB0" w:rsidRDefault="00541575" w:rsidP="00541575">
      <w:pPr>
        <w:tabs>
          <w:tab w:val="left" w:pos="198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C24DB0">
        <w:rPr>
          <w:rFonts w:ascii="Times New Roman" w:hAnsi="Times New Roman" w:cs="Times New Roman"/>
          <w:sz w:val="24"/>
          <w:szCs w:val="24"/>
        </w:rPr>
        <w:t>В соответствии с пунктом  1  статьи  18  Конституционного Закона Приднестровской Молдавской Республики «Об Уполномоченном по правам человека в Приднестровской Молдавской Республике» представляю Верховному Совету Приднестровской Молдавской Республики доклад «О состоянии соблюдения и защиты прав и свобод человека и гражданина в Приднестровской Молдавской Республике  за 2018 год».</w:t>
      </w:r>
    </w:p>
    <w:p w:rsidR="00541575" w:rsidRPr="00C24DB0" w:rsidRDefault="00541575" w:rsidP="00541575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DB0">
        <w:rPr>
          <w:rFonts w:ascii="Times New Roman" w:hAnsi="Times New Roman" w:cs="Times New Roman"/>
          <w:sz w:val="24"/>
          <w:szCs w:val="24"/>
        </w:rPr>
        <w:t xml:space="preserve">         В докладе анализируются наиболее актуальные  вопросы обеспечения прав и свобод человека и гражданина, приводится  информация о рассмотрении Уполномоченным индивидуальных и коллективных жалоб и обращений, о его действиях, предпринятых для восстановления нарушенных прав и свобод граждан.</w:t>
      </w:r>
    </w:p>
    <w:p w:rsidR="00541575" w:rsidRPr="00C24DB0" w:rsidRDefault="00541575" w:rsidP="00541575">
      <w:pPr>
        <w:tabs>
          <w:tab w:val="left" w:pos="19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DB0">
        <w:rPr>
          <w:rFonts w:ascii="Times New Roman" w:hAnsi="Times New Roman" w:cs="Times New Roman"/>
          <w:sz w:val="24"/>
          <w:szCs w:val="24"/>
        </w:rPr>
        <w:t>Доклад содержит информацию о взаимодействии Уполномоченного с государственными органами и органами местного самоуправления, в том числе о реакции государственных органов, органов местного самоуправления и должностных лиц на его рекомендации и предложения, а также статистические данные о количестве и тематике обращений граждан.</w:t>
      </w:r>
    </w:p>
    <w:p w:rsidR="00541575" w:rsidRPr="00C24DB0" w:rsidRDefault="00541575" w:rsidP="00541575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DB0">
        <w:rPr>
          <w:rFonts w:ascii="Times New Roman" w:hAnsi="Times New Roman" w:cs="Times New Roman"/>
          <w:sz w:val="24"/>
          <w:szCs w:val="24"/>
        </w:rPr>
        <w:t xml:space="preserve">          В докладе использованы материалы целевых выездов по изучению соблюдения прав человека в воинских частях,  в детских домах и школах – интернатах, в медицинских учреждениях, в изоляторах временного содержания органов внутренних дел республики, следственных изоляторах и учреждениях исполнения наказаний и др. </w:t>
      </w:r>
    </w:p>
    <w:p w:rsidR="00541575" w:rsidRPr="00C24DB0" w:rsidRDefault="00541575" w:rsidP="00541575">
      <w:pPr>
        <w:tabs>
          <w:tab w:val="left" w:pos="19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DB0">
        <w:rPr>
          <w:rFonts w:ascii="Times New Roman" w:hAnsi="Times New Roman" w:cs="Times New Roman"/>
          <w:sz w:val="24"/>
          <w:szCs w:val="24"/>
        </w:rPr>
        <w:t xml:space="preserve"> Использована в докладе и информация, предоставленная государственными органами и органами местного самоуправления. </w:t>
      </w:r>
    </w:p>
    <w:p w:rsidR="00541575" w:rsidRPr="00C24DB0" w:rsidRDefault="00541575" w:rsidP="00541575">
      <w:pPr>
        <w:tabs>
          <w:tab w:val="left" w:pos="19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DB0">
        <w:rPr>
          <w:rFonts w:ascii="Times New Roman" w:hAnsi="Times New Roman" w:cs="Times New Roman"/>
          <w:sz w:val="24"/>
          <w:szCs w:val="24"/>
        </w:rPr>
        <w:t>Целью доклада является информирование органов власти и населения о деятельности Уполномоченного, привлечение всех ветвей власти, должностных лиц, общественности к проблемам прав и свобод человека, дальнейшее содействие усилению гарантий государственной правовой защиты населения республики.</w:t>
      </w:r>
    </w:p>
    <w:p w:rsidR="00541575" w:rsidRPr="00C24DB0" w:rsidRDefault="00541575" w:rsidP="00541575">
      <w:pPr>
        <w:tabs>
          <w:tab w:val="left" w:pos="1170"/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DB0">
        <w:rPr>
          <w:rFonts w:ascii="Times New Roman" w:hAnsi="Times New Roman" w:cs="Times New Roman"/>
          <w:sz w:val="24"/>
          <w:szCs w:val="24"/>
        </w:rPr>
        <w:t xml:space="preserve">       Рамки представленного доклада охватывают календарный год деятельности Уполномоченного. </w:t>
      </w:r>
    </w:p>
    <w:p w:rsidR="00541575" w:rsidRPr="00C24DB0" w:rsidRDefault="00541575" w:rsidP="00541575">
      <w:pPr>
        <w:tabs>
          <w:tab w:val="left" w:pos="19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DB0">
        <w:rPr>
          <w:rFonts w:ascii="Times New Roman" w:hAnsi="Times New Roman" w:cs="Times New Roman"/>
          <w:sz w:val="24"/>
          <w:szCs w:val="24"/>
        </w:rPr>
        <w:t>Уполномоченный выражает искреннюю благодарность всем лицам и организациям, оказывавшим содействие при  подготовке доклада.</w:t>
      </w:r>
    </w:p>
    <w:p w:rsidR="00541575" w:rsidRPr="00311F8F" w:rsidRDefault="00541575" w:rsidP="00541575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1F8F" w:rsidRPr="00311F8F" w:rsidRDefault="00541575" w:rsidP="00541575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8F">
        <w:rPr>
          <w:rFonts w:ascii="Times New Roman" w:hAnsi="Times New Roman" w:cs="Times New Roman"/>
          <w:b/>
          <w:sz w:val="24"/>
          <w:szCs w:val="24"/>
        </w:rPr>
        <w:t xml:space="preserve">Уполномоченный   </w:t>
      </w:r>
      <w:r w:rsidR="00311F8F" w:rsidRPr="00311F8F">
        <w:rPr>
          <w:rFonts w:ascii="Times New Roman" w:hAnsi="Times New Roman" w:cs="Times New Roman"/>
          <w:b/>
          <w:sz w:val="24"/>
          <w:szCs w:val="24"/>
        </w:rPr>
        <w:t xml:space="preserve">по правам человека </w:t>
      </w:r>
      <w:proofErr w:type="gramStart"/>
      <w:r w:rsidR="00311F8F" w:rsidRPr="00311F8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541575" w:rsidRPr="00311F8F" w:rsidRDefault="00311F8F" w:rsidP="00541575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8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Республике</w:t>
      </w:r>
      <w:r w:rsidR="00541575" w:rsidRPr="00311F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В. Н. Косинский</w:t>
      </w:r>
    </w:p>
    <w:p w:rsidR="00541575" w:rsidRPr="00C24DB0" w:rsidRDefault="00541575" w:rsidP="00541575">
      <w:pPr>
        <w:tabs>
          <w:tab w:val="left" w:pos="198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575" w:rsidRPr="00311F8F" w:rsidRDefault="00311F8F" w:rsidP="00541575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41575" w:rsidRPr="00311F8F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41575" w:rsidRPr="00311F8F">
        <w:rPr>
          <w:rFonts w:ascii="Times New Roman" w:hAnsi="Times New Roman" w:cs="Times New Roman"/>
          <w:b/>
          <w:sz w:val="24"/>
          <w:szCs w:val="24"/>
        </w:rPr>
        <w:t xml:space="preserve">  марта 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575" w:rsidRPr="00311F8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41575" w:rsidRPr="00C24DB0" w:rsidRDefault="00541575" w:rsidP="00541575">
      <w:pPr>
        <w:rPr>
          <w:rFonts w:ascii="Times New Roman" w:hAnsi="Times New Roman" w:cs="Times New Roman"/>
          <w:sz w:val="24"/>
          <w:szCs w:val="24"/>
        </w:rPr>
      </w:pPr>
    </w:p>
    <w:p w:rsidR="001B4516" w:rsidRDefault="001B4516"/>
    <w:sectPr w:rsidR="001B4516" w:rsidSect="00DD74F0">
      <w:pgSz w:w="11906" w:h="16838"/>
      <w:pgMar w:top="1134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41575"/>
    <w:rsid w:val="001B4516"/>
    <w:rsid w:val="00311F8F"/>
    <w:rsid w:val="00541575"/>
    <w:rsid w:val="0085244D"/>
    <w:rsid w:val="0094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Калько Василий Александрович</dc:creator>
  <cp:keywords/>
  <dc:description/>
  <cp:lastModifiedBy>Калько Василий Александрович</cp:lastModifiedBy>
  <cp:revision>3</cp:revision>
  <cp:lastPrinted>2019-03-15T11:57:00Z</cp:lastPrinted>
  <dcterms:created xsi:type="dcterms:W3CDTF">2019-03-12T13:00:00Z</dcterms:created>
  <dcterms:modified xsi:type="dcterms:W3CDTF">2019-03-15T11:58:00Z</dcterms:modified>
</cp:coreProperties>
</file>