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</w:rPr>
      </w:pPr>
    </w:p>
    <w:p w:rsidR="00F55F59" w:rsidRDefault="00F55F59" w:rsidP="00F55F5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ЗАСЕДАНИЕ № 1</w:t>
      </w:r>
      <w:r w:rsidR="00F51FB5" w:rsidRPr="00E8566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                                    от </w:t>
      </w:r>
      <w:r w:rsidR="00F51FB5" w:rsidRPr="00E85664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.1</w:t>
      </w:r>
      <w:r w:rsidRPr="00C564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.2019 года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</w:p>
    <w:p w:rsidR="00F55F59" w:rsidRDefault="001C55F0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Начало заседания Комитета в 14</w:t>
      </w:r>
      <w:r w:rsidR="00F55F59">
        <w:rPr>
          <w:b/>
          <w:sz w:val="24"/>
          <w:szCs w:val="24"/>
          <w:u w:val="single"/>
        </w:rPr>
        <w:t>-00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Время предпола</w:t>
      </w:r>
      <w:r w:rsidR="001C55F0">
        <w:rPr>
          <w:b/>
          <w:sz w:val="24"/>
          <w:szCs w:val="24"/>
          <w:u w:val="single"/>
        </w:rPr>
        <w:t>гаемого окончания заседания в 15-3</w:t>
      </w:r>
      <w:r>
        <w:rPr>
          <w:b/>
          <w:sz w:val="24"/>
          <w:szCs w:val="24"/>
          <w:u w:val="single"/>
        </w:rPr>
        <w:t>0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>
        <w:rPr>
          <w:b/>
          <w:sz w:val="24"/>
          <w:szCs w:val="24"/>
          <w:u w:val="single"/>
        </w:rPr>
        <w:t>Брифинговый</w:t>
      </w:r>
      <w:proofErr w:type="spellEnd"/>
      <w:r>
        <w:rPr>
          <w:b/>
          <w:sz w:val="24"/>
          <w:szCs w:val="24"/>
          <w:u w:val="single"/>
        </w:rPr>
        <w:t xml:space="preserve"> зал </w:t>
      </w:r>
      <w:proofErr w:type="gramStart"/>
      <w:r>
        <w:rPr>
          <w:b/>
          <w:sz w:val="24"/>
          <w:szCs w:val="24"/>
          <w:u w:val="single"/>
        </w:rPr>
        <w:t>ВС</w:t>
      </w:r>
      <w:proofErr w:type="gramEnd"/>
      <w:r>
        <w:rPr>
          <w:b/>
          <w:sz w:val="24"/>
          <w:szCs w:val="24"/>
          <w:u w:val="single"/>
        </w:rPr>
        <w:t xml:space="preserve"> ПМР (1 этаж)</w:t>
      </w:r>
    </w:p>
    <w:p w:rsidR="00F55F59" w:rsidRDefault="00F55F59" w:rsidP="00F55F59">
      <w:pPr>
        <w:pStyle w:val="1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181"/>
        <w:tblW w:w="11045" w:type="dxa"/>
        <w:tblLook w:val="01E0"/>
      </w:tblPr>
      <w:tblGrid>
        <w:gridCol w:w="11825"/>
        <w:gridCol w:w="222"/>
      </w:tblGrid>
      <w:tr w:rsidR="00F55F59" w:rsidTr="00F55F59">
        <w:trPr>
          <w:trHeight w:val="3302"/>
        </w:trPr>
        <w:tc>
          <w:tcPr>
            <w:tcW w:w="10823" w:type="dxa"/>
            <w:hideMark/>
          </w:tcPr>
          <w:tbl>
            <w:tblPr>
              <w:tblpPr w:leftFromText="180" w:rightFromText="180" w:bottomFromText="200" w:vertAnchor="text" w:horzAnchor="margin" w:tblpX="1703" w:tblpY="-138"/>
              <w:tblOverlap w:val="never"/>
              <w:tblW w:w="11609" w:type="dxa"/>
              <w:tblLook w:val="01E0"/>
            </w:tblPr>
            <w:tblGrid>
              <w:gridCol w:w="3119"/>
              <w:gridCol w:w="2547"/>
              <w:gridCol w:w="820"/>
              <w:gridCol w:w="2776"/>
              <w:gridCol w:w="2347"/>
            </w:tblGrid>
            <w:tr w:rsidR="00290D9C" w:rsidRPr="00C56421" w:rsidTr="00290D9C">
              <w:trPr>
                <w:trHeight w:val="2111"/>
              </w:trPr>
              <w:tc>
                <w:tcPr>
                  <w:tcW w:w="5666" w:type="dxa"/>
                  <w:gridSpan w:val="2"/>
                </w:tcPr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Кипят</w:t>
                  </w:r>
                  <w:r w:rsidR="00CE1788">
                    <w:rPr>
                      <w:sz w:val="24"/>
                      <w:szCs w:val="24"/>
                    </w:rPr>
                    <w:t>к</w:t>
                  </w:r>
                  <w:r w:rsidR="001C55F0">
                    <w:rPr>
                      <w:sz w:val="24"/>
                      <w:szCs w:val="24"/>
                    </w:rPr>
                    <w:t>ова</w:t>
                  </w:r>
                  <w:proofErr w:type="spellEnd"/>
                  <w:r w:rsidR="001C55F0">
                    <w:rPr>
                      <w:sz w:val="24"/>
                      <w:szCs w:val="24"/>
                    </w:rPr>
                    <w:t xml:space="preserve"> Анастасия Геннадьевна – 1-13</w:t>
                  </w:r>
                </w:p>
                <w:p w:rsidR="00290D9C" w:rsidRPr="00C56421" w:rsidRDefault="00CE1788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</w:t>
                  </w:r>
                  <w:r w:rsidR="001C55F0">
                    <w:rPr>
                      <w:sz w:val="24"/>
                      <w:szCs w:val="24"/>
                    </w:rPr>
                    <w:t>асап</w:t>
                  </w:r>
                  <w:proofErr w:type="spellEnd"/>
                  <w:r w:rsidR="001C55F0">
                    <w:rPr>
                      <w:sz w:val="24"/>
                      <w:szCs w:val="24"/>
                    </w:rPr>
                    <w:t xml:space="preserve"> Станислав Михайлович – 1-13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</w:t>
                  </w:r>
                  <w:r w:rsidR="00CE1788">
                    <w:rPr>
                      <w:sz w:val="24"/>
                      <w:szCs w:val="24"/>
                    </w:rPr>
                    <w:t>е</w:t>
                  </w:r>
                  <w:r w:rsidR="001C55F0">
                    <w:rPr>
                      <w:sz w:val="24"/>
                      <w:szCs w:val="24"/>
                    </w:rPr>
                    <w:t>ркович Владимир Моисеевич – 1-13</w:t>
                  </w:r>
                </w:p>
                <w:p w:rsidR="00290D9C" w:rsidRPr="00C56421" w:rsidRDefault="001C55F0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Чебан Юрий Михайлович –1-13</w:t>
                  </w:r>
                </w:p>
                <w:p w:rsidR="00290D9C" w:rsidRPr="00C56421" w:rsidRDefault="001C55F0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Кожан Василий Николаевич – 1-13</w:t>
                  </w:r>
                </w:p>
                <w:p w:rsidR="00290D9C" w:rsidRPr="00C56421" w:rsidRDefault="001C55F0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Ганин Юрий Григорьевич – 1-13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C56421">
                    <w:rPr>
                      <w:sz w:val="24"/>
                      <w:szCs w:val="24"/>
                    </w:rPr>
                    <w:t>Бака Владимир Николаевич – 1-</w:t>
                  </w:r>
                  <w:r w:rsidR="00CE1788">
                    <w:rPr>
                      <w:sz w:val="24"/>
                      <w:szCs w:val="24"/>
                    </w:rPr>
                    <w:t>1</w:t>
                  </w:r>
                  <w:r w:rsidR="001C55F0">
                    <w:rPr>
                      <w:sz w:val="24"/>
                      <w:szCs w:val="24"/>
                    </w:rPr>
                    <w:t>3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C56421">
                    <w:rPr>
                      <w:sz w:val="24"/>
                      <w:szCs w:val="24"/>
                      <w:shd w:val="clear" w:color="auto" w:fill="FFFFFF"/>
                    </w:rPr>
                    <w:t>Черненко Тамара Борисовна – 1-</w:t>
                  </w:r>
                  <w:r w:rsidR="00CE1788">
                    <w:rPr>
                      <w:sz w:val="24"/>
                      <w:szCs w:val="24"/>
                    </w:rPr>
                    <w:t>1</w:t>
                  </w:r>
                  <w:r w:rsidR="001C55F0">
                    <w:rPr>
                      <w:sz w:val="24"/>
                      <w:szCs w:val="24"/>
                    </w:rPr>
                    <w:t>3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C56421">
                    <w:rPr>
                      <w:sz w:val="24"/>
                      <w:szCs w:val="24"/>
                      <w:shd w:val="clear" w:color="auto" w:fill="FFFFFF"/>
                    </w:rPr>
                    <w:t xml:space="preserve">Михайлов </w:t>
                  </w:r>
                  <w:r w:rsidRPr="00C56421">
                    <w:rPr>
                      <w:sz w:val="24"/>
                      <w:szCs w:val="24"/>
                    </w:rPr>
                    <w:t>Александр Иванович – 1-</w:t>
                  </w:r>
                  <w:r w:rsidR="00CE1788">
                    <w:rPr>
                      <w:sz w:val="24"/>
                      <w:szCs w:val="24"/>
                    </w:rPr>
                    <w:t>1</w:t>
                  </w:r>
                  <w:r w:rsidR="001C55F0">
                    <w:rPr>
                      <w:sz w:val="24"/>
                      <w:szCs w:val="24"/>
                    </w:rPr>
                    <w:t>3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C56421">
                    <w:rPr>
                      <w:sz w:val="24"/>
                      <w:szCs w:val="24"/>
                    </w:rPr>
                    <w:t>Фрунза Анатолий Георгиевич – 1-</w:t>
                  </w:r>
                  <w:r w:rsidR="00CE1788">
                    <w:rPr>
                      <w:sz w:val="24"/>
                      <w:szCs w:val="24"/>
                    </w:rPr>
                    <w:t>1</w:t>
                  </w:r>
                  <w:r w:rsidR="001C55F0">
                    <w:rPr>
                      <w:sz w:val="24"/>
                      <w:szCs w:val="24"/>
                    </w:rPr>
                    <w:t>3</w:t>
                  </w:r>
                </w:p>
                <w:p w:rsidR="00144CD0" w:rsidRPr="001C55F0" w:rsidRDefault="00144CD0" w:rsidP="00144CD0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Пянковская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Наталья Владимировна – 1-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1C55F0">
                    <w:rPr>
                      <w:sz w:val="24"/>
                      <w:szCs w:val="24"/>
                    </w:rPr>
                    <w:t>3</w:t>
                  </w:r>
                </w:p>
                <w:p w:rsidR="001C55F0" w:rsidRPr="00144CD0" w:rsidRDefault="001C55F0" w:rsidP="001C55F0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Неделько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Денис Александрович – 1-</w:t>
                  </w:r>
                  <w:r>
                    <w:rPr>
                      <w:sz w:val="24"/>
                      <w:szCs w:val="24"/>
                    </w:rPr>
                    <w:t>13</w:t>
                  </w:r>
                </w:p>
                <w:p w:rsidR="001C55F0" w:rsidRPr="00C56421" w:rsidRDefault="001C55F0" w:rsidP="001C55F0">
                  <w:pPr>
                    <w:pStyle w:val="10"/>
                    <w:tabs>
                      <w:tab w:val="left" w:pos="408"/>
                      <w:tab w:val="left" w:pos="460"/>
                    </w:tabs>
                    <w:ind w:left="34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  <w:p w:rsidR="00144CD0" w:rsidRPr="00C56421" w:rsidRDefault="00144CD0" w:rsidP="00144CD0">
                  <w:pPr>
                    <w:pStyle w:val="10"/>
                    <w:tabs>
                      <w:tab w:val="left" w:pos="408"/>
                      <w:tab w:val="left" w:pos="460"/>
                    </w:tabs>
                    <w:ind w:left="34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  <w:p w:rsidR="00290D9C" w:rsidRPr="00C56421" w:rsidRDefault="00290D9C" w:rsidP="00290D9C">
                  <w:pPr>
                    <w:pStyle w:val="10"/>
                    <w:tabs>
                      <w:tab w:val="left" w:pos="408"/>
                      <w:tab w:val="left" w:pos="460"/>
                    </w:tabs>
                    <w:ind w:left="34"/>
                    <w:rPr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5943" w:type="dxa"/>
                  <w:gridSpan w:val="3"/>
                </w:tcPr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  <w:shd w:val="clear" w:color="auto" w:fill="FFFFFF"/>
                    </w:rPr>
                    <w:t>Горбатенко</w:t>
                  </w:r>
                  <w:proofErr w:type="spellEnd"/>
                  <w:r w:rsidRPr="00C56421">
                    <w:rPr>
                      <w:sz w:val="24"/>
                      <w:szCs w:val="24"/>
                      <w:shd w:val="clear" w:color="auto" w:fill="FFFFFF"/>
                    </w:rPr>
                    <w:t xml:space="preserve"> Олег Викторович – 1-</w:t>
                  </w:r>
                  <w:r w:rsidR="00CE1788">
                    <w:rPr>
                      <w:sz w:val="24"/>
                      <w:szCs w:val="24"/>
                    </w:rPr>
                    <w:t>1</w:t>
                  </w:r>
                  <w:r w:rsidR="001C55F0">
                    <w:rPr>
                      <w:sz w:val="24"/>
                      <w:szCs w:val="24"/>
                    </w:rPr>
                    <w:t>3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  <w:shd w:val="clear" w:color="auto" w:fill="FFFFFF"/>
                    </w:rPr>
                    <w:t>Капшук</w:t>
                  </w:r>
                  <w:proofErr w:type="spellEnd"/>
                  <w:r w:rsidRPr="00C56421">
                    <w:rPr>
                      <w:sz w:val="24"/>
                      <w:szCs w:val="24"/>
                      <w:shd w:val="clear" w:color="auto" w:fill="FFFFFF"/>
                    </w:rPr>
                    <w:t xml:space="preserve"> Наталья Викторовна – 1-</w:t>
                  </w:r>
                  <w:r w:rsidR="00CE1788">
                    <w:rPr>
                      <w:sz w:val="24"/>
                      <w:szCs w:val="24"/>
                    </w:rPr>
                    <w:t>1</w:t>
                  </w:r>
                  <w:r w:rsidR="001C55F0">
                    <w:rPr>
                      <w:sz w:val="24"/>
                      <w:szCs w:val="24"/>
                    </w:rPr>
                    <w:t>3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Оболоник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Сергей Анатольевич – 1-9</w:t>
                  </w:r>
                  <w:r w:rsidRPr="00C56421">
                    <w:rPr>
                      <w:sz w:val="24"/>
                      <w:szCs w:val="24"/>
                      <w:lang w:val="en-US"/>
                    </w:rPr>
                    <w:t>,</w:t>
                  </w:r>
                  <w:r w:rsidR="001C55F0">
                    <w:rPr>
                      <w:sz w:val="24"/>
                      <w:szCs w:val="24"/>
                    </w:rPr>
                    <w:t>11,13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C56421">
                    <w:rPr>
                      <w:sz w:val="24"/>
                      <w:szCs w:val="24"/>
                    </w:rPr>
                    <w:t>Кирова Татьяна Петровна – 11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Цициловская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Юля Олеговна – 11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Рускевич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Алёна Александровна– 11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Гроссул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Евгений Анатольевич – 1-9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Кавтя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Виталий Иванович– 1-9</w:t>
                  </w:r>
                </w:p>
                <w:p w:rsidR="00290D9C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Беляев Владимир Михайлович – 10</w:t>
                  </w:r>
                </w:p>
                <w:p w:rsidR="00144CD0" w:rsidRDefault="003D0652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Унту Иван Яковлевич – 12</w:t>
                  </w:r>
                </w:p>
                <w:p w:rsidR="001C55F0" w:rsidRPr="00C56421" w:rsidRDefault="001C55F0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Ситкина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Наталья Юрьевна – 13</w:t>
                  </w:r>
                </w:p>
                <w:p w:rsidR="00290D9C" w:rsidRPr="00C56421" w:rsidRDefault="00290D9C" w:rsidP="00290D9C">
                  <w:pPr>
                    <w:pStyle w:val="10"/>
                    <w:tabs>
                      <w:tab w:val="left" w:pos="408"/>
                      <w:tab w:val="left" w:pos="459"/>
                      <w:tab w:val="left" w:pos="730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</w:tc>
            </w:tr>
            <w:tr w:rsidR="00290D9C" w:rsidRPr="00C56421" w:rsidTr="00290D9C">
              <w:trPr>
                <w:gridAfter w:val="1"/>
                <w:wAfter w:w="2347" w:type="dxa"/>
                <w:trHeight w:val="278"/>
              </w:trPr>
              <w:tc>
                <w:tcPr>
                  <w:tcW w:w="3119" w:type="dxa"/>
                  <w:hideMark/>
                </w:tcPr>
                <w:p w:rsidR="00290D9C" w:rsidRPr="00C56421" w:rsidRDefault="00290D9C" w:rsidP="00290D9C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>Депутаты Комитета</w:t>
                  </w:r>
                </w:p>
              </w:tc>
              <w:tc>
                <w:tcPr>
                  <w:tcW w:w="6143" w:type="dxa"/>
                  <w:gridSpan w:val="3"/>
                </w:tcPr>
                <w:p w:rsidR="00290D9C" w:rsidRPr="00C56421" w:rsidRDefault="00290D9C" w:rsidP="00290D9C">
                  <w:pPr>
                    <w:pStyle w:val="10"/>
                    <w:spacing w:line="276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 xml:space="preserve">Депутаты  </w:t>
                  </w:r>
                  <w:proofErr w:type="gramStart"/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>ВС</w:t>
                  </w:r>
                  <w:proofErr w:type="gramEnd"/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 xml:space="preserve"> ПМР:</w:t>
                  </w:r>
                </w:p>
                <w:p w:rsidR="00290D9C" w:rsidRPr="00C56421" w:rsidRDefault="00290D9C" w:rsidP="00290D9C">
                  <w:pPr>
                    <w:pStyle w:val="10"/>
                    <w:spacing w:line="276" w:lineRule="aut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290D9C" w:rsidRPr="00C56421" w:rsidTr="00290D9C">
              <w:trPr>
                <w:gridAfter w:val="1"/>
                <w:wAfter w:w="2347" w:type="dxa"/>
                <w:trHeight w:val="1783"/>
              </w:trPr>
              <w:tc>
                <w:tcPr>
                  <w:tcW w:w="3119" w:type="dxa"/>
                  <w:hideMark/>
                </w:tcPr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Гузун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Дони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Кравчук В. В.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Межинский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А. В.</w:t>
                  </w:r>
                </w:p>
              </w:tc>
              <w:tc>
                <w:tcPr>
                  <w:tcW w:w="3367" w:type="dxa"/>
                  <w:gridSpan w:val="2"/>
                </w:tcPr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Коршунов А. В.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Антюфеева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Г. М.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Чебан С. Ф.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C56421">
                    <w:rPr>
                      <w:sz w:val="24"/>
                      <w:szCs w:val="24"/>
                    </w:rPr>
                    <w:t xml:space="preserve">Леонтьев О. С. </w:t>
                  </w:r>
                </w:p>
                <w:p w:rsidR="00290D9C" w:rsidRPr="00C56421" w:rsidRDefault="00290D9C" w:rsidP="00290D9C">
                  <w:pPr>
                    <w:pStyle w:val="10"/>
                    <w:tabs>
                      <w:tab w:val="left" w:pos="459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</w:tcPr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Василатий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О. В.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Буга И. С.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Бурла М. П.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Онуфриенко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А. Н.</w:t>
                  </w:r>
                </w:p>
              </w:tc>
            </w:tr>
          </w:tbl>
          <w:p w:rsidR="00F55F59" w:rsidRPr="00290D9C" w:rsidRDefault="00F55F59" w:rsidP="00F55F59">
            <w:pPr>
              <w:pStyle w:val="10"/>
              <w:tabs>
                <w:tab w:val="left" w:pos="408"/>
                <w:tab w:val="left" w:pos="460"/>
              </w:tabs>
              <w:spacing w:line="276" w:lineRule="auto"/>
              <w:ind w:left="34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2" w:type="dxa"/>
          </w:tcPr>
          <w:p w:rsidR="00F55F59" w:rsidRDefault="00F55F59" w:rsidP="00F55F59">
            <w:pPr>
              <w:pStyle w:val="10"/>
              <w:tabs>
                <w:tab w:val="left" w:pos="408"/>
                <w:tab w:val="left" w:pos="459"/>
                <w:tab w:val="left" w:pos="730"/>
              </w:tabs>
              <w:spacing w:line="276" w:lineRule="auto"/>
              <w:ind w:left="34"/>
              <w:rPr>
                <w:sz w:val="24"/>
                <w:szCs w:val="24"/>
              </w:rPr>
            </w:pPr>
          </w:p>
        </w:tc>
      </w:tr>
    </w:tbl>
    <w:p w:rsidR="00F55F59" w:rsidRDefault="00F55F59" w:rsidP="00F55F59">
      <w:pPr>
        <w:pStyle w:val="1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55F59" w:rsidRDefault="00F55F59" w:rsidP="00F55F59">
      <w:pPr>
        <w:pStyle w:val="10"/>
        <w:ind w:left="-567"/>
        <w:jc w:val="both"/>
        <w:rPr>
          <w:i/>
          <w:sz w:val="16"/>
          <w:szCs w:val="16"/>
        </w:rPr>
      </w:pPr>
    </w:p>
    <w:p w:rsidR="00F55F59" w:rsidRPr="00AC617A" w:rsidRDefault="00F55F59" w:rsidP="00F55F59">
      <w:pPr>
        <w:pStyle w:val="10"/>
        <w:ind w:left="-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F55F59" w:rsidRDefault="00F55F59" w:rsidP="00F55F59">
      <w:pPr>
        <w:pStyle w:val="10"/>
        <w:ind w:left="-567"/>
        <w:jc w:val="center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F55F59" w:rsidRDefault="00F55F59" w:rsidP="00F55F59">
      <w:pPr>
        <w:pStyle w:val="10"/>
        <w:ind w:left="-567"/>
        <w:jc w:val="center"/>
        <w:outlineLvl w:val="0"/>
        <w:rPr>
          <w:b/>
          <w:bCs/>
          <w:sz w:val="16"/>
          <w:szCs w:val="16"/>
          <w:u w:val="single"/>
        </w:rPr>
      </w:pPr>
    </w:p>
    <w:p w:rsidR="00ED732C" w:rsidRDefault="00ED732C" w:rsidP="00ED732C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1530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О магистральном газопроводном транспорте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>(I чтение)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ED732C" w:rsidRP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7E43F8">
        <w:rPr>
          <w:sz w:val="24"/>
          <w:szCs w:val="24"/>
        </w:rPr>
        <w:t xml:space="preserve">С. А. </w:t>
      </w:r>
      <w:proofErr w:type="spellStart"/>
      <w:r w:rsidR="007E43F8">
        <w:rPr>
          <w:sz w:val="24"/>
          <w:szCs w:val="24"/>
        </w:rPr>
        <w:t>Оболоник</w:t>
      </w:r>
      <w:proofErr w:type="spellEnd"/>
      <w:r w:rsidR="007E43F8">
        <w:rPr>
          <w:sz w:val="24"/>
          <w:szCs w:val="24"/>
        </w:rPr>
        <w:t>, Е. 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В. И. </w:t>
      </w:r>
      <w:proofErr w:type="spellStart"/>
      <w:r>
        <w:rPr>
          <w:sz w:val="24"/>
          <w:szCs w:val="24"/>
        </w:rPr>
        <w:t>Кавтя</w:t>
      </w:r>
      <w:proofErr w:type="spellEnd"/>
    </w:p>
    <w:p w:rsidR="00F55F59" w:rsidRDefault="00F55F59" w:rsidP="00F55F59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п. 15</w:t>
      </w:r>
      <w:r w:rsidRPr="00F55F59">
        <w:rPr>
          <w:rFonts w:ascii="Times New Roman" w:hAnsi="Times New Roman"/>
          <w:b/>
          <w:bCs/>
          <w:sz w:val="24"/>
          <w:szCs w:val="24"/>
        </w:rPr>
        <w:t>31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О природном газе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(I чтение)</w:t>
      </w:r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lastRenderedPageBreak/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F55F59" w:rsidRDefault="00F55F59" w:rsidP="00F55F59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7E43F8">
        <w:rPr>
          <w:sz w:val="24"/>
          <w:szCs w:val="24"/>
        </w:rPr>
        <w:t xml:space="preserve">С. А. </w:t>
      </w:r>
      <w:proofErr w:type="spellStart"/>
      <w:r w:rsidR="007E43F8">
        <w:rPr>
          <w:sz w:val="24"/>
          <w:szCs w:val="24"/>
        </w:rPr>
        <w:t>Оболоник</w:t>
      </w:r>
      <w:proofErr w:type="spellEnd"/>
      <w:r w:rsidR="007E43F8">
        <w:rPr>
          <w:sz w:val="24"/>
          <w:szCs w:val="24"/>
        </w:rPr>
        <w:t>, Е. 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В. И. </w:t>
      </w:r>
      <w:proofErr w:type="spellStart"/>
      <w:r>
        <w:rPr>
          <w:sz w:val="24"/>
          <w:szCs w:val="24"/>
        </w:rPr>
        <w:t>Кавтя</w:t>
      </w:r>
      <w:proofErr w:type="spellEnd"/>
    </w:p>
    <w:p w:rsidR="00F55F59" w:rsidRDefault="00F55F59" w:rsidP="00F55F59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1532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«</w:t>
      </w:r>
      <w:r>
        <w:rPr>
          <w:rFonts w:ascii="Times New Roman" w:hAnsi="Times New Roman"/>
          <w:b/>
          <w:sz w:val="24"/>
          <w:szCs w:val="24"/>
        </w:rPr>
        <w:t xml:space="preserve">О рынке природного газа»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 чтение</w:t>
      </w:r>
      <w:r>
        <w:rPr>
          <w:rFonts w:ascii="Times New Roman" w:hAnsi="Times New Roman"/>
          <w:sz w:val="24"/>
          <w:szCs w:val="24"/>
        </w:rPr>
        <w:t>)</w:t>
      </w:r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F55F59" w:rsidRDefault="00F55F59" w:rsidP="00F55F59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7E43F8">
        <w:rPr>
          <w:sz w:val="24"/>
          <w:szCs w:val="24"/>
        </w:rPr>
        <w:t xml:space="preserve">С. А. </w:t>
      </w:r>
      <w:proofErr w:type="spellStart"/>
      <w:r w:rsidR="007E43F8">
        <w:rPr>
          <w:sz w:val="24"/>
          <w:szCs w:val="24"/>
        </w:rPr>
        <w:t>Оболоник</w:t>
      </w:r>
      <w:proofErr w:type="spellEnd"/>
      <w:r w:rsidR="007E43F8">
        <w:rPr>
          <w:sz w:val="24"/>
          <w:szCs w:val="24"/>
        </w:rPr>
        <w:t xml:space="preserve">, Е. А.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В. И. </w:t>
      </w:r>
      <w:proofErr w:type="spellStart"/>
      <w:r>
        <w:rPr>
          <w:sz w:val="24"/>
          <w:szCs w:val="24"/>
        </w:rPr>
        <w:t>Кавтя</w:t>
      </w:r>
      <w:proofErr w:type="spellEnd"/>
    </w:p>
    <w:p w:rsidR="00F55F59" w:rsidRDefault="00F55F59" w:rsidP="00F55F59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1533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>«</w:t>
      </w:r>
      <w:r w:rsidR="00ED732C">
        <w:rPr>
          <w:rFonts w:ascii="Times New Roman" w:hAnsi="Times New Roman"/>
          <w:b/>
          <w:sz w:val="24"/>
          <w:szCs w:val="24"/>
        </w:rPr>
        <w:t xml:space="preserve">Об организации и функционировании </w:t>
      </w:r>
      <w:proofErr w:type="spellStart"/>
      <w:r w:rsidR="00ED732C">
        <w:rPr>
          <w:rFonts w:ascii="Times New Roman" w:hAnsi="Times New Roman"/>
          <w:b/>
          <w:sz w:val="24"/>
          <w:szCs w:val="24"/>
        </w:rPr>
        <w:t>Агенства</w:t>
      </w:r>
      <w:proofErr w:type="spellEnd"/>
      <w:r w:rsidR="00ED732C">
        <w:rPr>
          <w:rFonts w:ascii="Times New Roman" w:hAnsi="Times New Roman"/>
          <w:b/>
          <w:sz w:val="24"/>
          <w:szCs w:val="24"/>
        </w:rPr>
        <w:t xml:space="preserve"> по регулированию на рынке природного газа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(</w:t>
      </w:r>
      <w:r w:rsidR="00ED732C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sz w:val="24"/>
          <w:szCs w:val="24"/>
        </w:rPr>
        <w:t>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7E43F8">
        <w:rPr>
          <w:sz w:val="24"/>
          <w:szCs w:val="24"/>
        </w:rPr>
        <w:t xml:space="preserve">С. А. </w:t>
      </w:r>
      <w:proofErr w:type="spellStart"/>
      <w:r w:rsidR="007E43F8">
        <w:rPr>
          <w:sz w:val="24"/>
          <w:szCs w:val="24"/>
        </w:rPr>
        <w:t>Оболоник</w:t>
      </w:r>
      <w:proofErr w:type="spellEnd"/>
      <w:r w:rsidR="007E43F8">
        <w:rPr>
          <w:sz w:val="24"/>
          <w:szCs w:val="24"/>
        </w:rPr>
        <w:t>, Е. 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В. И. </w:t>
      </w:r>
      <w:proofErr w:type="spellStart"/>
      <w:r>
        <w:rPr>
          <w:sz w:val="24"/>
          <w:szCs w:val="24"/>
        </w:rPr>
        <w:t>Кавтя</w:t>
      </w:r>
      <w:proofErr w:type="spellEnd"/>
    </w:p>
    <w:p w:rsidR="00ED732C" w:rsidRDefault="00ED732C" w:rsidP="00ED732C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1534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 xml:space="preserve">«О внесении изменений в Закон Приднестровской Молдавской Республики «О конкуренции и ограничении монополистической деятельности на товарных рынках»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 чтение</w:t>
      </w:r>
      <w:r>
        <w:rPr>
          <w:rFonts w:ascii="Times New Roman" w:hAnsi="Times New Roman"/>
          <w:sz w:val="24"/>
          <w:szCs w:val="24"/>
        </w:rPr>
        <w:t>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Е. А,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В. И. </w:t>
      </w:r>
      <w:proofErr w:type="spellStart"/>
      <w:r>
        <w:rPr>
          <w:sz w:val="24"/>
          <w:szCs w:val="24"/>
        </w:rPr>
        <w:t>Кавтя</w:t>
      </w:r>
      <w:proofErr w:type="spellEnd"/>
    </w:p>
    <w:p w:rsidR="00ED732C" w:rsidRDefault="00ED732C" w:rsidP="00ED732C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1535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 xml:space="preserve">«О внесении изменений и дополнений в Закон Приднестровской Молдавской Республики «Об актах законодательства Приднестровской Молдавской Республики»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 чтение</w:t>
      </w:r>
      <w:r>
        <w:rPr>
          <w:rFonts w:ascii="Times New Roman" w:hAnsi="Times New Roman"/>
          <w:sz w:val="24"/>
          <w:szCs w:val="24"/>
        </w:rPr>
        <w:t>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7E43F8">
        <w:rPr>
          <w:sz w:val="24"/>
          <w:szCs w:val="24"/>
        </w:rPr>
        <w:t xml:space="preserve">С. А. </w:t>
      </w:r>
      <w:proofErr w:type="spellStart"/>
      <w:r w:rsidR="007E43F8">
        <w:rPr>
          <w:sz w:val="24"/>
          <w:szCs w:val="24"/>
        </w:rPr>
        <w:t>Оболоник</w:t>
      </w:r>
      <w:proofErr w:type="spellEnd"/>
      <w:r w:rsidR="007E43F8">
        <w:rPr>
          <w:sz w:val="24"/>
          <w:szCs w:val="24"/>
        </w:rPr>
        <w:t>, Е. 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В. И. </w:t>
      </w:r>
      <w:proofErr w:type="spellStart"/>
      <w:r>
        <w:rPr>
          <w:sz w:val="24"/>
          <w:szCs w:val="24"/>
        </w:rPr>
        <w:t>Кавтя</w:t>
      </w:r>
      <w:proofErr w:type="spellEnd"/>
    </w:p>
    <w:p w:rsidR="00ED732C" w:rsidRDefault="00ED732C" w:rsidP="00ED732C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1536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 конституционного закона ПМР </w:t>
      </w:r>
      <w:r>
        <w:rPr>
          <w:rFonts w:ascii="Times New Roman" w:hAnsi="Times New Roman"/>
          <w:b/>
          <w:sz w:val="24"/>
          <w:szCs w:val="24"/>
        </w:rPr>
        <w:t xml:space="preserve">«О внесении изменения в Конституционный закон Приднестровской Молдавской Республики «О Правительстве Приднестровской Молдавской Республики»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 чтение</w:t>
      </w:r>
      <w:r>
        <w:rPr>
          <w:rFonts w:ascii="Times New Roman" w:hAnsi="Times New Roman"/>
          <w:sz w:val="24"/>
          <w:szCs w:val="24"/>
        </w:rPr>
        <w:t>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7E43F8">
        <w:rPr>
          <w:sz w:val="24"/>
          <w:szCs w:val="24"/>
        </w:rPr>
        <w:t xml:space="preserve">С. А. </w:t>
      </w:r>
      <w:proofErr w:type="spellStart"/>
      <w:r w:rsidR="007E43F8">
        <w:rPr>
          <w:sz w:val="24"/>
          <w:szCs w:val="24"/>
        </w:rPr>
        <w:t>Оболоник</w:t>
      </w:r>
      <w:proofErr w:type="spellEnd"/>
      <w:r w:rsidR="007E43F8">
        <w:rPr>
          <w:sz w:val="24"/>
          <w:szCs w:val="24"/>
        </w:rPr>
        <w:t>, Е. 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В. И. </w:t>
      </w:r>
      <w:proofErr w:type="spellStart"/>
      <w:r>
        <w:rPr>
          <w:sz w:val="24"/>
          <w:szCs w:val="24"/>
        </w:rPr>
        <w:t>Кавтя</w:t>
      </w:r>
      <w:proofErr w:type="spellEnd"/>
    </w:p>
    <w:p w:rsidR="00ED732C" w:rsidRDefault="00ED732C" w:rsidP="00ED732C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1537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 xml:space="preserve">«О внесении дополнения в Закон Приднестровской Молдавской Республики «О порядке проведения проверок при осуществлении государственного контроля (надзора)»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 чтение</w:t>
      </w:r>
      <w:r>
        <w:rPr>
          <w:rFonts w:ascii="Times New Roman" w:hAnsi="Times New Roman"/>
          <w:sz w:val="24"/>
          <w:szCs w:val="24"/>
        </w:rPr>
        <w:t>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7E43F8">
        <w:rPr>
          <w:sz w:val="24"/>
          <w:szCs w:val="24"/>
        </w:rPr>
        <w:t xml:space="preserve">С. А. </w:t>
      </w:r>
      <w:proofErr w:type="spellStart"/>
      <w:r w:rsidR="007E43F8">
        <w:rPr>
          <w:sz w:val="24"/>
          <w:szCs w:val="24"/>
        </w:rPr>
        <w:t>Оболоник</w:t>
      </w:r>
      <w:proofErr w:type="spellEnd"/>
      <w:r w:rsidR="007E43F8">
        <w:rPr>
          <w:sz w:val="24"/>
          <w:szCs w:val="24"/>
        </w:rPr>
        <w:t>, Е. 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В. И. </w:t>
      </w:r>
      <w:proofErr w:type="spellStart"/>
      <w:r>
        <w:rPr>
          <w:sz w:val="24"/>
          <w:szCs w:val="24"/>
        </w:rPr>
        <w:t>Кавтя</w:t>
      </w:r>
      <w:proofErr w:type="spellEnd"/>
    </w:p>
    <w:p w:rsidR="00ED732C" w:rsidRDefault="00C25394" w:rsidP="00ED732C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п. 1538</w:t>
      </w:r>
      <w:r w:rsidR="00ED7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732C">
        <w:rPr>
          <w:rFonts w:ascii="Times New Roman" w:hAnsi="Times New Roman"/>
          <w:b/>
          <w:sz w:val="24"/>
          <w:szCs w:val="24"/>
          <w:lang w:val="en-US"/>
        </w:rPr>
        <w:t>VI</w:t>
      </w:r>
      <w:r w:rsidR="00ED732C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ED732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О внесении дополнений в Закон Приднестровской Молдавской Республики «О лицензировании отдельных видов деятельности» </w:t>
      </w:r>
      <w:r w:rsidR="00ED732C">
        <w:rPr>
          <w:rFonts w:ascii="Times New Roman" w:hAnsi="Times New Roman"/>
          <w:sz w:val="24"/>
          <w:szCs w:val="24"/>
        </w:rPr>
        <w:t>(</w:t>
      </w:r>
      <w:r w:rsidR="00ED732C">
        <w:rPr>
          <w:rFonts w:ascii="Times New Roman" w:hAnsi="Times New Roman"/>
          <w:b/>
          <w:sz w:val="24"/>
          <w:szCs w:val="24"/>
        </w:rPr>
        <w:t>I чтение</w:t>
      </w:r>
      <w:r w:rsidR="00ED732C">
        <w:rPr>
          <w:rFonts w:ascii="Times New Roman" w:hAnsi="Times New Roman"/>
          <w:sz w:val="24"/>
          <w:szCs w:val="24"/>
        </w:rPr>
        <w:t>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lastRenderedPageBreak/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7E43F8">
        <w:rPr>
          <w:sz w:val="24"/>
          <w:szCs w:val="24"/>
        </w:rPr>
        <w:t xml:space="preserve">С. А. </w:t>
      </w:r>
      <w:proofErr w:type="spellStart"/>
      <w:r w:rsidR="007E43F8">
        <w:rPr>
          <w:sz w:val="24"/>
          <w:szCs w:val="24"/>
        </w:rPr>
        <w:t>Оболоник</w:t>
      </w:r>
      <w:proofErr w:type="spellEnd"/>
      <w:r w:rsidR="007E43F8">
        <w:rPr>
          <w:sz w:val="24"/>
          <w:szCs w:val="24"/>
        </w:rPr>
        <w:t>, Е. 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В. И. </w:t>
      </w:r>
      <w:proofErr w:type="spellStart"/>
      <w:r>
        <w:rPr>
          <w:sz w:val="24"/>
          <w:szCs w:val="24"/>
        </w:rPr>
        <w:t>Кавтя</w:t>
      </w:r>
      <w:proofErr w:type="spellEnd"/>
    </w:p>
    <w:p w:rsidR="00ED732C" w:rsidRDefault="00C25394" w:rsidP="007E43F8">
      <w:pPr>
        <w:pStyle w:val="2"/>
        <w:numPr>
          <w:ilvl w:val="0"/>
          <w:numId w:val="4"/>
        </w:numPr>
        <w:tabs>
          <w:tab w:val="left" w:pos="-426"/>
          <w:tab w:val="left" w:pos="-284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1404 </w:t>
      </w:r>
      <w:r w:rsidR="00ED732C">
        <w:rPr>
          <w:rFonts w:ascii="Times New Roman" w:hAnsi="Times New Roman"/>
          <w:b/>
          <w:sz w:val="24"/>
          <w:szCs w:val="24"/>
          <w:lang w:val="en-US"/>
        </w:rPr>
        <w:t>VI</w:t>
      </w:r>
      <w:r w:rsidR="00ED732C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ED732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 внесении изменений и дополнений в некоторые законодательные акты Приднестровской Молдавской Республики»</w:t>
      </w:r>
      <w:r w:rsidR="00ED732C">
        <w:rPr>
          <w:rFonts w:ascii="Times New Roman" w:hAnsi="Times New Roman"/>
          <w:b/>
          <w:sz w:val="24"/>
          <w:szCs w:val="24"/>
        </w:rPr>
        <w:t xml:space="preserve"> </w:t>
      </w:r>
      <w:r w:rsidR="00ED732C">
        <w:rPr>
          <w:rFonts w:ascii="Times New Roman" w:hAnsi="Times New Roman"/>
          <w:sz w:val="24"/>
          <w:szCs w:val="24"/>
        </w:rPr>
        <w:t>(</w:t>
      </w:r>
      <w:r w:rsidR="00ED732C">
        <w:rPr>
          <w:rFonts w:ascii="Times New Roman" w:hAnsi="Times New Roman"/>
          <w:b/>
          <w:sz w:val="24"/>
          <w:szCs w:val="24"/>
        </w:rPr>
        <w:t>I чтение</w:t>
      </w:r>
      <w:r w:rsidR="00ED732C">
        <w:rPr>
          <w:rFonts w:ascii="Times New Roman" w:hAnsi="Times New Roman"/>
          <w:sz w:val="24"/>
          <w:szCs w:val="24"/>
        </w:rPr>
        <w:t>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</w:t>
      </w:r>
      <w:r w:rsidR="00C25394">
        <w:t>Л. Д. Муравьёва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C25394">
        <w:rPr>
          <w:sz w:val="24"/>
          <w:szCs w:val="24"/>
        </w:rPr>
        <w:t>В. М. Беляев</w:t>
      </w:r>
    </w:p>
    <w:p w:rsidR="00ED732C" w:rsidRDefault="00C25394" w:rsidP="00C25394">
      <w:pPr>
        <w:pStyle w:val="2"/>
        <w:numPr>
          <w:ilvl w:val="0"/>
          <w:numId w:val="4"/>
        </w:numPr>
        <w:tabs>
          <w:tab w:val="left" w:pos="-284"/>
          <w:tab w:val="left" w:pos="-142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п. 1497</w:t>
      </w:r>
      <w:r w:rsidR="00ED7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732C">
        <w:rPr>
          <w:rFonts w:ascii="Times New Roman" w:hAnsi="Times New Roman"/>
          <w:b/>
          <w:sz w:val="24"/>
          <w:szCs w:val="24"/>
          <w:lang w:val="en-US"/>
        </w:rPr>
        <w:t>VI</w:t>
      </w:r>
      <w:r w:rsidR="00ED732C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ED732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 внесении изменений в Закон Приднест</w:t>
      </w:r>
      <w:r w:rsidR="00290D9C">
        <w:rPr>
          <w:rFonts w:ascii="Times New Roman" w:hAnsi="Times New Roman"/>
          <w:b/>
          <w:sz w:val="24"/>
          <w:szCs w:val="24"/>
        </w:rPr>
        <w:t>ровской Молдавской Республики «</w:t>
      </w:r>
      <w:r>
        <w:rPr>
          <w:rFonts w:ascii="Times New Roman" w:hAnsi="Times New Roman"/>
          <w:b/>
          <w:sz w:val="24"/>
          <w:szCs w:val="24"/>
        </w:rPr>
        <w:t>О закупках в Приднестровской Молдавской Республике</w:t>
      </w:r>
      <w:r w:rsidR="00ED732C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ED732C">
        <w:rPr>
          <w:rFonts w:ascii="Times New Roman" w:hAnsi="Times New Roman"/>
          <w:sz w:val="24"/>
          <w:szCs w:val="24"/>
        </w:rPr>
        <w:t>(</w:t>
      </w:r>
      <w:r w:rsidR="00144CD0">
        <w:rPr>
          <w:rFonts w:ascii="Times New Roman" w:hAnsi="Times New Roman"/>
          <w:b/>
          <w:sz w:val="24"/>
          <w:szCs w:val="24"/>
        </w:rPr>
        <w:t>I</w:t>
      </w:r>
      <w:r w:rsidR="00144CD0">
        <w:rPr>
          <w:rFonts w:ascii="Times New Roman" w:hAnsi="Times New Roman"/>
          <w:b/>
          <w:sz w:val="24"/>
          <w:szCs w:val="24"/>
          <w:lang w:val="en-US"/>
        </w:rPr>
        <w:t>I</w:t>
      </w:r>
      <w:r w:rsidR="00144CD0">
        <w:rPr>
          <w:rFonts w:ascii="Times New Roman" w:hAnsi="Times New Roman"/>
          <w:b/>
          <w:sz w:val="24"/>
          <w:szCs w:val="24"/>
        </w:rPr>
        <w:t xml:space="preserve"> </w:t>
      </w:r>
      <w:r w:rsidR="00ED732C">
        <w:rPr>
          <w:rFonts w:ascii="Times New Roman" w:hAnsi="Times New Roman"/>
          <w:b/>
          <w:sz w:val="24"/>
          <w:szCs w:val="24"/>
        </w:rPr>
        <w:t>чтение</w:t>
      </w:r>
      <w:r w:rsidR="00ED732C">
        <w:rPr>
          <w:rFonts w:ascii="Times New Roman" w:hAnsi="Times New Roman"/>
          <w:sz w:val="24"/>
          <w:szCs w:val="24"/>
        </w:rPr>
        <w:t>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</w:t>
      </w:r>
      <w:r w:rsidR="00C25394">
        <w:t xml:space="preserve">В. М. </w:t>
      </w:r>
      <w:proofErr w:type="spellStart"/>
      <w:r w:rsidR="00C25394">
        <w:t>Гузун</w:t>
      </w:r>
      <w:proofErr w:type="spellEnd"/>
      <w:r w:rsidR="00C25394">
        <w:t xml:space="preserve">, В. М. </w:t>
      </w:r>
      <w:proofErr w:type="spellStart"/>
      <w:r w:rsidR="00C25394">
        <w:t>Дони</w:t>
      </w:r>
      <w:proofErr w:type="spellEnd"/>
      <w:r w:rsidR="00C25394">
        <w:t>, В. В. Кравчук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</w:t>
      </w:r>
      <w:r w:rsidR="00C25394">
        <w:t xml:space="preserve">В. М. </w:t>
      </w:r>
      <w:proofErr w:type="spellStart"/>
      <w:r w:rsidR="00C25394">
        <w:t>Гузун</w:t>
      </w:r>
      <w:proofErr w:type="spellEnd"/>
    </w:p>
    <w:p w:rsid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C25394" w:rsidRPr="00C25394">
        <w:rPr>
          <w:sz w:val="24"/>
          <w:szCs w:val="24"/>
        </w:rPr>
        <w:t>Т. П. Кирова,</w:t>
      </w:r>
      <w:r w:rsidR="00C2539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</w:t>
      </w:r>
      <w:r w:rsidR="007E43F8">
        <w:rPr>
          <w:sz w:val="24"/>
          <w:szCs w:val="24"/>
        </w:rPr>
        <w:t xml:space="preserve">А. А. </w:t>
      </w:r>
      <w:proofErr w:type="spellStart"/>
      <w:r w:rsidR="007E43F8">
        <w:rPr>
          <w:sz w:val="24"/>
          <w:szCs w:val="24"/>
        </w:rPr>
        <w:t>Рускевич</w:t>
      </w:r>
      <w:proofErr w:type="spellEnd"/>
      <w:r w:rsidR="00C25394">
        <w:rPr>
          <w:sz w:val="24"/>
          <w:szCs w:val="24"/>
        </w:rPr>
        <w:t>,</w:t>
      </w:r>
      <w:r w:rsidR="00290D9C">
        <w:rPr>
          <w:sz w:val="24"/>
          <w:szCs w:val="24"/>
        </w:rPr>
        <w:t xml:space="preserve"> </w:t>
      </w:r>
      <w:r w:rsidR="00144CD0">
        <w:rPr>
          <w:sz w:val="24"/>
          <w:szCs w:val="24"/>
        </w:rPr>
        <w:t xml:space="preserve">                                </w:t>
      </w:r>
      <w:r w:rsidR="00290D9C">
        <w:rPr>
          <w:sz w:val="24"/>
          <w:szCs w:val="24"/>
        </w:rPr>
        <w:t xml:space="preserve">Ю. О. </w:t>
      </w:r>
      <w:proofErr w:type="spellStart"/>
      <w:r w:rsidR="00C25394">
        <w:rPr>
          <w:sz w:val="24"/>
          <w:szCs w:val="24"/>
        </w:rPr>
        <w:t>Цициловская</w:t>
      </w:r>
      <w:proofErr w:type="spellEnd"/>
      <w:r w:rsidR="00C25394">
        <w:rPr>
          <w:sz w:val="24"/>
          <w:szCs w:val="24"/>
        </w:rPr>
        <w:t xml:space="preserve"> Ю. О.</w:t>
      </w:r>
    </w:p>
    <w:p w:rsidR="00144CD0" w:rsidRDefault="00144CD0" w:rsidP="00144CD0">
      <w:pPr>
        <w:pStyle w:val="2"/>
        <w:numPr>
          <w:ilvl w:val="0"/>
          <w:numId w:val="4"/>
        </w:numPr>
        <w:tabs>
          <w:tab w:val="left" w:pos="-284"/>
          <w:tab w:val="left" w:pos="-142"/>
          <w:tab w:val="left" w:pos="540"/>
        </w:tabs>
        <w:ind w:left="-567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1241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«</w:t>
      </w:r>
      <w:r>
        <w:rPr>
          <w:rFonts w:ascii="Times New Roman" w:hAnsi="Times New Roman"/>
          <w:b/>
          <w:sz w:val="24"/>
          <w:szCs w:val="24"/>
        </w:rPr>
        <w:t xml:space="preserve">О внесении </w:t>
      </w:r>
      <w:r>
        <w:rPr>
          <w:rFonts w:ascii="Times New Roman" w:hAnsi="Times New Roman"/>
          <w:b/>
          <w:bCs/>
          <w:sz w:val="24"/>
          <w:szCs w:val="24"/>
        </w:rPr>
        <w:t xml:space="preserve">изменения </w:t>
      </w:r>
      <w:r>
        <w:rPr>
          <w:rFonts w:ascii="Times New Roman" w:hAnsi="Times New Roman"/>
          <w:b/>
          <w:sz w:val="24"/>
          <w:szCs w:val="24"/>
        </w:rPr>
        <w:t>в Закон Приднестровской Молдавской Республики «</w:t>
      </w:r>
      <w:r>
        <w:rPr>
          <w:rFonts w:ascii="Times New Roman" w:hAnsi="Times New Roman"/>
          <w:b/>
          <w:bCs/>
          <w:sz w:val="24"/>
          <w:szCs w:val="24"/>
        </w:rPr>
        <w:t>О лицензировании отдельных видов деятельности»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sz w:val="24"/>
          <w:szCs w:val="24"/>
        </w:rPr>
        <w:t>)</w:t>
      </w:r>
    </w:p>
    <w:p w:rsidR="00144CD0" w:rsidRDefault="00144CD0" w:rsidP="00144CD0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</w:t>
      </w:r>
      <w:proofErr w:type="spellStart"/>
      <w:r>
        <w:t>Бондарец</w:t>
      </w:r>
      <w:proofErr w:type="spellEnd"/>
    </w:p>
    <w:p w:rsidR="00144CD0" w:rsidRDefault="00144CD0" w:rsidP="00144CD0">
      <w:pPr>
        <w:tabs>
          <w:tab w:val="left" w:pos="-284"/>
          <w:tab w:val="left" w:pos="180"/>
          <w:tab w:val="left" w:pos="540"/>
        </w:tabs>
        <w:ind w:left="-567"/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В. М. </w:t>
      </w:r>
      <w:proofErr w:type="spellStart"/>
      <w:r>
        <w:t>Гузун</w:t>
      </w:r>
      <w:proofErr w:type="spellEnd"/>
      <w:r>
        <w:t>, В. В. Кравчук</w:t>
      </w:r>
    </w:p>
    <w:p w:rsidR="00144CD0" w:rsidRDefault="00144CD0" w:rsidP="00144CD0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144CD0" w:rsidRDefault="00144CD0" w:rsidP="00144CD0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В. М. </w:t>
      </w:r>
      <w:proofErr w:type="spellStart"/>
      <w:r>
        <w:t>Гузун</w:t>
      </w:r>
      <w:proofErr w:type="spellEnd"/>
    </w:p>
    <w:p w:rsidR="00144CD0" w:rsidRDefault="00144CD0" w:rsidP="00144CD0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И. Я. Унту</w:t>
      </w:r>
    </w:p>
    <w:p w:rsidR="001C55F0" w:rsidRDefault="001C55F0" w:rsidP="001C55F0">
      <w:pPr>
        <w:pStyle w:val="2"/>
        <w:numPr>
          <w:ilvl w:val="0"/>
          <w:numId w:val="4"/>
        </w:numPr>
        <w:tabs>
          <w:tab w:val="left" w:pos="-284"/>
          <w:tab w:val="left" w:pos="-142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1571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7E43F8">
        <w:rPr>
          <w:rFonts w:ascii="Times New Roman" w:hAnsi="Times New Roman"/>
          <w:b/>
          <w:sz w:val="24"/>
          <w:szCs w:val="24"/>
        </w:rPr>
        <w:t xml:space="preserve">«О внесении изменений в Закон Приднестровской Молдавской Республики «Об утверждении государственной целевой программы «Поддержка и развитие туризма в Приднестровской Молдавской Республике» на 2019–2026 годы»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I- II чтение</w:t>
      </w:r>
      <w:r>
        <w:rPr>
          <w:rFonts w:ascii="Times New Roman" w:hAnsi="Times New Roman"/>
          <w:sz w:val="24"/>
          <w:szCs w:val="24"/>
        </w:rPr>
        <w:t>)</w:t>
      </w:r>
    </w:p>
    <w:p w:rsidR="001C55F0" w:rsidRDefault="001C55F0" w:rsidP="001C55F0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Л. Д. Муравьёва</w:t>
      </w:r>
    </w:p>
    <w:p w:rsidR="001C55F0" w:rsidRDefault="001C55F0" w:rsidP="001C55F0">
      <w:pPr>
        <w:tabs>
          <w:tab w:val="left" w:pos="-284"/>
          <w:tab w:val="left" w:pos="180"/>
          <w:tab w:val="left" w:pos="540"/>
        </w:tabs>
        <w:ind w:left="-567"/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В. М. </w:t>
      </w:r>
      <w:proofErr w:type="spellStart"/>
      <w:r>
        <w:t>Гузун</w:t>
      </w:r>
      <w:proofErr w:type="spellEnd"/>
    </w:p>
    <w:p w:rsidR="001C55F0" w:rsidRDefault="001C55F0" w:rsidP="001C55F0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1C55F0" w:rsidRDefault="001C55F0" w:rsidP="001C55F0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В. М. </w:t>
      </w:r>
      <w:proofErr w:type="spellStart"/>
      <w:r>
        <w:t>Гузун</w:t>
      </w:r>
      <w:proofErr w:type="spellEnd"/>
    </w:p>
    <w:p w:rsidR="001C55F0" w:rsidRPr="007E43F8" w:rsidRDefault="001C55F0" w:rsidP="001C55F0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Приглашенные: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467880" w:rsidRPr="00CC1D9A" w:rsidRDefault="00467880" w:rsidP="00467880">
      <w:pPr>
        <w:tabs>
          <w:tab w:val="left" w:pos="-284"/>
        </w:tabs>
        <w:rPr>
          <w:b/>
        </w:rPr>
      </w:pPr>
    </w:p>
    <w:p w:rsidR="00F55F59" w:rsidRPr="00467880" w:rsidRDefault="00467880" w:rsidP="00467880">
      <w:pPr>
        <w:tabs>
          <w:tab w:val="left" w:pos="-284"/>
          <w:tab w:val="left" w:pos="8222"/>
        </w:tabs>
        <w:ind w:left="-567"/>
        <w:rPr>
          <w:b/>
        </w:rPr>
      </w:pPr>
      <w:r>
        <w:rPr>
          <w:b/>
        </w:rPr>
        <w:t xml:space="preserve">ПРЕДСЕДАТЕЛЬ КОМИТЕТА          </w:t>
      </w:r>
      <w:r w:rsidR="00F55F59">
        <w:rPr>
          <w:b/>
        </w:rPr>
        <w:t xml:space="preserve">                     </w:t>
      </w:r>
      <w:r>
        <w:rPr>
          <w:b/>
        </w:rPr>
        <w:t xml:space="preserve">  </w:t>
      </w:r>
      <w:r w:rsidRPr="00467880">
        <w:rPr>
          <w:b/>
        </w:rPr>
        <w:t xml:space="preserve">  </w:t>
      </w:r>
      <w:r>
        <w:rPr>
          <w:b/>
          <w:lang w:val="en-US"/>
        </w:rPr>
        <w:t xml:space="preserve">                                              </w:t>
      </w:r>
      <w:r w:rsidRPr="00467880">
        <w:rPr>
          <w:b/>
        </w:rPr>
        <w:t xml:space="preserve">  </w:t>
      </w:r>
      <w:r w:rsidR="00F55F59">
        <w:rPr>
          <w:b/>
        </w:rPr>
        <w:t>В. М. ГУЗУН</w:t>
      </w:r>
    </w:p>
    <w:p w:rsidR="00C45B21" w:rsidRPr="00467880" w:rsidRDefault="00C45B21"/>
    <w:p w:rsidR="00467880" w:rsidRPr="00467880" w:rsidRDefault="00467880" w:rsidP="00467880">
      <w:pPr>
        <w:jc w:val="center"/>
      </w:pPr>
    </w:p>
    <w:p w:rsidR="00467880" w:rsidRPr="00467880" w:rsidRDefault="00467880"/>
    <w:sectPr w:rsidR="00467880" w:rsidRPr="00467880" w:rsidSect="00F55F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F59"/>
    <w:rsid w:val="000113C5"/>
    <w:rsid w:val="000523A7"/>
    <w:rsid w:val="000D73C1"/>
    <w:rsid w:val="00122F4E"/>
    <w:rsid w:val="00144CD0"/>
    <w:rsid w:val="001C55F0"/>
    <w:rsid w:val="001F1C99"/>
    <w:rsid w:val="002205B3"/>
    <w:rsid w:val="00290D9C"/>
    <w:rsid w:val="003D0652"/>
    <w:rsid w:val="00422ED5"/>
    <w:rsid w:val="004246B4"/>
    <w:rsid w:val="004278F4"/>
    <w:rsid w:val="00467880"/>
    <w:rsid w:val="004B79C2"/>
    <w:rsid w:val="004E01FD"/>
    <w:rsid w:val="00554702"/>
    <w:rsid w:val="006C345E"/>
    <w:rsid w:val="00700B17"/>
    <w:rsid w:val="007E43F8"/>
    <w:rsid w:val="0080191B"/>
    <w:rsid w:val="008B48F9"/>
    <w:rsid w:val="009E4C87"/>
    <w:rsid w:val="00A364E9"/>
    <w:rsid w:val="00B44D1B"/>
    <w:rsid w:val="00BF66B2"/>
    <w:rsid w:val="00C2049A"/>
    <w:rsid w:val="00C25394"/>
    <w:rsid w:val="00C45B21"/>
    <w:rsid w:val="00C56421"/>
    <w:rsid w:val="00CC1D9A"/>
    <w:rsid w:val="00CE1788"/>
    <w:rsid w:val="00D25BEC"/>
    <w:rsid w:val="00D316E1"/>
    <w:rsid w:val="00DB628F"/>
    <w:rsid w:val="00E664F2"/>
    <w:rsid w:val="00E85664"/>
    <w:rsid w:val="00ED732C"/>
    <w:rsid w:val="00F51FB5"/>
    <w:rsid w:val="00F5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8BF81-711B-48A8-AAAD-B071C556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muraviova_liliya</cp:lastModifiedBy>
  <cp:revision>14</cp:revision>
  <cp:lastPrinted>2019-12-06T12:23:00Z</cp:lastPrinted>
  <dcterms:created xsi:type="dcterms:W3CDTF">2019-12-02T07:02:00Z</dcterms:created>
  <dcterms:modified xsi:type="dcterms:W3CDTF">2019-12-06T12:26:00Z</dcterms:modified>
</cp:coreProperties>
</file>