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416" w:rsidRPr="00525C5B" w:rsidRDefault="00FD1416" w:rsidP="00FD1416">
      <w:pPr>
        <w:spacing w:after="0"/>
        <w:ind w:firstLine="567"/>
        <w:rPr>
          <w:rFonts w:ascii="Times New Roman" w:eastAsia="MS Mincho" w:hAnsi="Times New Roman" w:cs="Times New Roman"/>
          <w:lang w:eastAsia="ru-RU"/>
        </w:rPr>
      </w:pPr>
      <w:r w:rsidRPr="00525C5B">
        <w:rPr>
          <w:rFonts w:ascii="Times New Roman" w:eastAsia="MS Mincho" w:hAnsi="Times New Roman" w:cs="Times New Roman"/>
          <w:lang w:eastAsia="ru-RU"/>
        </w:rPr>
        <w:t>СРАВНИТЕЛЬНАЯ ТАБЛИЦА</w:t>
      </w:r>
    </w:p>
    <w:p w:rsidR="00FD1416" w:rsidRPr="00525C5B" w:rsidRDefault="00FD1416" w:rsidP="00FD1416">
      <w:pPr>
        <w:spacing w:after="0"/>
        <w:ind w:firstLine="567"/>
        <w:rPr>
          <w:rFonts w:ascii="Times New Roman" w:eastAsia="MS Mincho" w:hAnsi="Times New Roman" w:cs="Times New Roman"/>
          <w:lang w:eastAsia="ru-RU"/>
        </w:rPr>
      </w:pPr>
      <w:r w:rsidRPr="00525C5B">
        <w:rPr>
          <w:rFonts w:ascii="Times New Roman" w:eastAsia="MS Mincho" w:hAnsi="Times New Roman" w:cs="Times New Roman"/>
          <w:lang w:eastAsia="ru-RU"/>
        </w:rPr>
        <w:t xml:space="preserve">к проекту закона Приднестровской Молдавской Республики «О внесении дополнений в </w:t>
      </w:r>
      <w:r w:rsidRPr="00555C85">
        <w:rPr>
          <w:rFonts w:ascii="Times New Roman" w:hAnsi="Times New Roman"/>
        </w:rPr>
        <w:t>Гражданский кодекс Приднестровской Молдавской Республики</w:t>
      </w:r>
      <w:r w:rsidRPr="00525C5B">
        <w:rPr>
          <w:rFonts w:ascii="Times New Roman" w:eastAsia="MS Mincho" w:hAnsi="Times New Roman" w:cs="Times New Roman"/>
          <w:lang w:eastAsia="ru-RU"/>
        </w:rPr>
        <w:t>»</w:t>
      </w:r>
    </w:p>
    <w:tbl>
      <w:tblPr>
        <w:tblStyle w:val="a3"/>
        <w:tblW w:w="0" w:type="auto"/>
        <w:tblInd w:w="-318" w:type="dxa"/>
        <w:tblLook w:val="04A0" w:firstRow="1" w:lastRow="0" w:firstColumn="1" w:lastColumn="0" w:noHBand="0" w:noVBand="1"/>
      </w:tblPr>
      <w:tblGrid>
        <w:gridCol w:w="7089"/>
        <w:gridCol w:w="7796"/>
      </w:tblGrid>
      <w:tr w:rsidR="00FD1416" w:rsidRPr="00555C85" w:rsidTr="005E1BD5">
        <w:tc>
          <w:tcPr>
            <w:tcW w:w="7089" w:type="dxa"/>
          </w:tcPr>
          <w:p w:rsidR="00FD1416" w:rsidRPr="00555C85" w:rsidRDefault="00FD1416" w:rsidP="005E1BD5">
            <w:pPr>
              <w:ind w:firstLine="0"/>
              <w:rPr>
                <w:rFonts w:ascii="Times New Roman" w:hAnsi="Times New Roman" w:cs="Times New Roman"/>
              </w:rPr>
            </w:pPr>
            <w:r w:rsidRPr="00555C85">
              <w:rPr>
                <w:rFonts w:ascii="Times New Roman" w:hAnsi="Times New Roman" w:cs="Times New Roman"/>
              </w:rPr>
              <w:t>Действующая редакция</w:t>
            </w:r>
          </w:p>
        </w:tc>
        <w:tc>
          <w:tcPr>
            <w:tcW w:w="7796" w:type="dxa"/>
          </w:tcPr>
          <w:p w:rsidR="00FD1416" w:rsidRPr="00555C85" w:rsidRDefault="00FD1416" w:rsidP="005E1BD5">
            <w:pPr>
              <w:ind w:firstLine="0"/>
              <w:rPr>
                <w:rFonts w:ascii="Times New Roman" w:hAnsi="Times New Roman" w:cs="Times New Roman"/>
              </w:rPr>
            </w:pPr>
            <w:r w:rsidRPr="00555C85">
              <w:rPr>
                <w:rFonts w:ascii="Times New Roman" w:hAnsi="Times New Roman" w:cs="Times New Roman"/>
              </w:rPr>
              <w:t>Предлагаемая редакция</w:t>
            </w:r>
          </w:p>
        </w:tc>
      </w:tr>
      <w:tr w:rsidR="00FD1416" w:rsidRPr="00555C85" w:rsidTr="005E1BD5">
        <w:tc>
          <w:tcPr>
            <w:tcW w:w="7089" w:type="dxa"/>
          </w:tcPr>
          <w:p w:rsidR="00FD1416" w:rsidRPr="00525C5B" w:rsidRDefault="00FD1416" w:rsidP="005E1BD5">
            <w:pPr>
              <w:ind w:firstLine="708"/>
              <w:jc w:val="both"/>
              <w:outlineLvl w:val="0"/>
              <w:rPr>
                <w:rFonts w:ascii="Times New Roman" w:eastAsia="Times New Roman" w:hAnsi="Times New Roman" w:cs="Times New Roman"/>
                <w:lang w:eastAsia="ru-RU"/>
              </w:rPr>
            </w:pPr>
            <w:r w:rsidRPr="00525C5B">
              <w:rPr>
                <w:rFonts w:ascii="Times New Roman" w:eastAsia="Times New Roman" w:hAnsi="Times New Roman" w:cs="Times New Roman"/>
                <w:b/>
                <w:lang w:eastAsia="ru-RU"/>
              </w:rPr>
              <w:t>Статья 412.</w:t>
            </w:r>
            <w:r w:rsidRPr="00525C5B">
              <w:rPr>
                <w:rFonts w:ascii="Times New Roman" w:eastAsia="Times New Roman" w:hAnsi="Times New Roman" w:cs="Times New Roman"/>
                <w:lang w:eastAsia="ru-RU"/>
              </w:rPr>
              <w:t xml:space="preserve"> Ответственность за неисполнение денежного обязательства</w:t>
            </w:r>
          </w:p>
          <w:p w:rsidR="00FD1416" w:rsidRDefault="00FD1416" w:rsidP="005E1BD5">
            <w:pPr>
              <w:ind w:firstLine="708"/>
              <w:jc w:val="both"/>
              <w:rPr>
                <w:rFonts w:ascii="Times New Roman" w:eastAsia="Times New Roman" w:hAnsi="Times New Roman" w:cs="Times New Roman"/>
                <w:b/>
                <w:lang w:eastAsia="ru-RU"/>
              </w:rPr>
            </w:pPr>
          </w:p>
          <w:p w:rsidR="00FD1416" w:rsidRDefault="00FD1416" w:rsidP="005E1BD5">
            <w:pPr>
              <w:ind w:firstLine="708"/>
              <w:jc w:val="both"/>
              <w:rPr>
                <w:rFonts w:ascii="Times New Roman" w:eastAsia="Times New Roman" w:hAnsi="Times New Roman" w:cs="Times New Roman"/>
                <w:b/>
                <w:lang w:eastAsia="ru-RU"/>
              </w:rPr>
            </w:pPr>
            <w:r w:rsidRPr="00D35AAB">
              <w:rPr>
                <w:rFonts w:ascii="Times New Roman" w:eastAsia="Times New Roman" w:hAnsi="Times New Roman" w:cs="Times New Roman"/>
                <w:b/>
                <w:lang w:eastAsia="ru-RU"/>
              </w:rPr>
              <w:t>4.</w:t>
            </w:r>
            <w:r>
              <w:rPr>
                <w:rFonts w:ascii="Times New Roman" w:eastAsia="Times New Roman" w:hAnsi="Times New Roman" w:cs="Times New Roman"/>
                <w:b/>
                <w:lang w:eastAsia="ru-RU"/>
              </w:rPr>
              <w:t xml:space="preserve"> </w:t>
            </w:r>
            <w:r w:rsidRPr="00D35AAB">
              <w:rPr>
                <w:rFonts w:ascii="Times New Roman" w:eastAsia="Times New Roman" w:hAnsi="Times New Roman" w:cs="Times New Roman"/>
                <w:b/>
                <w:lang w:eastAsia="ru-RU"/>
              </w:rPr>
              <w:t xml:space="preserve"> отсутствует</w:t>
            </w:r>
            <w:r>
              <w:rPr>
                <w:rFonts w:ascii="Times New Roman" w:eastAsia="Times New Roman" w:hAnsi="Times New Roman" w:cs="Times New Roman"/>
                <w:b/>
                <w:lang w:eastAsia="ru-RU"/>
              </w:rPr>
              <w:t>.</w:t>
            </w:r>
          </w:p>
          <w:p w:rsidR="00FD1416" w:rsidRDefault="00FD1416" w:rsidP="005E1BD5">
            <w:pPr>
              <w:ind w:firstLine="708"/>
              <w:jc w:val="both"/>
              <w:rPr>
                <w:rFonts w:ascii="Times New Roman" w:eastAsia="Times New Roman" w:hAnsi="Times New Roman" w:cs="Times New Roman"/>
                <w:b/>
                <w:lang w:eastAsia="ru-RU"/>
              </w:rPr>
            </w:pPr>
          </w:p>
          <w:p w:rsidR="00FD1416" w:rsidRDefault="00FD1416" w:rsidP="005E1BD5">
            <w:pPr>
              <w:ind w:firstLine="708"/>
              <w:jc w:val="both"/>
              <w:rPr>
                <w:rFonts w:ascii="Times New Roman" w:eastAsia="Times New Roman" w:hAnsi="Times New Roman" w:cs="Times New Roman"/>
                <w:b/>
                <w:lang w:eastAsia="ru-RU"/>
              </w:rPr>
            </w:pPr>
          </w:p>
          <w:p w:rsidR="00FD1416" w:rsidRDefault="00FD1416" w:rsidP="005E1BD5">
            <w:pPr>
              <w:ind w:firstLine="708"/>
              <w:jc w:val="both"/>
              <w:rPr>
                <w:rFonts w:ascii="Times New Roman" w:eastAsia="Times New Roman" w:hAnsi="Times New Roman" w:cs="Times New Roman"/>
                <w:b/>
                <w:lang w:eastAsia="ru-RU"/>
              </w:rPr>
            </w:pPr>
          </w:p>
          <w:p w:rsidR="00FD1416" w:rsidRDefault="00FD1416" w:rsidP="005E1BD5">
            <w:pPr>
              <w:ind w:firstLine="708"/>
              <w:jc w:val="both"/>
              <w:rPr>
                <w:rFonts w:ascii="Times New Roman" w:eastAsia="Times New Roman" w:hAnsi="Times New Roman" w:cs="Times New Roman"/>
                <w:b/>
                <w:lang w:eastAsia="ru-RU"/>
              </w:rPr>
            </w:pPr>
          </w:p>
          <w:p w:rsidR="00FD1416" w:rsidRPr="00D35AAB" w:rsidRDefault="00FD1416" w:rsidP="005E1BD5">
            <w:pPr>
              <w:ind w:firstLine="708"/>
              <w:jc w:val="both"/>
              <w:rPr>
                <w:rFonts w:ascii="Times New Roman" w:eastAsia="Times New Roman" w:hAnsi="Times New Roman" w:cs="Times New Roman"/>
                <w:b/>
                <w:lang w:eastAsia="ru-RU"/>
              </w:rPr>
            </w:pPr>
          </w:p>
          <w:p w:rsidR="00FD1416" w:rsidRPr="00555C85" w:rsidRDefault="00FD1416" w:rsidP="005E1BD5">
            <w:pPr>
              <w:ind w:firstLine="708"/>
              <w:jc w:val="both"/>
              <w:rPr>
                <w:rFonts w:ascii="Times New Roman" w:hAnsi="Times New Roman" w:cs="Times New Roman"/>
              </w:rPr>
            </w:pPr>
            <w:r w:rsidRPr="00D35AAB">
              <w:rPr>
                <w:rFonts w:ascii="Times New Roman" w:eastAsia="Times New Roman" w:hAnsi="Times New Roman" w:cs="Times New Roman"/>
                <w:b/>
                <w:lang w:eastAsia="ru-RU"/>
              </w:rPr>
              <w:t xml:space="preserve">5. </w:t>
            </w:r>
            <w:r>
              <w:rPr>
                <w:rFonts w:ascii="Times New Roman" w:eastAsia="Times New Roman" w:hAnsi="Times New Roman" w:cs="Times New Roman"/>
                <w:b/>
                <w:lang w:eastAsia="ru-RU"/>
              </w:rPr>
              <w:t xml:space="preserve"> </w:t>
            </w:r>
            <w:r w:rsidRPr="00D35AAB">
              <w:rPr>
                <w:rFonts w:ascii="Times New Roman" w:eastAsia="Times New Roman" w:hAnsi="Times New Roman" w:cs="Times New Roman"/>
                <w:b/>
                <w:lang w:eastAsia="ru-RU"/>
              </w:rPr>
              <w:t>отсутствует</w:t>
            </w:r>
            <w:r>
              <w:rPr>
                <w:rFonts w:ascii="Times New Roman" w:eastAsia="Times New Roman" w:hAnsi="Times New Roman" w:cs="Times New Roman"/>
                <w:b/>
                <w:lang w:eastAsia="ru-RU"/>
              </w:rPr>
              <w:t>.</w:t>
            </w:r>
          </w:p>
        </w:tc>
        <w:tc>
          <w:tcPr>
            <w:tcW w:w="7796" w:type="dxa"/>
          </w:tcPr>
          <w:p w:rsidR="00FD1416" w:rsidRDefault="00FD1416" w:rsidP="005E1BD5">
            <w:pPr>
              <w:ind w:firstLine="708"/>
              <w:jc w:val="both"/>
              <w:outlineLvl w:val="0"/>
              <w:rPr>
                <w:rFonts w:ascii="Times New Roman" w:eastAsia="Times New Roman" w:hAnsi="Times New Roman" w:cs="Times New Roman"/>
                <w:lang w:eastAsia="ru-RU"/>
              </w:rPr>
            </w:pPr>
            <w:r w:rsidRPr="00525C5B">
              <w:rPr>
                <w:rFonts w:ascii="Times New Roman" w:eastAsia="Times New Roman" w:hAnsi="Times New Roman" w:cs="Times New Roman"/>
                <w:b/>
                <w:lang w:eastAsia="ru-RU"/>
              </w:rPr>
              <w:t>Статья 412.</w:t>
            </w:r>
            <w:r w:rsidRPr="00525C5B">
              <w:rPr>
                <w:rFonts w:ascii="Times New Roman" w:eastAsia="Times New Roman" w:hAnsi="Times New Roman" w:cs="Times New Roman"/>
                <w:lang w:eastAsia="ru-RU"/>
              </w:rPr>
              <w:t xml:space="preserve"> Ответственность за неисполнение денежного обязательства</w:t>
            </w:r>
          </w:p>
          <w:p w:rsidR="00FD1416" w:rsidRPr="00525C5B" w:rsidRDefault="00FD1416" w:rsidP="005E1BD5">
            <w:pPr>
              <w:ind w:firstLine="708"/>
              <w:jc w:val="both"/>
              <w:outlineLvl w:val="0"/>
              <w:rPr>
                <w:rFonts w:ascii="Times New Roman" w:eastAsia="Times New Roman" w:hAnsi="Times New Roman" w:cs="Times New Roman"/>
                <w:lang w:eastAsia="ru-RU"/>
              </w:rPr>
            </w:pPr>
          </w:p>
          <w:p w:rsidR="00FD1416" w:rsidRDefault="00FD1416" w:rsidP="005E1BD5">
            <w:pPr>
              <w:jc w:val="both"/>
              <w:rPr>
                <w:rFonts w:ascii="Times New Roman" w:eastAsia="Times New Roman" w:hAnsi="Times New Roman" w:cs="Times New Roman"/>
                <w:sz w:val="24"/>
                <w:szCs w:val="24"/>
                <w:lang w:eastAsia="ru-RU"/>
              </w:rPr>
            </w:pPr>
            <w:r w:rsidRPr="00D35AAB">
              <w:rPr>
                <w:rFonts w:ascii="Times New Roman" w:eastAsia="Times New Roman" w:hAnsi="Times New Roman" w:cs="Times New Roman"/>
                <w:sz w:val="24"/>
                <w:szCs w:val="24"/>
                <w:lang w:eastAsia="ru-RU"/>
              </w:rPr>
              <w:t>4.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FD1416" w:rsidRPr="00D35AAB" w:rsidRDefault="00FD1416" w:rsidP="005E1BD5">
            <w:pPr>
              <w:jc w:val="both"/>
              <w:rPr>
                <w:rFonts w:ascii="Verdana" w:eastAsia="Times New Roman" w:hAnsi="Verdana" w:cs="Times New Roman"/>
                <w:sz w:val="24"/>
                <w:szCs w:val="24"/>
                <w:lang w:eastAsia="ru-RU"/>
              </w:rPr>
            </w:pPr>
          </w:p>
          <w:p w:rsidR="00FD1416" w:rsidRPr="00555C85" w:rsidRDefault="00FD1416" w:rsidP="005E1BD5">
            <w:pPr>
              <w:ind w:firstLine="742"/>
              <w:jc w:val="both"/>
              <w:rPr>
                <w:rFonts w:ascii="Times New Roman" w:hAnsi="Times New Roman" w:cs="Times New Roman"/>
              </w:rPr>
            </w:pPr>
            <w:r w:rsidRPr="00D35AAB">
              <w:rPr>
                <w:rFonts w:ascii="Times New Roman" w:eastAsia="Times New Roman" w:hAnsi="Times New Roman" w:cs="Times New Roman"/>
                <w:sz w:val="24"/>
                <w:szCs w:val="24"/>
                <w:lang w:eastAsia="ru-RU"/>
              </w:rPr>
              <w:t>5.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пункте 1 настоящей статьи.</w:t>
            </w:r>
          </w:p>
        </w:tc>
      </w:tr>
    </w:tbl>
    <w:p w:rsidR="00FD1416" w:rsidRPr="00555C85" w:rsidRDefault="00FD1416" w:rsidP="00FD1416">
      <w:pPr>
        <w:rPr>
          <w:rFonts w:ascii="Times New Roman" w:hAnsi="Times New Roman" w:cs="Times New Roman"/>
        </w:rPr>
      </w:pPr>
    </w:p>
    <w:p w:rsidR="00525C5B" w:rsidRPr="00FD1416" w:rsidRDefault="00525C5B" w:rsidP="00FD1416">
      <w:bookmarkStart w:id="0" w:name="_GoBack"/>
      <w:bookmarkEnd w:id="0"/>
    </w:p>
    <w:sectPr w:rsidR="00525C5B" w:rsidRPr="00FD1416" w:rsidSect="00D35AAB">
      <w:pgSz w:w="16838" w:h="11906" w:orient="landscape"/>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5B"/>
    <w:rsid w:val="00525C5B"/>
    <w:rsid w:val="00555C85"/>
    <w:rsid w:val="00807A01"/>
    <w:rsid w:val="00895B0D"/>
    <w:rsid w:val="009D63C7"/>
    <w:rsid w:val="00D35AAB"/>
    <w:rsid w:val="00EB7E13"/>
    <w:rsid w:val="00EC717A"/>
    <w:rsid w:val="00FD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C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C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2124">
      <w:bodyDiv w:val="1"/>
      <w:marLeft w:val="0"/>
      <w:marRight w:val="0"/>
      <w:marTop w:val="0"/>
      <w:marBottom w:val="0"/>
      <w:divBdr>
        <w:top w:val="none" w:sz="0" w:space="0" w:color="auto"/>
        <w:left w:val="none" w:sz="0" w:space="0" w:color="auto"/>
        <w:bottom w:val="none" w:sz="0" w:space="0" w:color="auto"/>
        <w:right w:val="none" w:sz="0" w:space="0" w:color="auto"/>
      </w:divBdr>
      <w:divsChild>
        <w:div w:id="1029645366">
          <w:marLeft w:val="0"/>
          <w:marRight w:val="0"/>
          <w:marTop w:val="120"/>
          <w:marBottom w:val="0"/>
          <w:divBdr>
            <w:top w:val="none" w:sz="0" w:space="0" w:color="auto"/>
            <w:left w:val="none" w:sz="0" w:space="0" w:color="auto"/>
            <w:bottom w:val="none" w:sz="0" w:space="0" w:color="auto"/>
            <w:right w:val="none" w:sz="0" w:space="0" w:color="auto"/>
          </w:divBdr>
        </w:div>
        <w:div w:id="1273897955">
          <w:marLeft w:val="0"/>
          <w:marRight w:val="0"/>
          <w:marTop w:val="120"/>
          <w:marBottom w:val="96"/>
          <w:divBdr>
            <w:top w:val="none" w:sz="0" w:space="0" w:color="auto"/>
            <w:left w:val="single" w:sz="24" w:space="0" w:color="CED3F1"/>
            <w:bottom w:val="none" w:sz="0" w:space="0" w:color="auto"/>
            <w:right w:val="none" w:sz="0" w:space="0" w:color="auto"/>
          </w:divBdr>
        </w:div>
        <w:div w:id="991718703">
          <w:marLeft w:val="0"/>
          <w:marRight w:val="0"/>
          <w:marTop w:val="120"/>
          <w:marBottom w:val="0"/>
          <w:divBdr>
            <w:top w:val="none" w:sz="0" w:space="0" w:color="auto"/>
            <w:left w:val="none" w:sz="0" w:space="0" w:color="auto"/>
            <w:bottom w:val="none" w:sz="0" w:space="0" w:color="auto"/>
            <w:right w:val="none" w:sz="0" w:space="0" w:color="auto"/>
          </w:divBdr>
        </w:div>
        <w:div w:id="1537307640">
          <w:marLeft w:val="0"/>
          <w:marRight w:val="0"/>
          <w:marTop w:val="120"/>
          <w:marBottom w:val="0"/>
          <w:divBdr>
            <w:top w:val="none" w:sz="0" w:space="0" w:color="auto"/>
            <w:left w:val="none" w:sz="0" w:space="0" w:color="auto"/>
            <w:bottom w:val="none" w:sz="0" w:space="0" w:color="auto"/>
            <w:right w:val="none" w:sz="0" w:space="0" w:color="auto"/>
          </w:divBdr>
        </w:div>
        <w:div w:id="629359443">
          <w:marLeft w:val="0"/>
          <w:marRight w:val="0"/>
          <w:marTop w:val="120"/>
          <w:marBottom w:val="0"/>
          <w:divBdr>
            <w:top w:val="none" w:sz="0" w:space="0" w:color="auto"/>
            <w:left w:val="none" w:sz="0" w:space="0" w:color="auto"/>
            <w:bottom w:val="none" w:sz="0" w:space="0" w:color="auto"/>
            <w:right w:val="none" w:sz="0" w:space="0" w:color="auto"/>
          </w:divBdr>
        </w:div>
        <w:div w:id="1421869145">
          <w:marLeft w:val="0"/>
          <w:marRight w:val="0"/>
          <w:marTop w:val="120"/>
          <w:marBottom w:val="0"/>
          <w:divBdr>
            <w:top w:val="none" w:sz="0" w:space="0" w:color="auto"/>
            <w:left w:val="none" w:sz="0" w:space="0" w:color="auto"/>
            <w:bottom w:val="none" w:sz="0" w:space="0" w:color="auto"/>
            <w:right w:val="none" w:sz="0" w:space="0" w:color="auto"/>
          </w:divBdr>
        </w:div>
        <w:div w:id="1790469957">
          <w:marLeft w:val="0"/>
          <w:marRight w:val="0"/>
          <w:marTop w:val="120"/>
          <w:marBottom w:val="0"/>
          <w:divBdr>
            <w:top w:val="none" w:sz="0" w:space="0" w:color="auto"/>
            <w:left w:val="none" w:sz="0" w:space="0" w:color="auto"/>
            <w:bottom w:val="none" w:sz="0" w:space="0" w:color="auto"/>
            <w:right w:val="none" w:sz="0" w:space="0" w:color="auto"/>
          </w:divBdr>
        </w:div>
        <w:div w:id="1912613932">
          <w:marLeft w:val="0"/>
          <w:marRight w:val="0"/>
          <w:marTop w:val="120"/>
          <w:marBottom w:val="96"/>
          <w:divBdr>
            <w:top w:val="none" w:sz="0" w:space="0" w:color="auto"/>
            <w:left w:val="single" w:sz="24" w:space="0" w:color="CED3F1"/>
            <w:bottom w:val="none" w:sz="0" w:space="0" w:color="auto"/>
            <w:right w:val="none" w:sz="0" w:space="0" w:color="auto"/>
          </w:divBdr>
        </w:div>
        <w:div w:id="986516359">
          <w:marLeft w:val="0"/>
          <w:marRight w:val="0"/>
          <w:marTop w:val="120"/>
          <w:marBottom w:val="0"/>
          <w:divBdr>
            <w:top w:val="none" w:sz="0" w:space="0" w:color="auto"/>
            <w:left w:val="none" w:sz="0" w:space="0" w:color="auto"/>
            <w:bottom w:val="none" w:sz="0" w:space="0" w:color="auto"/>
            <w:right w:val="none" w:sz="0" w:space="0" w:color="auto"/>
          </w:divBdr>
        </w:div>
        <w:div w:id="1076978084">
          <w:marLeft w:val="0"/>
          <w:marRight w:val="0"/>
          <w:marTop w:val="120"/>
          <w:marBottom w:val="0"/>
          <w:divBdr>
            <w:top w:val="none" w:sz="0" w:space="0" w:color="auto"/>
            <w:left w:val="none" w:sz="0" w:space="0" w:color="auto"/>
            <w:bottom w:val="none" w:sz="0" w:space="0" w:color="auto"/>
            <w:right w:val="none" w:sz="0" w:space="0" w:color="auto"/>
          </w:divBdr>
        </w:div>
        <w:div w:id="2004315589">
          <w:marLeft w:val="0"/>
          <w:marRight w:val="0"/>
          <w:marTop w:val="120"/>
          <w:marBottom w:val="0"/>
          <w:divBdr>
            <w:top w:val="none" w:sz="0" w:space="0" w:color="auto"/>
            <w:left w:val="none" w:sz="0" w:space="0" w:color="auto"/>
            <w:bottom w:val="none" w:sz="0" w:space="0" w:color="auto"/>
            <w:right w:val="none" w:sz="0" w:space="0" w:color="auto"/>
          </w:divBdr>
        </w:div>
        <w:div w:id="1356418474">
          <w:marLeft w:val="0"/>
          <w:marRight w:val="0"/>
          <w:marTop w:val="120"/>
          <w:marBottom w:val="0"/>
          <w:divBdr>
            <w:top w:val="none" w:sz="0" w:space="0" w:color="auto"/>
            <w:left w:val="none" w:sz="0" w:space="0" w:color="auto"/>
            <w:bottom w:val="none" w:sz="0" w:space="0" w:color="auto"/>
            <w:right w:val="none" w:sz="0" w:space="0" w:color="auto"/>
          </w:divBdr>
        </w:div>
        <w:div w:id="411246716">
          <w:marLeft w:val="0"/>
          <w:marRight w:val="0"/>
          <w:marTop w:val="120"/>
          <w:marBottom w:val="0"/>
          <w:divBdr>
            <w:top w:val="none" w:sz="0" w:space="0" w:color="auto"/>
            <w:left w:val="none" w:sz="0" w:space="0" w:color="auto"/>
            <w:bottom w:val="none" w:sz="0" w:space="0" w:color="auto"/>
            <w:right w:val="none" w:sz="0" w:space="0" w:color="auto"/>
          </w:divBdr>
        </w:div>
        <w:div w:id="1368330711">
          <w:marLeft w:val="0"/>
          <w:marRight w:val="0"/>
          <w:marTop w:val="120"/>
          <w:marBottom w:val="0"/>
          <w:divBdr>
            <w:top w:val="none" w:sz="0" w:space="0" w:color="auto"/>
            <w:left w:val="none" w:sz="0" w:space="0" w:color="auto"/>
            <w:bottom w:val="none" w:sz="0" w:space="0" w:color="auto"/>
            <w:right w:val="none" w:sz="0" w:space="0" w:color="auto"/>
          </w:divBdr>
        </w:div>
        <w:div w:id="1643656218">
          <w:marLeft w:val="0"/>
          <w:marRight w:val="0"/>
          <w:marTop w:val="120"/>
          <w:marBottom w:val="0"/>
          <w:divBdr>
            <w:top w:val="none" w:sz="0" w:space="0" w:color="auto"/>
            <w:left w:val="none" w:sz="0" w:space="0" w:color="auto"/>
            <w:bottom w:val="none" w:sz="0" w:space="0" w:color="auto"/>
            <w:right w:val="none" w:sz="0" w:space="0" w:color="auto"/>
          </w:divBdr>
        </w:div>
      </w:divsChild>
    </w:div>
    <w:div w:id="20170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141</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Елена Владимировна</dc:creator>
  <cp:lastModifiedBy>Соболева Елена Владимировна</cp:lastModifiedBy>
  <cp:revision>3</cp:revision>
  <dcterms:created xsi:type="dcterms:W3CDTF">2019-12-03T11:57:00Z</dcterms:created>
  <dcterms:modified xsi:type="dcterms:W3CDTF">2019-12-05T06:34:00Z</dcterms:modified>
</cp:coreProperties>
</file>