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69" w:rsidRPr="00D93DF5" w:rsidRDefault="005E6769" w:rsidP="005E6769">
      <w:pPr>
        <w:ind w:firstLine="567"/>
        <w:contextualSpacing/>
        <w:jc w:val="center"/>
      </w:pPr>
      <w:r w:rsidRPr="00D93DF5">
        <w:t>Сравнительная таблица</w:t>
      </w:r>
    </w:p>
    <w:p w:rsidR="005E6769" w:rsidRDefault="005E6769" w:rsidP="005E6769">
      <w:pPr>
        <w:ind w:firstLine="567"/>
        <w:contextualSpacing/>
        <w:jc w:val="center"/>
      </w:pPr>
      <w:r w:rsidRPr="00D93DF5">
        <w:t xml:space="preserve">к проекту </w:t>
      </w:r>
      <w:r>
        <w:t>з</w:t>
      </w:r>
      <w:r w:rsidRPr="00D93DF5">
        <w:t xml:space="preserve">акона Приднестровской Молдавской Республики "О внесении дополнения </w:t>
      </w:r>
    </w:p>
    <w:p w:rsidR="005E6769" w:rsidRPr="00D93DF5" w:rsidRDefault="005E6769" w:rsidP="005E6769">
      <w:pPr>
        <w:ind w:firstLine="567"/>
        <w:contextualSpacing/>
        <w:jc w:val="center"/>
      </w:pPr>
      <w:r w:rsidRPr="00D93DF5">
        <w:t>в Уголовный кодекс Приднестро</w:t>
      </w:r>
      <w:bookmarkStart w:id="0" w:name="_GoBack"/>
      <w:bookmarkEnd w:id="0"/>
      <w:r w:rsidRPr="00D93DF5">
        <w:t xml:space="preserve">вской Молдавской Республики" </w:t>
      </w:r>
    </w:p>
    <w:p w:rsidR="005E6769" w:rsidRDefault="005E6769" w:rsidP="005E6769">
      <w:pPr>
        <w:ind w:firstLine="567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E6769" w:rsidRPr="00CA7CCE" w:rsidTr="00C578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69" w:rsidRPr="00CA7CCE" w:rsidRDefault="005E6769" w:rsidP="00C57824">
            <w:pPr>
              <w:pStyle w:val="msonormalcxspmiddle"/>
              <w:spacing w:after="0" w:afterAutospacing="0"/>
              <w:contextualSpacing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CA7CCE">
              <w:rPr>
                <w:rFonts w:ascii="Courier New" w:hAnsi="Courier New" w:cs="Courier New"/>
                <w:b/>
              </w:rPr>
              <w:t>Действующая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69" w:rsidRPr="00CA7CCE" w:rsidRDefault="005E6769" w:rsidP="00C57824">
            <w:pPr>
              <w:pStyle w:val="msonormalcxspmiddle"/>
              <w:spacing w:after="0" w:afterAutospacing="0"/>
              <w:contextualSpacing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CA7CCE">
              <w:rPr>
                <w:rFonts w:ascii="Courier New" w:hAnsi="Courier New" w:cs="Courier New"/>
                <w:b/>
              </w:rPr>
              <w:t>Предлагаемая редакция</w:t>
            </w:r>
          </w:p>
        </w:tc>
      </w:tr>
      <w:tr w:rsidR="005E6769" w:rsidRPr="00CA7CCE" w:rsidTr="00C578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69" w:rsidRDefault="005E6769" w:rsidP="00C57824">
            <w:pPr>
              <w:shd w:val="clear" w:color="auto" w:fill="FFFFFF"/>
              <w:ind w:firstLine="709"/>
              <w:jc w:val="both"/>
              <w:rPr>
                <w:rFonts w:cs="Courier New"/>
                <w:bCs/>
                <w:kern w:val="36"/>
              </w:rPr>
            </w:pPr>
            <w:r w:rsidRPr="00CA7CCE">
              <w:rPr>
                <w:rFonts w:cs="Courier New"/>
                <w:b/>
                <w:bCs/>
                <w:kern w:val="36"/>
              </w:rPr>
              <w:t>Статья 311-1.</w:t>
            </w:r>
            <w:r w:rsidRPr="00CA7CCE">
              <w:rPr>
                <w:rFonts w:cs="Courier New"/>
                <w:bCs/>
                <w:kern w:val="36"/>
              </w:rPr>
              <w:t xml:space="preserve"> </w:t>
            </w:r>
          </w:p>
          <w:p w:rsidR="005E6769" w:rsidRPr="00CA7CCE" w:rsidRDefault="005E6769" w:rsidP="00C57824">
            <w:pPr>
              <w:shd w:val="clear" w:color="auto" w:fill="FFFFFF"/>
              <w:ind w:firstLine="709"/>
              <w:jc w:val="both"/>
              <w:rPr>
                <w:rFonts w:cs="Courier New"/>
                <w:bCs/>
                <w:kern w:val="36"/>
              </w:rPr>
            </w:pPr>
            <w:r w:rsidRPr="00CA7CCE">
              <w:rPr>
                <w:rFonts w:cs="Courier New"/>
                <w:b/>
                <w:bCs/>
                <w:kern w:val="36"/>
              </w:rPr>
              <w:t>Отсутствует</w:t>
            </w:r>
            <w:r>
              <w:rPr>
                <w:rFonts w:cs="Courier New"/>
                <w:b/>
                <w:bCs/>
                <w:kern w:val="36"/>
              </w:rPr>
              <w:t>.</w:t>
            </w:r>
          </w:p>
          <w:p w:rsidR="005E6769" w:rsidRPr="00CA7CCE" w:rsidRDefault="005E6769" w:rsidP="00C57824">
            <w:pPr>
              <w:pStyle w:val="msonormalcxspmiddle"/>
              <w:spacing w:after="0" w:afterAutospacing="0"/>
              <w:contextualSpacing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69" w:rsidRPr="00CA7CCE" w:rsidRDefault="005E6769" w:rsidP="00C57824">
            <w:pPr>
              <w:shd w:val="clear" w:color="auto" w:fill="FFFFFF"/>
              <w:ind w:firstLine="709"/>
              <w:jc w:val="both"/>
              <w:rPr>
                <w:rFonts w:cs="Courier New"/>
                <w:bCs/>
                <w:kern w:val="36"/>
              </w:rPr>
            </w:pPr>
            <w:r w:rsidRPr="00CA7CCE">
              <w:rPr>
                <w:rFonts w:cs="Courier New"/>
                <w:b/>
                <w:bCs/>
                <w:kern w:val="36"/>
              </w:rPr>
              <w:t>Статья 311-1.</w:t>
            </w:r>
            <w:r w:rsidRPr="00CA7CCE">
              <w:rPr>
                <w:rFonts w:cs="Courier New"/>
                <w:bCs/>
                <w:kern w:val="36"/>
              </w:rPr>
              <w:t xml:space="preserve"> Неисполнение исполнительного документа лицом, подвергнутым административному наказанию </w:t>
            </w:r>
            <w:r w:rsidRPr="00CA7CCE">
              <w:rPr>
                <w:rFonts w:cs="Courier New"/>
              </w:rPr>
              <w:t>за неисполнение исполнительного документа</w:t>
            </w:r>
          </w:p>
          <w:p w:rsidR="005E6769" w:rsidRPr="00CA7CCE" w:rsidRDefault="005E6769" w:rsidP="00C57824">
            <w:pPr>
              <w:shd w:val="clear" w:color="auto" w:fill="FFFFFF"/>
              <w:ind w:firstLine="709"/>
              <w:jc w:val="both"/>
              <w:rPr>
                <w:rFonts w:cs="Courier New"/>
                <w:bCs/>
                <w:kern w:val="36"/>
              </w:rPr>
            </w:pPr>
          </w:p>
          <w:p w:rsidR="005E6769" w:rsidRPr="00CA7CCE" w:rsidRDefault="005E6769" w:rsidP="00C57824">
            <w:pPr>
              <w:ind w:firstLine="709"/>
              <w:jc w:val="both"/>
              <w:rPr>
                <w:rFonts w:cs="Courier New"/>
              </w:rPr>
            </w:pPr>
            <w:bookmarkStart w:id="1" w:name="dst1811"/>
            <w:bookmarkEnd w:id="1"/>
            <w:r w:rsidRPr="00CA7CCE">
              <w:rPr>
                <w:rFonts w:cs="Courier New"/>
              </w:rPr>
              <w:t xml:space="preserve">Неисполнение исполнительного документа, выданного судом, обязывающего совершить определенные действия лицом, неоднократно подвергнутым административному наказанию за неисполнение этого же исполнительного документа, </w:t>
            </w:r>
          </w:p>
          <w:p w:rsidR="005E6769" w:rsidRPr="00CA7CCE" w:rsidRDefault="005E6769" w:rsidP="00C57824">
            <w:pPr>
              <w:ind w:firstLine="709"/>
              <w:jc w:val="both"/>
              <w:rPr>
                <w:rFonts w:cs="Courier New"/>
              </w:rPr>
            </w:pPr>
            <w:r w:rsidRPr="00CA7CCE">
              <w:rPr>
                <w:rFonts w:cs="Courier New"/>
              </w:rPr>
              <w:t>–</w:t>
            </w:r>
            <w:bookmarkStart w:id="2" w:name="dst1812"/>
            <w:bookmarkEnd w:id="2"/>
            <w:r w:rsidRPr="00CA7CCE">
              <w:rPr>
                <w:rFonts w:cs="Courier New"/>
              </w:rPr>
              <w:t xml:space="preserve"> наказываются обязательными работами на срок от 60 (шестидесяти) до 120 (ста двадцати) часов либо лишением свободы на срок от 6 (шести) месяцев до 1 (одного) года.</w:t>
            </w:r>
            <w:r w:rsidRPr="00CA7CCE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5E6769" w:rsidRDefault="005E6769" w:rsidP="005E6769"/>
    <w:p w:rsidR="005E6769" w:rsidRDefault="005E6769" w:rsidP="005E6769"/>
    <w:p w:rsidR="00904765" w:rsidRDefault="00904765"/>
    <w:sectPr w:rsidR="00904765" w:rsidSect="00D52D8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9"/>
    <w:rsid w:val="001E5314"/>
    <w:rsid w:val="005E6769"/>
    <w:rsid w:val="009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F7FFE-5D7B-4107-81E0-3A9AE39B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E67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Дротенко</cp:lastModifiedBy>
  <cp:revision>1</cp:revision>
  <dcterms:created xsi:type="dcterms:W3CDTF">2020-03-16T09:08:00Z</dcterms:created>
  <dcterms:modified xsi:type="dcterms:W3CDTF">2020-03-16T09:08:00Z</dcterms:modified>
</cp:coreProperties>
</file>