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11" w:rsidRDefault="009943EF" w:rsidP="00363611">
      <w:pPr>
        <w:jc w:val="center"/>
        <w:rPr>
          <w:b/>
          <w:sz w:val="28"/>
          <w:szCs w:val="28"/>
        </w:rPr>
      </w:pPr>
      <w:r w:rsidRPr="00983A8A">
        <w:rPr>
          <w:b/>
          <w:sz w:val="28"/>
          <w:szCs w:val="28"/>
        </w:rPr>
        <w:t xml:space="preserve">СРАВНИТЕЛЬНАЯ   ТАБЛИЦА </w:t>
      </w:r>
    </w:p>
    <w:p w:rsidR="005644BC" w:rsidRPr="009D7558" w:rsidRDefault="005644BC" w:rsidP="005644BC">
      <w:pPr>
        <w:pStyle w:val="af"/>
        <w:jc w:val="center"/>
        <w:rPr>
          <w:sz w:val="28"/>
          <w:szCs w:val="28"/>
        </w:rPr>
      </w:pPr>
      <w:r w:rsidRPr="009D7558">
        <w:rPr>
          <w:sz w:val="28"/>
          <w:szCs w:val="28"/>
        </w:rPr>
        <w:t xml:space="preserve">к проекту Закона Приднестровской Молдавской Республики </w:t>
      </w:r>
    </w:p>
    <w:p w:rsidR="005644BC" w:rsidRPr="009D7558" w:rsidRDefault="005644BC" w:rsidP="005644BC">
      <w:pPr>
        <w:pStyle w:val="af"/>
        <w:jc w:val="center"/>
        <w:rPr>
          <w:sz w:val="28"/>
          <w:szCs w:val="28"/>
        </w:rPr>
      </w:pPr>
      <w:r w:rsidRPr="009D7558">
        <w:rPr>
          <w:sz w:val="28"/>
          <w:szCs w:val="28"/>
        </w:rPr>
        <w:t>«О внесении дополнения в Закон Приднестровской Молдавской Республики «О защите прав потребителей»</w:t>
      </w:r>
    </w:p>
    <w:p w:rsidR="005644BC" w:rsidRPr="005E134D" w:rsidRDefault="005644BC" w:rsidP="005644BC">
      <w:pPr>
        <w:pStyle w:val="af"/>
        <w:rPr>
          <w:sz w:val="28"/>
          <w:szCs w:val="28"/>
        </w:rPr>
      </w:pPr>
    </w:p>
    <w:tbl>
      <w:tblPr>
        <w:tblStyle w:val="a6"/>
        <w:tblW w:w="10886" w:type="dxa"/>
        <w:tblInd w:w="-318" w:type="dxa"/>
        <w:tblLayout w:type="fixed"/>
        <w:tblLook w:val="04A0" w:firstRow="1" w:lastRow="0" w:firstColumn="1" w:lastColumn="0" w:noHBand="0" w:noVBand="1"/>
      </w:tblPr>
      <w:tblGrid>
        <w:gridCol w:w="5529"/>
        <w:gridCol w:w="5357"/>
      </w:tblGrid>
      <w:tr w:rsidR="005644BC" w:rsidRPr="009D7558" w:rsidTr="005644BC">
        <w:tc>
          <w:tcPr>
            <w:tcW w:w="5529" w:type="dxa"/>
          </w:tcPr>
          <w:p w:rsidR="005644BC" w:rsidRPr="009D7558" w:rsidRDefault="005644BC" w:rsidP="005A1457">
            <w:pPr>
              <w:pStyle w:val="af"/>
              <w:jc w:val="center"/>
              <w:rPr>
                <w:b/>
              </w:rPr>
            </w:pPr>
            <w:bookmarkStart w:id="0" w:name="_GoBack"/>
            <w:bookmarkEnd w:id="0"/>
            <w:r>
              <w:rPr>
                <w:b/>
              </w:rPr>
              <w:t>3</w:t>
            </w:r>
          </w:p>
        </w:tc>
        <w:tc>
          <w:tcPr>
            <w:tcW w:w="5357" w:type="dxa"/>
          </w:tcPr>
          <w:p w:rsidR="005644BC" w:rsidRPr="009D7558" w:rsidRDefault="005644BC" w:rsidP="005A1457">
            <w:pPr>
              <w:pStyle w:val="af"/>
              <w:jc w:val="center"/>
              <w:rPr>
                <w:b/>
              </w:rPr>
            </w:pPr>
            <w:r w:rsidRPr="009D7558">
              <w:rPr>
                <w:b/>
              </w:rPr>
              <w:t>Предлагаемая редакция</w:t>
            </w:r>
          </w:p>
        </w:tc>
      </w:tr>
      <w:tr w:rsidR="005644BC" w:rsidRPr="009D7558" w:rsidTr="005644BC">
        <w:tc>
          <w:tcPr>
            <w:tcW w:w="5529" w:type="dxa"/>
          </w:tcPr>
          <w:p w:rsidR="005644BC" w:rsidRPr="009D7558" w:rsidRDefault="005644BC" w:rsidP="005A1457">
            <w:pPr>
              <w:pStyle w:val="ab"/>
              <w:ind w:firstLine="708"/>
              <w:jc w:val="both"/>
              <w:rPr>
                <w:rFonts w:ascii="Times New Roman" w:hAnsi="Times New Roman" w:cs="Times New Roman"/>
                <w:sz w:val="24"/>
                <w:szCs w:val="24"/>
              </w:rPr>
            </w:pPr>
            <w:r w:rsidRPr="009D7558">
              <w:rPr>
                <w:rFonts w:ascii="Times New Roman" w:hAnsi="Times New Roman" w:cs="Times New Roman"/>
                <w:b/>
                <w:sz w:val="24"/>
                <w:szCs w:val="24"/>
              </w:rPr>
              <w:t>Статья 15.</w:t>
            </w:r>
            <w:r w:rsidRPr="009D7558">
              <w:rPr>
                <w:rFonts w:ascii="Times New Roman" w:hAnsi="Times New Roman" w:cs="Times New Roman"/>
                <w:sz w:val="24"/>
                <w:szCs w:val="24"/>
              </w:rPr>
              <w:t xml:space="preserve"> Последствия продажи товаров с недостатками</w:t>
            </w:r>
          </w:p>
          <w:p w:rsidR="005644BC" w:rsidRPr="009D7558" w:rsidRDefault="005644BC" w:rsidP="005A1457">
            <w:pPr>
              <w:pStyle w:val="ab"/>
              <w:ind w:firstLine="708"/>
              <w:jc w:val="center"/>
              <w:rPr>
                <w:rFonts w:ascii="Times New Roman" w:hAnsi="Times New Roman" w:cs="Times New Roman"/>
                <w:sz w:val="24"/>
                <w:szCs w:val="24"/>
              </w:rPr>
            </w:pPr>
            <w:r w:rsidRPr="009D7558">
              <w:rPr>
                <w:rFonts w:ascii="Times New Roman" w:hAnsi="Times New Roman" w:cs="Times New Roman"/>
                <w:sz w:val="24"/>
                <w:szCs w:val="24"/>
              </w:rPr>
              <w:t>…</w:t>
            </w:r>
          </w:p>
          <w:p w:rsidR="005644BC" w:rsidRPr="009D7558" w:rsidRDefault="005644BC" w:rsidP="005A1457">
            <w:pPr>
              <w:pStyle w:val="ab"/>
              <w:ind w:firstLine="708"/>
              <w:jc w:val="both"/>
              <w:rPr>
                <w:rFonts w:ascii="Times New Roman" w:hAnsi="Times New Roman" w:cs="Times New Roman"/>
                <w:sz w:val="24"/>
                <w:szCs w:val="24"/>
              </w:rPr>
            </w:pPr>
            <w:r w:rsidRPr="009D7558">
              <w:rPr>
                <w:rFonts w:ascii="Times New Roman" w:hAnsi="Times New Roman" w:cs="Times New Roman"/>
                <w:sz w:val="24"/>
                <w:szCs w:val="24"/>
              </w:rPr>
              <w:t>3. Потребитель вправе предъявлять требования о безвозмездном устранении недостатков или возмещении своих расходов по их устранению, либо о замене товара изготовителю товара или предприятиям, созданным им для этих целей, или предприятиям, выполняющим указанные требования на основании договора с изготовителем (предприятием, выполняющим его функции).</w:t>
            </w:r>
          </w:p>
          <w:p w:rsidR="005644BC" w:rsidRPr="009D7558" w:rsidRDefault="005644BC" w:rsidP="005A1457">
            <w:pPr>
              <w:pStyle w:val="ab"/>
              <w:ind w:firstLine="708"/>
              <w:jc w:val="both"/>
              <w:rPr>
                <w:rFonts w:ascii="Times New Roman" w:hAnsi="Times New Roman" w:cs="Times New Roman"/>
                <w:sz w:val="24"/>
                <w:szCs w:val="24"/>
              </w:rPr>
            </w:pPr>
            <w:r w:rsidRPr="009D7558">
              <w:rPr>
                <w:rFonts w:ascii="Times New Roman" w:hAnsi="Times New Roman" w:cs="Times New Roman"/>
                <w:sz w:val="24"/>
                <w:szCs w:val="24"/>
              </w:rPr>
              <w:t xml:space="preserve">Вместо предъявления этих требований потребитель вправе возвратить товар с недостатками и потребовать возврата уплаченной за него суммы. </w:t>
            </w:r>
          </w:p>
          <w:p w:rsidR="005644BC" w:rsidRPr="009D7558" w:rsidRDefault="005644BC" w:rsidP="005A1457">
            <w:pPr>
              <w:pStyle w:val="ab"/>
              <w:ind w:firstLine="708"/>
              <w:jc w:val="center"/>
              <w:rPr>
                <w:rFonts w:ascii="Times New Roman" w:hAnsi="Times New Roman" w:cs="Times New Roman"/>
                <w:sz w:val="24"/>
                <w:szCs w:val="24"/>
              </w:rPr>
            </w:pPr>
            <w:r w:rsidRPr="009D7558">
              <w:rPr>
                <w:rFonts w:ascii="Times New Roman" w:hAnsi="Times New Roman" w:cs="Times New Roman"/>
                <w:sz w:val="24"/>
                <w:szCs w:val="24"/>
              </w:rPr>
              <w:t>…</w:t>
            </w:r>
          </w:p>
          <w:p w:rsidR="005644BC" w:rsidRPr="009D7558" w:rsidRDefault="005644BC" w:rsidP="005A1457">
            <w:pPr>
              <w:pStyle w:val="af"/>
            </w:pPr>
          </w:p>
        </w:tc>
        <w:tc>
          <w:tcPr>
            <w:tcW w:w="5357" w:type="dxa"/>
          </w:tcPr>
          <w:p w:rsidR="005644BC" w:rsidRPr="009D7558" w:rsidRDefault="005644BC" w:rsidP="005A1457">
            <w:pPr>
              <w:pStyle w:val="ab"/>
              <w:ind w:firstLine="708"/>
              <w:jc w:val="both"/>
              <w:rPr>
                <w:rFonts w:ascii="Times New Roman" w:hAnsi="Times New Roman" w:cs="Times New Roman"/>
                <w:sz w:val="24"/>
                <w:szCs w:val="24"/>
              </w:rPr>
            </w:pPr>
            <w:r w:rsidRPr="009D7558">
              <w:rPr>
                <w:rFonts w:ascii="Times New Roman" w:hAnsi="Times New Roman" w:cs="Times New Roman"/>
                <w:b/>
                <w:sz w:val="24"/>
                <w:szCs w:val="24"/>
              </w:rPr>
              <w:t>Статья 15.</w:t>
            </w:r>
            <w:r w:rsidRPr="009D7558">
              <w:rPr>
                <w:rFonts w:ascii="Times New Roman" w:hAnsi="Times New Roman" w:cs="Times New Roman"/>
                <w:sz w:val="24"/>
                <w:szCs w:val="24"/>
              </w:rPr>
              <w:t xml:space="preserve"> Последствия продажи товаров с недостатками</w:t>
            </w:r>
          </w:p>
          <w:p w:rsidR="005644BC" w:rsidRPr="009D7558" w:rsidRDefault="005644BC" w:rsidP="005A1457">
            <w:pPr>
              <w:pStyle w:val="ab"/>
              <w:ind w:firstLine="708"/>
              <w:jc w:val="center"/>
              <w:rPr>
                <w:rFonts w:ascii="Times New Roman" w:hAnsi="Times New Roman" w:cs="Times New Roman"/>
                <w:sz w:val="24"/>
                <w:szCs w:val="24"/>
              </w:rPr>
            </w:pPr>
            <w:r w:rsidRPr="009D7558">
              <w:rPr>
                <w:rFonts w:ascii="Times New Roman" w:hAnsi="Times New Roman" w:cs="Times New Roman"/>
                <w:sz w:val="24"/>
                <w:szCs w:val="24"/>
              </w:rPr>
              <w:t>…</w:t>
            </w:r>
          </w:p>
          <w:p w:rsidR="005644BC" w:rsidRPr="009D7558" w:rsidRDefault="005644BC" w:rsidP="005A1457">
            <w:pPr>
              <w:pStyle w:val="ab"/>
              <w:ind w:firstLine="708"/>
              <w:jc w:val="both"/>
              <w:rPr>
                <w:rFonts w:ascii="Times New Roman" w:hAnsi="Times New Roman" w:cs="Times New Roman"/>
                <w:sz w:val="24"/>
                <w:szCs w:val="24"/>
              </w:rPr>
            </w:pPr>
            <w:r w:rsidRPr="009D7558">
              <w:rPr>
                <w:rFonts w:ascii="Times New Roman" w:hAnsi="Times New Roman" w:cs="Times New Roman"/>
                <w:sz w:val="24"/>
                <w:szCs w:val="24"/>
              </w:rPr>
              <w:t>3. Потребитель вправе предъявлять требования о безвозмездном устранении недостатков или возмещении своих расходов по их устранению, либо о замене товара изготовителю товара или предприятиям, созданным им для этих целей, или предприятиям, выполняющим указанные требования на основании договора с изготовителем (предприятием, выполняющим его функции).</w:t>
            </w:r>
          </w:p>
          <w:p w:rsidR="005644BC" w:rsidRPr="00F00813" w:rsidRDefault="005644BC" w:rsidP="005A1457">
            <w:pPr>
              <w:pStyle w:val="ab"/>
              <w:ind w:firstLine="708"/>
              <w:jc w:val="both"/>
              <w:rPr>
                <w:rFonts w:ascii="Times New Roman" w:hAnsi="Times New Roman" w:cs="Times New Roman"/>
                <w:sz w:val="24"/>
                <w:szCs w:val="24"/>
              </w:rPr>
            </w:pPr>
            <w:r w:rsidRPr="009D7558">
              <w:rPr>
                <w:rFonts w:ascii="Times New Roman" w:hAnsi="Times New Roman" w:cs="Times New Roman"/>
                <w:sz w:val="24"/>
                <w:szCs w:val="24"/>
              </w:rPr>
              <w:t xml:space="preserve">Вместо предъявления этих требований потребитель вправе возвратить товар с недостатками и потребовать возврата уплаченной за </w:t>
            </w:r>
            <w:r w:rsidRPr="00F00813">
              <w:rPr>
                <w:rFonts w:ascii="Times New Roman" w:hAnsi="Times New Roman" w:cs="Times New Roman"/>
                <w:sz w:val="24"/>
                <w:szCs w:val="24"/>
              </w:rPr>
              <w:t xml:space="preserve">него суммы. </w:t>
            </w:r>
          </w:p>
          <w:p w:rsidR="005644BC" w:rsidRDefault="005644BC" w:rsidP="005A1457">
            <w:pPr>
              <w:pStyle w:val="ab"/>
              <w:ind w:firstLine="708"/>
              <w:jc w:val="both"/>
              <w:rPr>
                <w:rFonts w:ascii="Times New Roman" w:hAnsi="Times New Roman" w:cs="Times New Roman"/>
                <w:bCs/>
                <w:sz w:val="24"/>
                <w:szCs w:val="24"/>
              </w:rPr>
            </w:pPr>
            <w:proofErr w:type="gramStart"/>
            <w:r w:rsidRPr="00F00813">
              <w:rPr>
                <w:rFonts w:ascii="Times New Roman" w:hAnsi="Times New Roman" w:cs="Times New Roman"/>
                <w:b/>
                <w:sz w:val="24"/>
                <w:szCs w:val="24"/>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w:t>
            </w:r>
            <w:r>
              <w:rPr>
                <w:rFonts w:ascii="Times New Roman" w:hAnsi="Times New Roman" w:cs="Times New Roman"/>
                <w:b/>
                <w:bCs/>
                <w:sz w:val="24"/>
                <w:szCs w:val="24"/>
              </w:rPr>
              <w:t xml:space="preserve">в течение (15) </w:t>
            </w:r>
            <w:r w:rsidRPr="00F00813">
              <w:rPr>
                <w:rFonts w:ascii="Times New Roman" w:hAnsi="Times New Roman" w:cs="Times New Roman"/>
                <w:b/>
                <w:bCs/>
                <w:sz w:val="24"/>
                <w:szCs w:val="24"/>
              </w:rPr>
              <w:t>пятнадцати дней со дня</w:t>
            </w:r>
            <w:proofErr w:type="gramEnd"/>
            <w:r w:rsidRPr="00F00813">
              <w:rPr>
                <w:rFonts w:ascii="Times New Roman" w:hAnsi="Times New Roman" w:cs="Times New Roman"/>
                <w:b/>
                <w:bCs/>
                <w:sz w:val="24"/>
                <w:szCs w:val="24"/>
              </w:rPr>
              <w:t xml:space="preserve"> передачи потребителю такого товара</w:t>
            </w:r>
            <w:r w:rsidRPr="00F00813">
              <w:rPr>
                <w:rFonts w:ascii="Times New Roman" w:hAnsi="Times New Roman" w:cs="Times New Roman"/>
                <w:bCs/>
                <w:sz w:val="24"/>
                <w:szCs w:val="24"/>
              </w:rPr>
              <w:t>.</w:t>
            </w:r>
          </w:p>
          <w:p w:rsidR="005644BC" w:rsidRPr="00F00813" w:rsidRDefault="005644BC" w:rsidP="005A1457">
            <w:pPr>
              <w:pStyle w:val="ab"/>
              <w:ind w:firstLine="708"/>
              <w:jc w:val="both"/>
              <w:rPr>
                <w:rFonts w:ascii="Times New Roman" w:hAnsi="Times New Roman" w:cs="Times New Roman"/>
                <w:b/>
                <w:bCs/>
                <w:sz w:val="24"/>
                <w:szCs w:val="24"/>
              </w:rPr>
            </w:pPr>
            <w:r w:rsidRPr="00F00813">
              <w:rPr>
                <w:rFonts w:ascii="Times New Roman" w:hAnsi="Times New Roman" w:cs="Times New Roman"/>
                <w:b/>
                <w:bCs/>
                <w:sz w:val="24"/>
                <w:szCs w:val="24"/>
              </w:rPr>
              <w:t>Перечень технически сложного товара устанавливается нормативным правовым актом Правительства Приднестровской Молдавской Республики.</w:t>
            </w:r>
          </w:p>
          <w:p w:rsidR="005644BC" w:rsidRPr="009D7558" w:rsidRDefault="005644BC" w:rsidP="005A1457">
            <w:pPr>
              <w:pStyle w:val="ab"/>
              <w:ind w:firstLine="708"/>
              <w:jc w:val="both"/>
              <w:rPr>
                <w:rFonts w:ascii="Times New Roman" w:hAnsi="Times New Roman" w:cs="Times New Roman"/>
                <w:sz w:val="24"/>
                <w:szCs w:val="24"/>
              </w:rPr>
            </w:pPr>
          </w:p>
          <w:p w:rsidR="005644BC" w:rsidRPr="009D7558" w:rsidRDefault="005644BC" w:rsidP="005A1457">
            <w:pPr>
              <w:pStyle w:val="af"/>
              <w:ind w:firstLine="709"/>
            </w:pPr>
          </w:p>
        </w:tc>
      </w:tr>
    </w:tbl>
    <w:p w:rsidR="005644BC" w:rsidRDefault="005644BC" w:rsidP="00363611">
      <w:pPr>
        <w:jc w:val="center"/>
        <w:rPr>
          <w:b/>
          <w:sz w:val="28"/>
          <w:szCs w:val="28"/>
        </w:rPr>
      </w:pPr>
    </w:p>
    <w:sectPr w:rsidR="005644BC" w:rsidSect="00A25B28">
      <w:headerReference w:type="even" r:id="rId8"/>
      <w:headerReference w:type="default" r:id="rId9"/>
      <w:pgSz w:w="11906" w:h="16838"/>
      <w:pgMar w:top="567" w:right="284" w:bottom="567" w:left="851" w:header="709" w:footer="709" w:gutter="0"/>
      <w:pgNumType w:fmt="numberInDash"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1C5" w:rsidRDefault="006201C5" w:rsidP="00DC3E12">
      <w:r>
        <w:separator/>
      </w:r>
    </w:p>
  </w:endnote>
  <w:endnote w:type="continuationSeparator" w:id="0">
    <w:p w:rsidR="006201C5" w:rsidRDefault="006201C5" w:rsidP="00D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1C5" w:rsidRDefault="006201C5" w:rsidP="00DC3E12">
      <w:r>
        <w:separator/>
      </w:r>
    </w:p>
  </w:footnote>
  <w:footnote w:type="continuationSeparator" w:id="0">
    <w:p w:rsidR="006201C5" w:rsidRDefault="006201C5" w:rsidP="00DC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1F" w:rsidRDefault="00371CA6" w:rsidP="005C0C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121F" w:rsidRDefault="006201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15853"/>
      <w:docPartObj>
        <w:docPartGallery w:val="Page Numbers (Top of Page)"/>
        <w:docPartUnique/>
      </w:docPartObj>
    </w:sdtPr>
    <w:sdtEndPr/>
    <w:sdtContent>
      <w:p w:rsidR="00CF121F" w:rsidRDefault="00371CA6">
        <w:pPr>
          <w:pStyle w:val="a3"/>
          <w:jc w:val="center"/>
        </w:pPr>
        <w:r>
          <w:fldChar w:fldCharType="begin"/>
        </w:r>
        <w:r>
          <w:instrText>PAGE   \* MERGEFORMAT</w:instrText>
        </w:r>
        <w:r>
          <w:fldChar w:fldCharType="separate"/>
        </w:r>
        <w:r w:rsidR="005644BC">
          <w:rPr>
            <w:noProof/>
          </w:rPr>
          <w:t>- 44 -</w:t>
        </w:r>
        <w:r>
          <w:fldChar w:fldCharType="end"/>
        </w:r>
      </w:p>
    </w:sdtContent>
  </w:sdt>
  <w:p w:rsidR="00CF121F" w:rsidRDefault="006201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13E"/>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C6DC5"/>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B20E1"/>
    <w:multiLevelType w:val="multilevel"/>
    <w:tmpl w:val="01462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653B7"/>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46C9D"/>
    <w:multiLevelType w:val="hybridMultilevel"/>
    <w:tmpl w:val="212CDF18"/>
    <w:lvl w:ilvl="0" w:tplc="937EBAA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8721C3"/>
    <w:multiLevelType w:val="hybridMultilevel"/>
    <w:tmpl w:val="C734C750"/>
    <w:lvl w:ilvl="0" w:tplc="986E3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C0371D"/>
    <w:multiLevelType w:val="hybridMultilevel"/>
    <w:tmpl w:val="F7122C16"/>
    <w:lvl w:ilvl="0" w:tplc="F3FCC2E8">
      <w:start w:val="1"/>
      <w:numFmt w:val="decimal"/>
      <w:lvlText w:val="%1."/>
      <w:lvlJc w:val="left"/>
      <w:pPr>
        <w:ind w:left="750" w:hanging="39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554C9"/>
    <w:multiLevelType w:val="hybridMultilevel"/>
    <w:tmpl w:val="B8D2F33A"/>
    <w:lvl w:ilvl="0" w:tplc="0419000F">
      <w:start w:val="1"/>
      <w:numFmt w:val="decimal"/>
      <w:lvlText w:val="%1."/>
      <w:lvlJc w:val="left"/>
      <w:pPr>
        <w:ind w:left="1482" w:hanging="360"/>
      </w:p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abstractNum w:abstractNumId="8">
    <w:nsid w:val="2DF67EED"/>
    <w:multiLevelType w:val="hybridMultilevel"/>
    <w:tmpl w:val="8D00C480"/>
    <w:lvl w:ilvl="0" w:tplc="9ED82B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5E30B09"/>
    <w:multiLevelType w:val="hybridMultilevel"/>
    <w:tmpl w:val="1E2CC988"/>
    <w:lvl w:ilvl="0" w:tplc="FCD40A9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A64B15"/>
    <w:multiLevelType w:val="hybridMultilevel"/>
    <w:tmpl w:val="643CAB14"/>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1">
    <w:nsid w:val="3E050BA2"/>
    <w:multiLevelType w:val="hybridMultilevel"/>
    <w:tmpl w:val="3B1AE1EC"/>
    <w:lvl w:ilvl="0" w:tplc="BF9083A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2218A6"/>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7B6521B"/>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D660D49"/>
    <w:multiLevelType w:val="hybridMultilevel"/>
    <w:tmpl w:val="A384949A"/>
    <w:lvl w:ilvl="0" w:tplc="B25ACA52">
      <w:start w:val="1"/>
      <w:numFmt w:val="decimal"/>
      <w:lvlText w:val="%1."/>
      <w:lvlJc w:val="left"/>
      <w:pPr>
        <w:ind w:left="666" w:hanging="360"/>
      </w:pPr>
      <w:rPr>
        <w:rFonts w:hint="default"/>
      </w:rPr>
    </w:lvl>
    <w:lvl w:ilvl="1" w:tplc="08190019" w:tentative="1">
      <w:start w:val="1"/>
      <w:numFmt w:val="lowerLetter"/>
      <w:lvlText w:val="%2."/>
      <w:lvlJc w:val="left"/>
      <w:pPr>
        <w:ind w:left="1386" w:hanging="360"/>
      </w:pPr>
    </w:lvl>
    <w:lvl w:ilvl="2" w:tplc="0819001B" w:tentative="1">
      <w:start w:val="1"/>
      <w:numFmt w:val="lowerRoman"/>
      <w:lvlText w:val="%3."/>
      <w:lvlJc w:val="right"/>
      <w:pPr>
        <w:ind w:left="2106" w:hanging="180"/>
      </w:pPr>
    </w:lvl>
    <w:lvl w:ilvl="3" w:tplc="0819000F" w:tentative="1">
      <w:start w:val="1"/>
      <w:numFmt w:val="decimal"/>
      <w:lvlText w:val="%4."/>
      <w:lvlJc w:val="left"/>
      <w:pPr>
        <w:ind w:left="2826" w:hanging="360"/>
      </w:pPr>
    </w:lvl>
    <w:lvl w:ilvl="4" w:tplc="08190019" w:tentative="1">
      <w:start w:val="1"/>
      <w:numFmt w:val="lowerLetter"/>
      <w:lvlText w:val="%5."/>
      <w:lvlJc w:val="left"/>
      <w:pPr>
        <w:ind w:left="3546" w:hanging="360"/>
      </w:pPr>
    </w:lvl>
    <w:lvl w:ilvl="5" w:tplc="0819001B" w:tentative="1">
      <w:start w:val="1"/>
      <w:numFmt w:val="lowerRoman"/>
      <w:lvlText w:val="%6."/>
      <w:lvlJc w:val="right"/>
      <w:pPr>
        <w:ind w:left="4266" w:hanging="180"/>
      </w:pPr>
    </w:lvl>
    <w:lvl w:ilvl="6" w:tplc="0819000F" w:tentative="1">
      <w:start w:val="1"/>
      <w:numFmt w:val="decimal"/>
      <w:lvlText w:val="%7."/>
      <w:lvlJc w:val="left"/>
      <w:pPr>
        <w:ind w:left="4986" w:hanging="360"/>
      </w:pPr>
    </w:lvl>
    <w:lvl w:ilvl="7" w:tplc="08190019" w:tentative="1">
      <w:start w:val="1"/>
      <w:numFmt w:val="lowerLetter"/>
      <w:lvlText w:val="%8."/>
      <w:lvlJc w:val="left"/>
      <w:pPr>
        <w:ind w:left="5706" w:hanging="360"/>
      </w:pPr>
    </w:lvl>
    <w:lvl w:ilvl="8" w:tplc="0819001B" w:tentative="1">
      <w:start w:val="1"/>
      <w:numFmt w:val="lowerRoman"/>
      <w:lvlText w:val="%9."/>
      <w:lvlJc w:val="right"/>
      <w:pPr>
        <w:ind w:left="6426" w:hanging="180"/>
      </w:pPr>
    </w:lvl>
  </w:abstractNum>
  <w:abstractNum w:abstractNumId="15">
    <w:nsid w:val="4F397184"/>
    <w:multiLevelType w:val="hybridMultilevel"/>
    <w:tmpl w:val="AA88A78C"/>
    <w:lvl w:ilvl="0" w:tplc="01FA4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0702840"/>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D45775"/>
    <w:multiLevelType w:val="hybridMultilevel"/>
    <w:tmpl w:val="2B0234E0"/>
    <w:lvl w:ilvl="0" w:tplc="A28A0730">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DA4B91"/>
    <w:multiLevelType w:val="hybridMultilevel"/>
    <w:tmpl w:val="49525892"/>
    <w:lvl w:ilvl="0" w:tplc="42CCDA5E">
      <w:start w:val="1"/>
      <w:numFmt w:val="decimal"/>
      <w:lvlText w:val="%1."/>
      <w:lvlJc w:val="left"/>
      <w:pPr>
        <w:ind w:left="1065" w:hanging="360"/>
      </w:pPr>
      <w:rPr>
        <w:rFonts w:hint="default"/>
        <w:b/>
        <w:bC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F0767C3"/>
    <w:multiLevelType w:val="hybridMultilevel"/>
    <w:tmpl w:val="0F00D7E4"/>
    <w:lvl w:ilvl="0" w:tplc="841CAA8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61A139B2"/>
    <w:multiLevelType w:val="hybridMultilevel"/>
    <w:tmpl w:val="4AC4BAC0"/>
    <w:lvl w:ilvl="0" w:tplc="3076A3C6">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1A82698"/>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3C416C"/>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583AAE"/>
    <w:multiLevelType w:val="hybridMultilevel"/>
    <w:tmpl w:val="270E9B50"/>
    <w:lvl w:ilvl="0" w:tplc="C1C8958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4">
    <w:nsid w:val="6CDE3CA6"/>
    <w:multiLevelType w:val="hybridMultilevel"/>
    <w:tmpl w:val="F050F1D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358408F"/>
    <w:multiLevelType w:val="hybridMultilevel"/>
    <w:tmpl w:val="292284DA"/>
    <w:lvl w:ilvl="0" w:tplc="85DEFF4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1F3920"/>
    <w:multiLevelType w:val="hybridMultilevel"/>
    <w:tmpl w:val="03345E3E"/>
    <w:lvl w:ilvl="0" w:tplc="EFA08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5"/>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9"/>
  </w:num>
  <w:num w:numId="7">
    <w:abstractNumId w:val="12"/>
  </w:num>
  <w:num w:numId="8">
    <w:abstractNumId w:val="25"/>
  </w:num>
  <w:num w:numId="9">
    <w:abstractNumId w:val="7"/>
  </w:num>
  <w:num w:numId="10">
    <w:abstractNumId w:val="10"/>
  </w:num>
  <w:num w:numId="11">
    <w:abstractNumId w:val="13"/>
  </w:num>
  <w:num w:numId="12">
    <w:abstractNumId w:val="2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3"/>
  </w:num>
  <w:num w:numId="19">
    <w:abstractNumId w:val="22"/>
  </w:num>
  <w:num w:numId="20">
    <w:abstractNumId w:val="16"/>
  </w:num>
  <w:num w:numId="21">
    <w:abstractNumId w:val="0"/>
  </w:num>
  <w:num w:numId="22">
    <w:abstractNumId w:val="21"/>
  </w:num>
  <w:num w:numId="23">
    <w:abstractNumId w:val="23"/>
  </w:num>
  <w:num w:numId="24">
    <w:abstractNumId w:val="8"/>
  </w:num>
  <w:num w:numId="25">
    <w:abstractNumId w:val="18"/>
  </w:num>
  <w:num w:numId="26">
    <w:abstractNumId w:val="15"/>
  </w:num>
  <w:num w:numId="27">
    <w:abstractNumId w:val="9"/>
  </w:num>
  <w:num w:numId="28">
    <w:abstractNumId w:val="11"/>
  </w:num>
  <w:num w:numId="29">
    <w:abstractNumId w:val="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FD"/>
    <w:rsid w:val="00021ABA"/>
    <w:rsid w:val="00025CE6"/>
    <w:rsid w:val="00030426"/>
    <w:rsid w:val="000415EF"/>
    <w:rsid w:val="00054622"/>
    <w:rsid w:val="000860FB"/>
    <w:rsid w:val="000A4A5F"/>
    <w:rsid w:val="000B169F"/>
    <w:rsid w:val="000D7C2D"/>
    <w:rsid w:val="000E0AB4"/>
    <w:rsid w:val="000F022D"/>
    <w:rsid w:val="000F6E17"/>
    <w:rsid w:val="00107B61"/>
    <w:rsid w:val="00127831"/>
    <w:rsid w:val="00147F11"/>
    <w:rsid w:val="0016399C"/>
    <w:rsid w:val="001676F9"/>
    <w:rsid w:val="00182DDF"/>
    <w:rsid w:val="00184089"/>
    <w:rsid w:val="00194871"/>
    <w:rsid w:val="001B2FDD"/>
    <w:rsid w:val="00221393"/>
    <w:rsid w:val="002502D1"/>
    <w:rsid w:val="00271900"/>
    <w:rsid w:val="002830A0"/>
    <w:rsid w:val="002B321A"/>
    <w:rsid w:val="002C38BD"/>
    <w:rsid w:val="00310391"/>
    <w:rsid w:val="00310471"/>
    <w:rsid w:val="003241A3"/>
    <w:rsid w:val="00332BDB"/>
    <w:rsid w:val="00363611"/>
    <w:rsid w:val="00364D93"/>
    <w:rsid w:val="00371CA6"/>
    <w:rsid w:val="003947F9"/>
    <w:rsid w:val="003A2C75"/>
    <w:rsid w:val="003C12E1"/>
    <w:rsid w:val="003C25E2"/>
    <w:rsid w:val="003D2DA8"/>
    <w:rsid w:val="003F6887"/>
    <w:rsid w:val="004046BE"/>
    <w:rsid w:val="00411C7D"/>
    <w:rsid w:val="0043514E"/>
    <w:rsid w:val="004650E9"/>
    <w:rsid w:val="00473FB9"/>
    <w:rsid w:val="004805E9"/>
    <w:rsid w:val="004948B3"/>
    <w:rsid w:val="004A07B0"/>
    <w:rsid w:val="004C30BF"/>
    <w:rsid w:val="004E7E6B"/>
    <w:rsid w:val="004F250A"/>
    <w:rsid w:val="00510CA9"/>
    <w:rsid w:val="00521804"/>
    <w:rsid w:val="0055783D"/>
    <w:rsid w:val="005644BC"/>
    <w:rsid w:val="00566138"/>
    <w:rsid w:val="0056627B"/>
    <w:rsid w:val="005741AA"/>
    <w:rsid w:val="005772D1"/>
    <w:rsid w:val="005B15D1"/>
    <w:rsid w:val="005E4675"/>
    <w:rsid w:val="00607827"/>
    <w:rsid w:val="006161BA"/>
    <w:rsid w:val="006201C5"/>
    <w:rsid w:val="0062575C"/>
    <w:rsid w:val="00634E07"/>
    <w:rsid w:val="006447DF"/>
    <w:rsid w:val="00670F36"/>
    <w:rsid w:val="006A224B"/>
    <w:rsid w:val="006C5FA6"/>
    <w:rsid w:val="006C77F9"/>
    <w:rsid w:val="006C7D8A"/>
    <w:rsid w:val="006D25DE"/>
    <w:rsid w:val="007938E9"/>
    <w:rsid w:val="007F323D"/>
    <w:rsid w:val="008063F6"/>
    <w:rsid w:val="008221B5"/>
    <w:rsid w:val="00823941"/>
    <w:rsid w:val="0084346C"/>
    <w:rsid w:val="00846CF0"/>
    <w:rsid w:val="0085284C"/>
    <w:rsid w:val="008553A5"/>
    <w:rsid w:val="008578C2"/>
    <w:rsid w:val="008764E1"/>
    <w:rsid w:val="00881EC3"/>
    <w:rsid w:val="008869B9"/>
    <w:rsid w:val="00896F05"/>
    <w:rsid w:val="008C41C5"/>
    <w:rsid w:val="008F7DB8"/>
    <w:rsid w:val="009053C9"/>
    <w:rsid w:val="00941D9C"/>
    <w:rsid w:val="0094478A"/>
    <w:rsid w:val="009943EF"/>
    <w:rsid w:val="00994946"/>
    <w:rsid w:val="00A06788"/>
    <w:rsid w:val="00A2163B"/>
    <w:rsid w:val="00A25B28"/>
    <w:rsid w:val="00A522D1"/>
    <w:rsid w:val="00A8286C"/>
    <w:rsid w:val="00AB22EA"/>
    <w:rsid w:val="00AC7A6C"/>
    <w:rsid w:val="00AD12A9"/>
    <w:rsid w:val="00AD5878"/>
    <w:rsid w:val="00AE1598"/>
    <w:rsid w:val="00AF73A4"/>
    <w:rsid w:val="00B06B68"/>
    <w:rsid w:val="00B15440"/>
    <w:rsid w:val="00BD6069"/>
    <w:rsid w:val="00C00E33"/>
    <w:rsid w:val="00C112FD"/>
    <w:rsid w:val="00C12803"/>
    <w:rsid w:val="00C930AA"/>
    <w:rsid w:val="00CA67C8"/>
    <w:rsid w:val="00CC1FED"/>
    <w:rsid w:val="00CD5062"/>
    <w:rsid w:val="00CD70B0"/>
    <w:rsid w:val="00CF035F"/>
    <w:rsid w:val="00D44EE0"/>
    <w:rsid w:val="00D83D1B"/>
    <w:rsid w:val="00DB2BCC"/>
    <w:rsid w:val="00DC3E12"/>
    <w:rsid w:val="00DD0CA6"/>
    <w:rsid w:val="00DD2180"/>
    <w:rsid w:val="00E32E9F"/>
    <w:rsid w:val="00E57F48"/>
    <w:rsid w:val="00E827EB"/>
    <w:rsid w:val="00E94C65"/>
    <w:rsid w:val="00E97036"/>
    <w:rsid w:val="00EB5D39"/>
    <w:rsid w:val="00EE43EB"/>
    <w:rsid w:val="00F0418B"/>
    <w:rsid w:val="00F674FF"/>
    <w:rsid w:val="00F80D10"/>
    <w:rsid w:val="00FD356A"/>
    <w:rsid w:val="00FE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5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basedOn w:val="a"/>
    <w:unhideWhenUsed/>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e">
    <w:name w:val="Без интервала Знак"/>
    <w:link w:val="af"/>
    <w:uiPriority w:val="1"/>
    <w:locked/>
    <w:rsid w:val="00127831"/>
    <w:rPr>
      <w:rFonts w:ascii="Calibri" w:eastAsia="Calibri" w:hAnsi="Calibri" w:cs="Times New Roman"/>
      <w:szCs w:val="24"/>
      <w:lang w:eastAsia="ru-RU"/>
    </w:rPr>
  </w:style>
  <w:style w:type="paragraph" w:styleId="af">
    <w:name w:val="No Spacing"/>
    <w:link w:val="ae"/>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0">
    <w:name w:val="Strong"/>
    <w:basedOn w:val="a0"/>
    <w:uiPriority w:val="99"/>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1">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2">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3">
    <w:name w:val="Цветовое выделение"/>
    <w:rsid w:val="009943EF"/>
    <w:rPr>
      <w:b/>
      <w:color w:val="26282F"/>
    </w:rPr>
  </w:style>
  <w:style w:type="paragraph" w:styleId="af4">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5">
    <w:name w:val="Body Text Indent"/>
    <w:basedOn w:val="a"/>
    <w:link w:val="af6"/>
    <w:uiPriority w:val="99"/>
    <w:semiHidden/>
    <w:unhideWhenUsed/>
    <w:rsid w:val="00EB5D39"/>
    <w:pPr>
      <w:spacing w:after="120"/>
      <w:ind w:left="283"/>
    </w:pPr>
  </w:style>
  <w:style w:type="character" w:customStyle="1" w:styleId="af6">
    <w:name w:val="Основной текст с отступом Знак"/>
    <w:basedOn w:val="a0"/>
    <w:link w:val="af5"/>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5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basedOn w:val="a"/>
    <w:unhideWhenUsed/>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e">
    <w:name w:val="Без интервала Знак"/>
    <w:link w:val="af"/>
    <w:uiPriority w:val="1"/>
    <w:locked/>
    <w:rsid w:val="00127831"/>
    <w:rPr>
      <w:rFonts w:ascii="Calibri" w:eastAsia="Calibri" w:hAnsi="Calibri" w:cs="Times New Roman"/>
      <w:szCs w:val="24"/>
      <w:lang w:eastAsia="ru-RU"/>
    </w:rPr>
  </w:style>
  <w:style w:type="paragraph" w:styleId="af">
    <w:name w:val="No Spacing"/>
    <w:link w:val="ae"/>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0">
    <w:name w:val="Strong"/>
    <w:basedOn w:val="a0"/>
    <w:uiPriority w:val="99"/>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1">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2">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3">
    <w:name w:val="Цветовое выделение"/>
    <w:rsid w:val="009943EF"/>
    <w:rPr>
      <w:b/>
      <w:color w:val="26282F"/>
    </w:rPr>
  </w:style>
  <w:style w:type="paragraph" w:styleId="af4">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5">
    <w:name w:val="Body Text Indent"/>
    <w:basedOn w:val="a"/>
    <w:link w:val="af6"/>
    <w:uiPriority w:val="99"/>
    <w:semiHidden/>
    <w:unhideWhenUsed/>
    <w:rsid w:val="00EB5D39"/>
    <w:pPr>
      <w:spacing w:after="120"/>
      <w:ind w:left="283"/>
    </w:pPr>
  </w:style>
  <w:style w:type="character" w:customStyle="1" w:styleId="af6">
    <w:name w:val="Основной текст с отступом Знак"/>
    <w:basedOn w:val="a0"/>
    <w:link w:val="af5"/>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7086">
      <w:bodyDiv w:val="1"/>
      <w:marLeft w:val="0"/>
      <w:marRight w:val="0"/>
      <w:marTop w:val="0"/>
      <w:marBottom w:val="0"/>
      <w:divBdr>
        <w:top w:val="none" w:sz="0" w:space="0" w:color="auto"/>
        <w:left w:val="none" w:sz="0" w:space="0" w:color="auto"/>
        <w:bottom w:val="none" w:sz="0" w:space="0" w:color="auto"/>
        <w:right w:val="none" w:sz="0" w:space="0" w:color="auto"/>
      </w:divBdr>
    </w:div>
    <w:div w:id="570241348">
      <w:bodyDiv w:val="1"/>
      <w:marLeft w:val="0"/>
      <w:marRight w:val="0"/>
      <w:marTop w:val="0"/>
      <w:marBottom w:val="0"/>
      <w:divBdr>
        <w:top w:val="none" w:sz="0" w:space="0" w:color="auto"/>
        <w:left w:val="none" w:sz="0" w:space="0" w:color="auto"/>
        <w:bottom w:val="none" w:sz="0" w:space="0" w:color="auto"/>
        <w:right w:val="none" w:sz="0" w:space="0" w:color="auto"/>
      </w:divBdr>
    </w:div>
    <w:div w:id="658458811">
      <w:bodyDiv w:val="1"/>
      <w:marLeft w:val="0"/>
      <w:marRight w:val="0"/>
      <w:marTop w:val="0"/>
      <w:marBottom w:val="0"/>
      <w:divBdr>
        <w:top w:val="none" w:sz="0" w:space="0" w:color="auto"/>
        <w:left w:val="none" w:sz="0" w:space="0" w:color="auto"/>
        <w:bottom w:val="none" w:sz="0" w:space="0" w:color="auto"/>
        <w:right w:val="none" w:sz="0" w:space="0" w:color="auto"/>
      </w:divBdr>
    </w:div>
    <w:div w:id="706298799">
      <w:bodyDiv w:val="1"/>
      <w:marLeft w:val="0"/>
      <w:marRight w:val="0"/>
      <w:marTop w:val="0"/>
      <w:marBottom w:val="0"/>
      <w:divBdr>
        <w:top w:val="none" w:sz="0" w:space="0" w:color="auto"/>
        <w:left w:val="none" w:sz="0" w:space="0" w:color="auto"/>
        <w:bottom w:val="none" w:sz="0" w:space="0" w:color="auto"/>
        <w:right w:val="none" w:sz="0" w:space="0" w:color="auto"/>
      </w:divBdr>
    </w:div>
    <w:div w:id="735274483">
      <w:bodyDiv w:val="1"/>
      <w:marLeft w:val="0"/>
      <w:marRight w:val="0"/>
      <w:marTop w:val="0"/>
      <w:marBottom w:val="0"/>
      <w:divBdr>
        <w:top w:val="none" w:sz="0" w:space="0" w:color="auto"/>
        <w:left w:val="none" w:sz="0" w:space="0" w:color="auto"/>
        <w:bottom w:val="none" w:sz="0" w:space="0" w:color="auto"/>
        <w:right w:val="none" w:sz="0" w:space="0" w:color="auto"/>
      </w:divBdr>
    </w:div>
    <w:div w:id="827331051">
      <w:bodyDiv w:val="1"/>
      <w:marLeft w:val="0"/>
      <w:marRight w:val="0"/>
      <w:marTop w:val="0"/>
      <w:marBottom w:val="0"/>
      <w:divBdr>
        <w:top w:val="none" w:sz="0" w:space="0" w:color="auto"/>
        <w:left w:val="none" w:sz="0" w:space="0" w:color="auto"/>
        <w:bottom w:val="none" w:sz="0" w:space="0" w:color="auto"/>
        <w:right w:val="none" w:sz="0" w:space="0" w:color="auto"/>
      </w:divBdr>
    </w:div>
    <w:div w:id="926037050">
      <w:bodyDiv w:val="1"/>
      <w:marLeft w:val="0"/>
      <w:marRight w:val="0"/>
      <w:marTop w:val="0"/>
      <w:marBottom w:val="0"/>
      <w:divBdr>
        <w:top w:val="none" w:sz="0" w:space="0" w:color="auto"/>
        <w:left w:val="none" w:sz="0" w:space="0" w:color="auto"/>
        <w:bottom w:val="none" w:sz="0" w:space="0" w:color="auto"/>
        <w:right w:val="none" w:sz="0" w:space="0" w:color="auto"/>
      </w:divBdr>
    </w:div>
    <w:div w:id="17279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Юрченко Анна Руслановна</cp:lastModifiedBy>
  <cp:revision>78</cp:revision>
  <dcterms:created xsi:type="dcterms:W3CDTF">2021-01-14T14:34:00Z</dcterms:created>
  <dcterms:modified xsi:type="dcterms:W3CDTF">2021-03-24T15:25:00Z</dcterms:modified>
</cp:coreProperties>
</file>